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62" w:rsidRPr="00832761" w:rsidRDefault="00C70A62" w:rsidP="00C70A62">
      <w:pPr>
        <w:rPr>
          <w:rFonts w:ascii="Calibri" w:hAnsi="Calibri"/>
          <w:b/>
          <w:sz w:val="24"/>
          <w:szCs w:val="24"/>
        </w:rPr>
      </w:pPr>
      <w:r w:rsidRPr="00832761">
        <w:rPr>
          <w:rFonts w:ascii="Calibri" w:hAnsi="Calibri"/>
          <w:b/>
          <w:sz w:val="24"/>
          <w:szCs w:val="24"/>
        </w:rPr>
        <w:t xml:space="preserve">ODS generic learning-design template </w:t>
      </w:r>
    </w:p>
    <w:p w:rsidR="00C70A62" w:rsidRPr="00832761" w:rsidRDefault="00C70A62" w:rsidP="00C70A62">
      <w:pPr>
        <w:overflowPunct/>
        <w:autoSpaceDE/>
        <w:autoSpaceDN/>
        <w:adjustRightInd/>
        <w:spacing w:before="240" w:line="276" w:lineRule="auto"/>
        <w:textAlignment w:val="auto"/>
        <w:rPr>
          <w:rFonts w:ascii="Calibri" w:eastAsia="Calibri" w:hAnsi="Calibri"/>
          <w:b/>
          <w:sz w:val="22"/>
          <w:szCs w:val="22"/>
          <w:lang w:val="en-US"/>
        </w:rPr>
      </w:pPr>
      <w:r w:rsidRPr="00832761">
        <w:rPr>
          <w:rFonts w:ascii="Calibri" w:eastAsia="Calibri" w:hAnsi="Calibri"/>
          <w:b/>
          <w:sz w:val="22"/>
          <w:szCs w:val="22"/>
          <w:lang w:val="en-US"/>
        </w:rPr>
        <w:t>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1"/>
        <w:gridCol w:w="6901"/>
      </w:tblGrid>
      <w:tr w:rsidR="00C70A62" w:rsidRPr="00832761" w:rsidTr="0018189A">
        <w:trPr>
          <w:trHeight w:val="165"/>
        </w:trPr>
        <w:tc>
          <w:tcPr>
            <w:tcW w:w="1809" w:type="dxa"/>
            <w:tcBorders>
              <w:top w:val="single" w:sz="4" w:space="0" w:color="auto"/>
              <w:left w:val="single" w:sz="4" w:space="0" w:color="auto"/>
              <w:bottom w:val="single" w:sz="4" w:space="0" w:color="auto"/>
              <w:right w:val="single" w:sz="4" w:space="0" w:color="auto"/>
            </w:tcBorders>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Title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72216" w:rsidRDefault="001F7827" w:rsidP="0018189A">
            <w:pPr>
              <w:overflowPunct/>
              <w:autoSpaceDE/>
              <w:autoSpaceDN/>
              <w:adjustRightInd/>
              <w:spacing w:after="200" w:line="276" w:lineRule="auto"/>
              <w:jc w:val="both"/>
              <w:textAlignment w:val="auto"/>
              <w:rPr>
                <w:rFonts w:ascii="Calibri" w:eastAsia="Calibri" w:hAnsi="Calibri"/>
                <w:sz w:val="22"/>
                <w:szCs w:val="22"/>
                <w:lang w:val="en-US" w:eastAsia="nl-NL"/>
              </w:rPr>
            </w:pPr>
            <w:r>
              <w:rPr>
                <w:b/>
                <w:lang w:val="en-US"/>
              </w:rPr>
              <w:t xml:space="preserve">Expanding Vocabulary </w:t>
            </w:r>
          </w:p>
          <w:p w:rsidR="00572216" w:rsidRPr="00832761" w:rsidRDefault="00572216" w:rsidP="0018189A">
            <w:pPr>
              <w:overflowPunct/>
              <w:autoSpaceDE/>
              <w:autoSpaceDN/>
              <w:adjustRightInd/>
              <w:spacing w:after="200" w:line="276" w:lineRule="auto"/>
              <w:jc w:val="both"/>
              <w:textAlignment w:val="auto"/>
              <w:rPr>
                <w:rFonts w:ascii="Calibri" w:eastAsia="Calibri" w:hAnsi="Calibri"/>
                <w:sz w:val="22"/>
                <w:szCs w:val="22"/>
                <w:lang w:val="en-US" w:eastAsia="nl-NL"/>
              </w:rPr>
            </w:pPr>
          </w:p>
        </w:tc>
      </w:tr>
    </w:tbl>
    <w:p w:rsidR="00C70A62" w:rsidRPr="00832761" w:rsidRDefault="00C70A62" w:rsidP="00C70A62">
      <w:pPr>
        <w:overflowPunct/>
        <w:autoSpaceDE/>
        <w:autoSpaceDN/>
        <w:adjustRightInd/>
        <w:spacing w:before="240" w:line="276" w:lineRule="auto"/>
        <w:jc w:val="both"/>
        <w:textAlignment w:val="auto"/>
        <w:rPr>
          <w:rFonts w:ascii="Calibri" w:eastAsia="Calibri" w:hAnsi="Calibri"/>
          <w:b/>
          <w:sz w:val="22"/>
          <w:szCs w:val="22"/>
          <w:lang w:val="en-US"/>
        </w:rPr>
      </w:pPr>
      <w:r w:rsidRPr="00832761">
        <w:rPr>
          <w:rFonts w:ascii="Calibri" w:eastAsia="Calibri" w:hAnsi="Calibri"/>
          <w:b/>
          <w:sz w:val="22"/>
          <w:szCs w:val="22"/>
          <w:lang w:val="en-US"/>
        </w:rP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6794"/>
      </w:tblGrid>
      <w:tr w:rsidR="00C70A62" w:rsidRPr="00832761" w:rsidTr="00572216">
        <w:trPr>
          <w:trHeight w:val="165"/>
        </w:trPr>
        <w:tc>
          <w:tcPr>
            <w:tcW w:w="1728" w:type="dxa"/>
            <w:tcBorders>
              <w:top w:val="single" w:sz="4" w:space="0" w:color="auto"/>
              <w:left w:val="single" w:sz="4" w:space="0" w:color="auto"/>
              <w:bottom w:val="single" w:sz="4" w:space="0" w:color="auto"/>
              <w:right w:val="single" w:sz="4" w:space="0" w:color="auto"/>
            </w:tcBorders>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Author(s)</w:t>
            </w:r>
          </w:p>
        </w:tc>
        <w:tc>
          <w:tcPr>
            <w:tcW w:w="6794" w:type="dxa"/>
            <w:tcBorders>
              <w:top w:val="single" w:sz="4" w:space="0" w:color="auto"/>
              <w:left w:val="single" w:sz="4" w:space="0" w:color="auto"/>
              <w:bottom w:val="single" w:sz="4" w:space="0" w:color="auto"/>
              <w:right w:val="single" w:sz="4" w:space="0" w:color="auto"/>
            </w:tcBorders>
            <w:shd w:val="clear" w:color="auto" w:fill="auto"/>
          </w:tcPr>
          <w:p w:rsidR="0018189A" w:rsidRDefault="001F7827" w:rsidP="0018189A">
            <w:pPr>
              <w:pStyle w:val="a3"/>
              <w:numPr>
                <w:ilvl w:val="0"/>
                <w:numId w:val="3"/>
              </w:num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Eleftheria Karagiorgou, Greece</w:t>
            </w:r>
          </w:p>
          <w:p w:rsidR="001F7827" w:rsidRDefault="001F7827" w:rsidP="0018189A">
            <w:pPr>
              <w:pStyle w:val="a3"/>
              <w:numPr>
                <w:ilvl w:val="0"/>
                <w:numId w:val="3"/>
              </w:num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Vasileios Spahos, Greece</w:t>
            </w:r>
          </w:p>
          <w:p w:rsidR="001F7827" w:rsidRDefault="001F7827" w:rsidP="0018189A">
            <w:pPr>
              <w:pStyle w:val="a3"/>
              <w:numPr>
                <w:ilvl w:val="0"/>
                <w:numId w:val="3"/>
              </w:num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Sari Rinta-Santti, Finland</w:t>
            </w:r>
          </w:p>
          <w:p w:rsidR="001F7827" w:rsidRDefault="001F7827" w:rsidP="0018189A">
            <w:pPr>
              <w:pStyle w:val="a3"/>
              <w:numPr>
                <w:ilvl w:val="0"/>
                <w:numId w:val="3"/>
              </w:num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Krista Kurki, Finland</w:t>
            </w:r>
          </w:p>
          <w:p w:rsidR="001F7827" w:rsidRDefault="001F7827" w:rsidP="0018189A">
            <w:pPr>
              <w:pStyle w:val="a3"/>
              <w:numPr>
                <w:ilvl w:val="0"/>
                <w:numId w:val="3"/>
              </w:num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Audrone Nastajiene, Lithuania</w:t>
            </w:r>
          </w:p>
          <w:p w:rsidR="001F7827" w:rsidRPr="00430BAF" w:rsidRDefault="001F7827" w:rsidP="0018189A">
            <w:pPr>
              <w:pStyle w:val="a3"/>
              <w:numPr>
                <w:ilvl w:val="0"/>
                <w:numId w:val="3"/>
              </w:num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Aldona Bradlilskiene, Lithuania</w:t>
            </w:r>
          </w:p>
        </w:tc>
      </w:tr>
      <w:tr w:rsidR="00C70A62" w:rsidRPr="00832761" w:rsidTr="00572216">
        <w:tc>
          <w:tcPr>
            <w:tcW w:w="1728"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Short description/ main idea</w:t>
            </w:r>
          </w:p>
        </w:tc>
        <w:tc>
          <w:tcPr>
            <w:tcW w:w="6794" w:type="dxa"/>
            <w:shd w:val="clear" w:color="auto" w:fill="auto"/>
          </w:tcPr>
          <w:p w:rsidR="00C70A62" w:rsidRDefault="001F7827" w:rsidP="0018189A">
            <w:p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Studying Shakespeare in order to expand students’ vocabulary and enable them to use the words they didn’t know before in the writting, oral and everyday expression.</w:t>
            </w:r>
          </w:p>
          <w:p w:rsidR="00257D7A" w:rsidRDefault="00257D7A" w:rsidP="0018189A">
            <w:pPr>
              <w:overflowPunct/>
              <w:autoSpaceDE/>
              <w:autoSpaceDN/>
              <w:adjustRightInd/>
              <w:spacing w:after="200" w:line="276" w:lineRule="auto"/>
              <w:jc w:val="both"/>
              <w:textAlignment w:val="auto"/>
              <w:rPr>
                <w:rFonts w:ascii="Verdana" w:hAnsi="Verdana"/>
                <w:i/>
                <w:iCs/>
                <w:color w:val="52575B"/>
                <w:sz w:val="18"/>
                <w:szCs w:val="18"/>
              </w:rPr>
            </w:pPr>
            <w:r w:rsidRPr="00257D7A">
              <w:rPr>
                <w:rFonts w:ascii="Verdana" w:hAnsi="Verdana"/>
                <w:b/>
                <w:i/>
                <w:iCs/>
                <w:color w:val="52575B"/>
                <w:sz w:val="18"/>
                <w:szCs w:val="18"/>
              </w:rPr>
              <w:t>Activities</w:t>
            </w:r>
            <w:r>
              <w:rPr>
                <w:rFonts w:ascii="Verdana" w:hAnsi="Verdana"/>
                <w:i/>
                <w:iCs/>
                <w:color w:val="52575B"/>
                <w:sz w:val="18"/>
                <w:szCs w:val="18"/>
              </w:rPr>
              <w:t>: 1.Watch the video without and with subtitles</w:t>
            </w:r>
          </w:p>
          <w:p w:rsidR="00257D7A" w:rsidRDefault="00257D7A" w:rsidP="0018189A">
            <w:p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2.Write down the unknown words</w:t>
            </w:r>
          </w:p>
          <w:p w:rsidR="00257D7A" w:rsidRDefault="00257D7A" w:rsidP="0018189A">
            <w:p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3. Read the poem</w:t>
            </w:r>
          </w:p>
          <w:p w:rsidR="00257D7A" w:rsidRDefault="00257D7A" w:rsidP="0018189A">
            <w:p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4. Work out the meanings of the words in groups</w:t>
            </w:r>
          </w:p>
          <w:p w:rsidR="00257D7A" w:rsidRDefault="00257D7A" w:rsidP="0018189A">
            <w:p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5. Find the words in other resources</w:t>
            </w:r>
          </w:p>
          <w:p w:rsidR="00257D7A" w:rsidRDefault="00257D7A" w:rsidP="0018189A">
            <w:p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6. Using the words in their own”products”</w:t>
            </w:r>
          </w:p>
          <w:p w:rsidR="00257D7A" w:rsidRDefault="00257D7A" w:rsidP="0018189A">
            <w:pPr>
              <w:overflowPunct/>
              <w:autoSpaceDE/>
              <w:autoSpaceDN/>
              <w:adjustRightInd/>
              <w:spacing w:after="200" w:line="276" w:lineRule="auto"/>
              <w:jc w:val="both"/>
              <w:textAlignment w:val="auto"/>
              <w:rPr>
                <w:rFonts w:ascii="Verdana" w:hAnsi="Verdana"/>
                <w:i/>
                <w:iCs/>
                <w:color w:val="52575B"/>
                <w:sz w:val="18"/>
                <w:szCs w:val="18"/>
              </w:rPr>
            </w:pPr>
            <w:r w:rsidRPr="00257D7A">
              <w:rPr>
                <w:rFonts w:ascii="Verdana" w:hAnsi="Verdana"/>
                <w:b/>
                <w:i/>
                <w:iCs/>
                <w:color w:val="52575B"/>
                <w:sz w:val="18"/>
                <w:szCs w:val="18"/>
              </w:rPr>
              <w:t>Products</w:t>
            </w:r>
            <w:r>
              <w:rPr>
                <w:rFonts w:ascii="Verdana" w:hAnsi="Verdana"/>
                <w:i/>
                <w:iCs/>
                <w:color w:val="52575B"/>
                <w:sz w:val="18"/>
                <w:szCs w:val="18"/>
              </w:rPr>
              <w:t>: Presentation, songs, theatrical plots, students’ voki</w:t>
            </w:r>
          </w:p>
          <w:p w:rsidR="00257D7A" w:rsidRPr="00430BAF" w:rsidRDefault="00257D7A" w:rsidP="0018189A">
            <w:pPr>
              <w:overflowPunct/>
              <w:autoSpaceDE/>
              <w:autoSpaceDN/>
              <w:adjustRightInd/>
              <w:spacing w:after="200" w:line="276" w:lineRule="auto"/>
              <w:jc w:val="both"/>
              <w:textAlignment w:val="auto"/>
              <w:rPr>
                <w:rFonts w:ascii="Verdana" w:hAnsi="Verdana"/>
                <w:i/>
                <w:iCs/>
                <w:color w:val="52575B"/>
                <w:sz w:val="18"/>
                <w:szCs w:val="18"/>
              </w:rPr>
            </w:pPr>
          </w:p>
          <w:p w:rsidR="00430BAF" w:rsidRPr="00430BAF" w:rsidRDefault="00430BAF" w:rsidP="0018189A">
            <w:pPr>
              <w:overflowPunct/>
              <w:autoSpaceDE/>
              <w:autoSpaceDN/>
              <w:adjustRightInd/>
              <w:spacing w:after="200" w:line="276" w:lineRule="auto"/>
              <w:jc w:val="both"/>
              <w:textAlignment w:val="auto"/>
              <w:rPr>
                <w:rFonts w:ascii="Verdana" w:hAnsi="Verdana"/>
                <w:i/>
                <w:iCs/>
                <w:color w:val="52575B"/>
                <w:sz w:val="18"/>
                <w:szCs w:val="18"/>
              </w:rPr>
            </w:pPr>
          </w:p>
          <w:p w:rsidR="00430BAF" w:rsidRPr="00430BAF" w:rsidRDefault="00430BAF" w:rsidP="0018189A">
            <w:pPr>
              <w:overflowPunct/>
              <w:autoSpaceDE/>
              <w:autoSpaceDN/>
              <w:adjustRightInd/>
              <w:spacing w:after="200" w:line="276" w:lineRule="auto"/>
              <w:jc w:val="both"/>
              <w:textAlignment w:val="auto"/>
              <w:rPr>
                <w:rFonts w:ascii="Verdana" w:hAnsi="Verdana"/>
                <w:i/>
                <w:iCs/>
                <w:color w:val="52575B"/>
                <w:sz w:val="18"/>
                <w:szCs w:val="18"/>
              </w:rPr>
            </w:pPr>
          </w:p>
          <w:p w:rsidR="00430BAF" w:rsidRPr="00430BAF" w:rsidRDefault="00430BAF" w:rsidP="0018189A">
            <w:pPr>
              <w:overflowPunct/>
              <w:autoSpaceDE/>
              <w:autoSpaceDN/>
              <w:adjustRightInd/>
              <w:spacing w:after="200" w:line="276" w:lineRule="auto"/>
              <w:jc w:val="both"/>
              <w:textAlignment w:val="auto"/>
              <w:rPr>
                <w:rFonts w:ascii="Verdana" w:hAnsi="Verdana"/>
                <w:i/>
                <w:iCs/>
                <w:color w:val="52575B"/>
                <w:sz w:val="18"/>
                <w:szCs w:val="18"/>
              </w:rPr>
            </w:pPr>
          </w:p>
          <w:p w:rsidR="00430BAF" w:rsidRPr="00430BAF" w:rsidRDefault="00430BAF" w:rsidP="0018189A">
            <w:pPr>
              <w:overflowPunct/>
              <w:autoSpaceDE/>
              <w:autoSpaceDN/>
              <w:adjustRightInd/>
              <w:spacing w:after="200" w:line="276" w:lineRule="auto"/>
              <w:jc w:val="both"/>
              <w:textAlignment w:val="auto"/>
              <w:rPr>
                <w:rFonts w:ascii="Verdana" w:hAnsi="Verdana"/>
                <w:i/>
                <w:iCs/>
                <w:color w:val="52575B"/>
                <w:sz w:val="18"/>
                <w:szCs w:val="18"/>
              </w:rPr>
            </w:pPr>
          </w:p>
          <w:p w:rsidR="00430BAF" w:rsidRPr="00430BAF" w:rsidRDefault="00430BAF" w:rsidP="0018189A">
            <w:pPr>
              <w:overflowPunct/>
              <w:autoSpaceDE/>
              <w:autoSpaceDN/>
              <w:adjustRightInd/>
              <w:spacing w:after="200" w:line="276" w:lineRule="auto"/>
              <w:jc w:val="both"/>
              <w:textAlignment w:val="auto"/>
              <w:rPr>
                <w:rFonts w:ascii="Verdana" w:hAnsi="Verdana"/>
                <w:i/>
                <w:iCs/>
                <w:color w:val="52575B"/>
                <w:sz w:val="18"/>
                <w:szCs w:val="18"/>
              </w:rPr>
            </w:pPr>
          </w:p>
        </w:tc>
      </w:tr>
      <w:tr w:rsidR="00C70A62" w:rsidRPr="00832761" w:rsidTr="00572216">
        <w:tc>
          <w:tcPr>
            <w:tcW w:w="1728" w:type="dxa"/>
            <w:shd w:val="clear" w:color="auto" w:fill="auto"/>
          </w:tcPr>
          <w:p w:rsidR="00C70A62" w:rsidRPr="00832761" w:rsidRDefault="001F5FC0" w:rsidP="0018189A">
            <w:pPr>
              <w:overflowPunct/>
              <w:autoSpaceDE/>
              <w:autoSpaceDN/>
              <w:adjustRightInd/>
              <w:spacing w:after="200" w:line="276" w:lineRule="auto"/>
              <w:jc w:val="both"/>
              <w:textAlignment w:val="auto"/>
              <w:rPr>
                <w:rFonts w:ascii="Calibri" w:eastAsia="Calibri" w:hAnsi="Calibri"/>
                <w:sz w:val="22"/>
                <w:szCs w:val="22"/>
                <w:lang w:val="en-US"/>
              </w:rPr>
            </w:pPr>
            <w:r>
              <w:rPr>
                <w:rFonts w:ascii="Calibri" w:eastAsia="Calibri" w:hAnsi="Calibri"/>
                <w:sz w:val="22"/>
                <w:szCs w:val="22"/>
                <w:lang w:val="en-US"/>
              </w:rPr>
              <w:t>Educational Objectives</w:t>
            </w:r>
          </w:p>
        </w:tc>
        <w:tc>
          <w:tcPr>
            <w:tcW w:w="6794" w:type="dxa"/>
            <w:shd w:val="clear" w:color="auto" w:fill="auto"/>
          </w:tcPr>
          <w:p w:rsidR="0018189A" w:rsidRPr="009077D4" w:rsidRDefault="0018189A" w:rsidP="0018189A">
            <w:pPr>
              <w:overflowPunct/>
              <w:autoSpaceDE/>
              <w:autoSpaceDN/>
              <w:adjustRightInd/>
              <w:spacing w:line="276" w:lineRule="auto"/>
              <w:jc w:val="both"/>
              <w:textAlignment w:val="auto"/>
              <w:rPr>
                <w:rFonts w:ascii="Verdana" w:hAnsi="Verdana"/>
                <w:b/>
                <w:i/>
                <w:iCs/>
                <w:color w:val="52575B"/>
                <w:sz w:val="18"/>
                <w:szCs w:val="18"/>
              </w:rPr>
            </w:pPr>
            <w:r w:rsidRPr="009077D4">
              <w:rPr>
                <w:rFonts w:ascii="Verdana" w:hAnsi="Verdana"/>
                <w:b/>
                <w:i/>
                <w:iCs/>
                <w:color w:val="52575B"/>
                <w:sz w:val="18"/>
                <w:szCs w:val="18"/>
              </w:rPr>
              <w:t>Cognitive</w:t>
            </w:r>
          </w:p>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p>
          <w:p w:rsidR="0018189A" w:rsidRPr="009077D4" w:rsidRDefault="0018189A" w:rsidP="0018189A">
            <w:pPr>
              <w:overflowPunct/>
              <w:autoSpaceDE/>
              <w:autoSpaceDN/>
              <w:adjustRightInd/>
              <w:spacing w:line="276" w:lineRule="auto"/>
              <w:jc w:val="both"/>
              <w:textAlignment w:val="auto"/>
              <w:rPr>
                <w:rFonts w:ascii="Verdana" w:hAnsi="Verdana"/>
                <w:b/>
                <w:i/>
                <w:iCs/>
                <w:color w:val="52575B"/>
                <w:sz w:val="18"/>
                <w:szCs w:val="18"/>
              </w:rPr>
            </w:pPr>
            <w:r w:rsidRPr="009077D4">
              <w:rPr>
                <w:rFonts w:ascii="Verdana" w:hAnsi="Verdana"/>
                <w:b/>
                <w:i/>
                <w:iCs/>
                <w:color w:val="52575B"/>
                <w:sz w:val="18"/>
                <w:szCs w:val="18"/>
              </w:rPr>
              <w:t>Knowledge Types</w:t>
            </w:r>
          </w:p>
          <w:p w:rsidR="0018189A" w:rsidRPr="00430BAF" w:rsidRDefault="0018189A" w:rsidP="0018189A">
            <w:pPr>
              <w:pStyle w:val="a3"/>
              <w:numPr>
                <w:ilvl w:val="0"/>
                <w:numId w:val="6"/>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Factual</w:t>
            </w:r>
          </w:p>
          <w:p w:rsidR="0018189A" w:rsidRPr="00430BAF" w:rsidRDefault="0018189A" w:rsidP="0018189A">
            <w:pPr>
              <w:pStyle w:val="a3"/>
              <w:numPr>
                <w:ilvl w:val="0"/>
                <w:numId w:val="6"/>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Conceptual</w:t>
            </w:r>
          </w:p>
          <w:p w:rsidR="0018189A" w:rsidRPr="00430BAF" w:rsidRDefault="0018189A" w:rsidP="0018189A">
            <w:pPr>
              <w:pStyle w:val="a3"/>
              <w:numPr>
                <w:ilvl w:val="0"/>
                <w:numId w:val="6"/>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Procedural</w:t>
            </w:r>
          </w:p>
          <w:p w:rsidR="0018189A" w:rsidRPr="00430BAF" w:rsidRDefault="0018189A" w:rsidP="0018189A">
            <w:pPr>
              <w:pStyle w:val="a3"/>
              <w:numPr>
                <w:ilvl w:val="0"/>
                <w:numId w:val="6"/>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Meta – cognitive</w:t>
            </w:r>
          </w:p>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p>
          <w:p w:rsidR="0018189A" w:rsidRPr="009077D4" w:rsidRDefault="0018189A" w:rsidP="0018189A">
            <w:pPr>
              <w:overflowPunct/>
              <w:autoSpaceDE/>
              <w:autoSpaceDN/>
              <w:adjustRightInd/>
              <w:spacing w:line="276" w:lineRule="auto"/>
              <w:jc w:val="both"/>
              <w:textAlignment w:val="auto"/>
              <w:rPr>
                <w:rFonts w:ascii="Verdana" w:hAnsi="Verdana"/>
                <w:b/>
                <w:i/>
                <w:iCs/>
                <w:color w:val="52575B"/>
                <w:sz w:val="18"/>
                <w:szCs w:val="18"/>
              </w:rPr>
            </w:pPr>
            <w:r w:rsidRPr="00430BAF">
              <w:rPr>
                <w:rFonts w:ascii="Verdana" w:hAnsi="Verdana"/>
                <w:i/>
                <w:iCs/>
                <w:color w:val="52575B"/>
                <w:sz w:val="18"/>
                <w:szCs w:val="18"/>
              </w:rPr>
              <w:t xml:space="preserve"> </w:t>
            </w:r>
            <w:r w:rsidR="00430BAF" w:rsidRPr="009077D4">
              <w:rPr>
                <w:rFonts w:ascii="Verdana" w:hAnsi="Verdana"/>
                <w:b/>
                <w:i/>
                <w:iCs/>
                <w:color w:val="52575B"/>
                <w:sz w:val="18"/>
                <w:szCs w:val="18"/>
              </w:rPr>
              <w:t>P</w:t>
            </w:r>
            <w:r w:rsidRPr="009077D4">
              <w:rPr>
                <w:rFonts w:ascii="Verdana" w:hAnsi="Verdana"/>
                <w:b/>
                <w:i/>
                <w:iCs/>
                <w:color w:val="52575B"/>
                <w:sz w:val="18"/>
                <w:szCs w:val="18"/>
              </w:rPr>
              <w:t>rocesses</w:t>
            </w:r>
          </w:p>
          <w:p w:rsidR="005E2425" w:rsidRPr="00430BAF" w:rsidRDefault="005E2425" w:rsidP="0018189A">
            <w:pPr>
              <w:overflowPunct/>
              <w:autoSpaceDE/>
              <w:autoSpaceDN/>
              <w:adjustRightInd/>
              <w:spacing w:line="276" w:lineRule="auto"/>
              <w:jc w:val="both"/>
              <w:textAlignment w:val="auto"/>
              <w:rPr>
                <w:rFonts w:ascii="Verdana" w:hAnsi="Verdana"/>
                <w:i/>
                <w:iCs/>
                <w:color w:val="52575B"/>
                <w:sz w:val="18"/>
                <w:szCs w:val="18"/>
              </w:rPr>
            </w:pPr>
          </w:p>
          <w:p w:rsidR="005E2425" w:rsidRPr="00430BAF" w:rsidRDefault="005E2425" w:rsidP="005E2425">
            <w:pPr>
              <w:pStyle w:val="a3"/>
              <w:numPr>
                <w:ilvl w:val="0"/>
                <w:numId w:val="7"/>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understand</w:t>
            </w:r>
          </w:p>
          <w:p w:rsidR="005E2425" w:rsidRDefault="005E2425" w:rsidP="00F948B0">
            <w:pPr>
              <w:pStyle w:val="a3"/>
              <w:numPr>
                <w:ilvl w:val="0"/>
                <w:numId w:val="7"/>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lastRenderedPageBreak/>
              <w:t>To think critically</w:t>
            </w:r>
          </w:p>
          <w:p w:rsidR="0018189A" w:rsidRPr="00430BAF" w:rsidRDefault="0018189A" w:rsidP="00F948B0">
            <w:pPr>
              <w:pStyle w:val="a3"/>
              <w:numPr>
                <w:ilvl w:val="0"/>
                <w:numId w:val="7"/>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remember</w:t>
            </w:r>
          </w:p>
          <w:p w:rsidR="0018189A" w:rsidRPr="00430BAF" w:rsidRDefault="0018189A" w:rsidP="00F948B0">
            <w:pPr>
              <w:pStyle w:val="a3"/>
              <w:numPr>
                <w:ilvl w:val="0"/>
                <w:numId w:val="7"/>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apply</w:t>
            </w:r>
            <w:r w:rsidR="005E2425">
              <w:rPr>
                <w:rFonts w:ascii="Verdana" w:hAnsi="Verdana"/>
                <w:i/>
                <w:iCs/>
                <w:color w:val="52575B"/>
                <w:sz w:val="18"/>
                <w:szCs w:val="18"/>
              </w:rPr>
              <w:t xml:space="preserve"> creatively</w:t>
            </w:r>
          </w:p>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p>
          <w:p w:rsidR="0018189A" w:rsidRPr="009077D4" w:rsidRDefault="0018189A" w:rsidP="0018189A">
            <w:pPr>
              <w:overflowPunct/>
              <w:autoSpaceDE/>
              <w:autoSpaceDN/>
              <w:adjustRightInd/>
              <w:spacing w:line="276" w:lineRule="auto"/>
              <w:jc w:val="both"/>
              <w:textAlignment w:val="auto"/>
              <w:rPr>
                <w:rFonts w:ascii="Verdana" w:hAnsi="Verdana"/>
                <w:b/>
                <w:i/>
                <w:iCs/>
                <w:color w:val="52575B"/>
                <w:sz w:val="18"/>
                <w:szCs w:val="18"/>
              </w:rPr>
            </w:pPr>
            <w:r w:rsidRPr="009077D4">
              <w:rPr>
                <w:rFonts w:ascii="Verdana" w:hAnsi="Verdana"/>
                <w:b/>
                <w:i/>
                <w:iCs/>
                <w:color w:val="52575B"/>
                <w:sz w:val="18"/>
                <w:szCs w:val="18"/>
              </w:rPr>
              <w:t>Affective</w:t>
            </w:r>
          </w:p>
          <w:p w:rsidR="0018189A" w:rsidRPr="00430BAF" w:rsidRDefault="0018189A" w:rsidP="0018189A">
            <w:pPr>
              <w:pStyle w:val="a3"/>
              <w:numPr>
                <w:ilvl w:val="0"/>
                <w:numId w:val="5"/>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pay attention</w:t>
            </w:r>
          </w:p>
          <w:p w:rsidR="0018189A" w:rsidRPr="00430BAF" w:rsidRDefault="0018189A" w:rsidP="0018189A">
            <w:pPr>
              <w:pStyle w:val="a3"/>
              <w:numPr>
                <w:ilvl w:val="0"/>
                <w:numId w:val="5"/>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respond and participate</w:t>
            </w:r>
          </w:p>
          <w:p w:rsidR="0018189A" w:rsidRPr="00430BAF" w:rsidRDefault="0018189A" w:rsidP="0018189A">
            <w:pPr>
              <w:pStyle w:val="a3"/>
              <w:numPr>
                <w:ilvl w:val="0"/>
                <w:numId w:val="5"/>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organize values</w:t>
            </w:r>
          </w:p>
          <w:p w:rsidR="0018189A" w:rsidRPr="00430BAF" w:rsidRDefault="0018189A" w:rsidP="0018189A">
            <w:pPr>
              <w:pStyle w:val="a3"/>
              <w:numPr>
                <w:ilvl w:val="0"/>
                <w:numId w:val="5"/>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form and follow a system of values</w:t>
            </w:r>
          </w:p>
          <w:p w:rsidR="00F948B0" w:rsidRPr="00430BAF" w:rsidRDefault="0018189A" w:rsidP="00437139">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 </w:t>
            </w:r>
          </w:p>
          <w:p w:rsidR="0018189A" w:rsidRPr="009077D4" w:rsidRDefault="0018189A" w:rsidP="0018189A">
            <w:pPr>
              <w:overflowPunct/>
              <w:autoSpaceDE/>
              <w:autoSpaceDN/>
              <w:adjustRightInd/>
              <w:spacing w:line="276" w:lineRule="auto"/>
              <w:jc w:val="both"/>
              <w:textAlignment w:val="auto"/>
              <w:rPr>
                <w:rFonts w:ascii="Verdana" w:hAnsi="Verdana"/>
                <w:b/>
                <w:i/>
                <w:iCs/>
                <w:color w:val="52575B"/>
                <w:sz w:val="18"/>
                <w:szCs w:val="18"/>
              </w:rPr>
            </w:pPr>
            <w:r w:rsidRPr="009077D4">
              <w:rPr>
                <w:rFonts w:ascii="Verdana" w:hAnsi="Verdana"/>
                <w:b/>
                <w:i/>
                <w:iCs/>
                <w:color w:val="52575B"/>
                <w:sz w:val="18"/>
                <w:szCs w:val="18"/>
              </w:rPr>
              <w:t>Psychomotor</w:t>
            </w:r>
          </w:p>
          <w:p w:rsidR="0018189A" w:rsidRPr="00430BAF" w:rsidRDefault="0018189A" w:rsidP="0018189A">
            <w:pPr>
              <w:pStyle w:val="a3"/>
              <w:numPr>
                <w:ilvl w:val="0"/>
                <w:numId w:val="4"/>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imitate and try</w:t>
            </w:r>
          </w:p>
          <w:p w:rsidR="0018189A" w:rsidRPr="00430BAF" w:rsidRDefault="0018189A" w:rsidP="0018189A">
            <w:pPr>
              <w:pStyle w:val="a3"/>
              <w:numPr>
                <w:ilvl w:val="0"/>
                <w:numId w:val="4"/>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perform confidentially following instructions</w:t>
            </w:r>
          </w:p>
          <w:p w:rsidR="0018189A" w:rsidRPr="00430BAF" w:rsidRDefault="0018189A" w:rsidP="0018189A">
            <w:pPr>
              <w:pStyle w:val="a3"/>
              <w:numPr>
                <w:ilvl w:val="0"/>
                <w:numId w:val="4"/>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perform independently, skillfully and precisely</w:t>
            </w:r>
          </w:p>
          <w:p w:rsidR="0018189A" w:rsidRDefault="0018189A" w:rsidP="0018189A">
            <w:pPr>
              <w:pStyle w:val="a3"/>
              <w:numPr>
                <w:ilvl w:val="0"/>
                <w:numId w:val="4"/>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adapt and perform creatively</w:t>
            </w:r>
          </w:p>
          <w:p w:rsidR="005E2425" w:rsidRPr="00430BAF" w:rsidRDefault="005E2425" w:rsidP="0018189A">
            <w:pPr>
              <w:pStyle w:val="a3"/>
              <w:numPr>
                <w:ilvl w:val="0"/>
                <w:numId w:val="4"/>
              </w:numPr>
              <w:overflowPunct/>
              <w:autoSpaceDE/>
              <w:autoSpaceDN/>
              <w:adjustRightInd/>
              <w:spacing w:line="276" w:lineRule="auto"/>
              <w:jc w:val="both"/>
              <w:textAlignment w:val="auto"/>
              <w:rPr>
                <w:rFonts w:ascii="Verdana" w:hAnsi="Verdana"/>
                <w:i/>
                <w:iCs/>
                <w:color w:val="52575B"/>
                <w:sz w:val="18"/>
                <w:szCs w:val="18"/>
              </w:rPr>
            </w:pPr>
            <w:r>
              <w:rPr>
                <w:rFonts w:ascii="Verdana" w:hAnsi="Verdana"/>
                <w:i/>
                <w:iCs/>
                <w:color w:val="52575B"/>
                <w:sz w:val="18"/>
                <w:szCs w:val="18"/>
              </w:rPr>
              <w:t>To collaborate in teams</w:t>
            </w:r>
          </w:p>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p>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p>
        </w:tc>
      </w:tr>
      <w:tr w:rsidR="00C70A62" w:rsidRPr="00832761" w:rsidTr="00572216">
        <w:tc>
          <w:tcPr>
            <w:tcW w:w="1728"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lastRenderedPageBreak/>
              <w:t>Learning activities</w:t>
            </w:r>
          </w:p>
        </w:tc>
        <w:tc>
          <w:tcPr>
            <w:tcW w:w="6794" w:type="dxa"/>
            <w:shd w:val="clear" w:color="auto" w:fill="auto"/>
          </w:tcPr>
          <w:p w:rsidR="00C70A62" w:rsidRDefault="00437139" w:rsidP="005E2425">
            <w:pPr>
              <w:pStyle w:val="a3"/>
              <w:numPr>
                <w:ilvl w:val="0"/>
                <w:numId w:val="10"/>
              </w:num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 xml:space="preserve">Watching </w:t>
            </w:r>
            <w:r w:rsidR="005E2425">
              <w:rPr>
                <w:rFonts w:ascii="Verdana" w:hAnsi="Verdana"/>
                <w:i/>
                <w:iCs/>
                <w:color w:val="52575B"/>
                <w:sz w:val="18"/>
                <w:szCs w:val="18"/>
              </w:rPr>
              <w:t>the video without subtitles</w:t>
            </w:r>
          </w:p>
          <w:p w:rsidR="005E2425" w:rsidRDefault="005E2425" w:rsidP="005E2425">
            <w:pPr>
              <w:pStyle w:val="a3"/>
              <w:numPr>
                <w:ilvl w:val="0"/>
                <w:numId w:val="10"/>
              </w:num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Watch</w:t>
            </w:r>
            <w:r w:rsidR="00437139">
              <w:rPr>
                <w:rFonts w:ascii="Verdana" w:hAnsi="Verdana"/>
                <w:i/>
                <w:iCs/>
                <w:color w:val="52575B"/>
                <w:sz w:val="18"/>
                <w:szCs w:val="18"/>
              </w:rPr>
              <w:t>ing</w:t>
            </w:r>
            <w:r>
              <w:rPr>
                <w:rFonts w:ascii="Verdana" w:hAnsi="Verdana"/>
                <w:i/>
                <w:iCs/>
                <w:color w:val="52575B"/>
                <w:sz w:val="18"/>
                <w:szCs w:val="18"/>
              </w:rPr>
              <w:t xml:space="preserve"> the video with subtitles</w:t>
            </w:r>
          </w:p>
          <w:p w:rsidR="005E2425" w:rsidRDefault="005E2425" w:rsidP="005E2425">
            <w:pPr>
              <w:pStyle w:val="a3"/>
              <w:numPr>
                <w:ilvl w:val="0"/>
                <w:numId w:val="10"/>
              </w:num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Reading the text</w:t>
            </w:r>
          </w:p>
          <w:p w:rsidR="005E2425" w:rsidRDefault="00437139" w:rsidP="005E2425">
            <w:pPr>
              <w:pStyle w:val="a3"/>
              <w:numPr>
                <w:ilvl w:val="0"/>
                <w:numId w:val="10"/>
              </w:num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Working out the meaning of the words in groups</w:t>
            </w:r>
          </w:p>
          <w:p w:rsidR="00437139" w:rsidRDefault="00437139" w:rsidP="005E2425">
            <w:pPr>
              <w:pStyle w:val="a3"/>
              <w:numPr>
                <w:ilvl w:val="0"/>
                <w:numId w:val="10"/>
              </w:num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Checking the meaning of the words in dictionary</w:t>
            </w:r>
          </w:p>
          <w:p w:rsidR="005E2425" w:rsidRDefault="00437139" w:rsidP="005E2425">
            <w:pPr>
              <w:pStyle w:val="a3"/>
              <w:numPr>
                <w:ilvl w:val="0"/>
                <w:numId w:val="10"/>
              </w:num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Finding other resources where the words are used</w:t>
            </w:r>
          </w:p>
          <w:p w:rsidR="00437139" w:rsidRPr="005E2425" w:rsidRDefault="00437139" w:rsidP="00437139">
            <w:pPr>
              <w:pStyle w:val="a3"/>
              <w:numPr>
                <w:ilvl w:val="0"/>
                <w:numId w:val="10"/>
              </w:num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Creating their own “product”</w:t>
            </w:r>
          </w:p>
        </w:tc>
      </w:tr>
    </w:tbl>
    <w:p w:rsidR="00C70A62" w:rsidRPr="00832761" w:rsidRDefault="00C70A62" w:rsidP="00C70A62">
      <w:pPr>
        <w:overflowPunct/>
        <w:autoSpaceDE/>
        <w:autoSpaceDN/>
        <w:adjustRightInd/>
        <w:spacing w:before="240" w:line="276" w:lineRule="auto"/>
        <w:jc w:val="both"/>
        <w:textAlignment w:val="auto"/>
        <w:rPr>
          <w:rFonts w:ascii="Calibri" w:eastAsia="Calibri" w:hAnsi="Calibri"/>
          <w:b/>
          <w:sz w:val="22"/>
          <w:szCs w:val="22"/>
          <w:lang w:val="en-US"/>
        </w:rPr>
      </w:pPr>
      <w:r w:rsidRPr="00832761">
        <w:rPr>
          <w:rFonts w:ascii="Calibri" w:eastAsia="Calibri" w:hAnsi="Calibri"/>
          <w:b/>
          <w:sz w:val="22"/>
          <w:szCs w:val="22"/>
          <w:lang w:val="en-US"/>
        </w:rPr>
        <w:t>Learning context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7938"/>
      </w:tblGrid>
      <w:tr w:rsidR="00C70A62" w:rsidRPr="00832761" w:rsidTr="0018189A">
        <w:trPr>
          <w:trHeight w:val="165"/>
        </w:trPr>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Language</w:t>
            </w:r>
          </w:p>
        </w:tc>
        <w:tc>
          <w:tcPr>
            <w:tcW w:w="7938" w:type="dxa"/>
            <w:shd w:val="clear" w:color="auto" w:fill="auto"/>
          </w:tcPr>
          <w:p w:rsidR="00430BAF" w:rsidRDefault="00437139" w:rsidP="0018189A">
            <w:pPr>
              <w:overflowPunct/>
              <w:autoSpaceDE/>
              <w:autoSpaceDN/>
              <w:adjustRightInd/>
              <w:spacing w:after="200" w:line="276" w:lineRule="auto"/>
              <w:jc w:val="both"/>
              <w:textAlignment w:val="auto"/>
              <w:rPr>
                <w:rFonts w:ascii="Verdana" w:hAnsi="Verdana"/>
                <w:i/>
                <w:iCs/>
                <w:color w:val="52575B"/>
                <w:sz w:val="18"/>
                <w:szCs w:val="18"/>
              </w:rPr>
            </w:pPr>
            <w:r>
              <w:rPr>
                <w:rFonts w:ascii="Verdana" w:hAnsi="Verdana"/>
                <w:i/>
                <w:iCs/>
                <w:color w:val="52575B"/>
                <w:sz w:val="18"/>
                <w:szCs w:val="18"/>
              </w:rPr>
              <w:t>English</w:t>
            </w:r>
          </w:p>
          <w:p w:rsidR="00430BAF" w:rsidRPr="00832761" w:rsidRDefault="00430BAF" w:rsidP="0018189A">
            <w:pPr>
              <w:overflowPunct/>
              <w:autoSpaceDE/>
              <w:autoSpaceDN/>
              <w:adjustRightInd/>
              <w:spacing w:after="200" w:line="276" w:lineRule="auto"/>
              <w:jc w:val="both"/>
              <w:textAlignment w:val="auto"/>
              <w:rPr>
                <w:rFonts w:ascii="Calibri" w:eastAsia="Calibri" w:hAnsi="Calibri"/>
                <w:sz w:val="22"/>
                <w:szCs w:val="22"/>
                <w:lang w:val="en-US"/>
              </w:rPr>
            </w:pPr>
          </w:p>
        </w:tc>
      </w:tr>
      <w:tr w:rsidR="00C70A62" w:rsidRPr="00832761" w:rsidTr="0018189A">
        <w:trPr>
          <w:trHeight w:val="330"/>
        </w:trPr>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Age</w:t>
            </w:r>
          </w:p>
        </w:tc>
        <w:tc>
          <w:tcPr>
            <w:tcW w:w="7938" w:type="dxa"/>
            <w:shd w:val="clear" w:color="auto" w:fill="auto"/>
          </w:tcPr>
          <w:p w:rsidR="00572216" w:rsidRDefault="00437139" w:rsidP="00430BAF">
            <w:pPr>
              <w:overflowPunct/>
              <w:autoSpaceDE/>
              <w:autoSpaceDN/>
              <w:adjustRightInd/>
              <w:spacing w:line="276" w:lineRule="auto"/>
              <w:ind w:left="318"/>
              <w:contextualSpacing/>
              <w:jc w:val="both"/>
              <w:textAlignment w:val="auto"/>
              <w:rPr>
                <w:rFonts w:ascii="Calibri" w:eastAsia="Calibri" w:hAnsi="Calibri"/>
                <w:sz w:val="22"/>
                <w:szCs w:val="22"/>
                <w:lang w:val="en-US"/>
              </w:rPr>
            </w:pPr>
            <w:r>
              <w:rPr>
                <w:rFonts w:ascii="Calibri" w:eastAsia="Calibri" w:hAnsi="Calibri"/>
                <w:sz w:val="22"/>
                <w:szCs w:val="22"/>
                <w:lang w:val="en-US"/>
              </w:rPr>
              <w:t>15-16</w:t>
            </w:r>
          </w:p>
          <w:p w:rsidR="00430BAF" w:rsidRDefault="00430BAF" w:rsidP="00430BAF">
            <w:pPr>
              <w:overflowPunct/>
              <w:autoSpaceDE/>
              <w:autoSpaceDN/>
              <w:adjustRightInd/>
              <w:spacing w:line="276" w:lineRule="auto"/>
              <w:ind w:left="318"/>
              <w:contextualSpacing/>
              <w:jc w:val="both"/>
              <w:textAlignment w:val="auto"/>
              <w:rPr>
                <w:rFonts w:ascii="Calibri" w:eastAsia="Calibri" w:hAnsi="Calibri"/>
                <w:sz w:val="22"/>
                <w:szCs w:val="22"/>
                <w:lang w:val="en-US"/>
              </w:rPr>
            </w:pPr>
          </w:p>
          <w:p w:rsidR="00430BAF" w:rsidRPr="00832761" w:rsidRDefault="00430BAF" w:rsidP="00430BAF">
            <w:pPr>
              <w:overflowPunct/>
              <w:autoSpaceDE/>
              <w:autoSpaceDN/>
              <w:adjustRightInd/>
              <w:spacing w:line="276" w:lineRule="auto"/>
              <w:ind w:left="318"/>
              <w:contextualSpacing/>
              <w:jc w:val="both"/>
              <w:textAlignment w:val="auto"/>
              <w:rPr>
                <w:rFonts w:ascii="Calibri" w:eastAsia="Calibri" w:hAnsi="Calibri"/>
                <w:sz w:val="22"/>
                <w:szCs w:val="22"/>
                <w:lang w:val="en-US"/>
              </w:rPr>
            </w:pPr>
          </w:p>
        </w:tc>
      </w:tr>
      <w:tr w:rsidR="00C70A62" w:rsidRPr="00832761" w:rsidTr="0018189A">
        <w:trPr>
          <w:trHeight w:val="330"/>
        </w:trPr>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Learning difficulties</w:t>
            </w:r>
          </w:p>
        </w:tc>
        <w:tc>
          <w:tcPr>
            <w:tcW w:w="7938" w:type="dxa"/>
            <w:shd w:val="clear" w:color="auto" w:fill="auto"/>
          </w:tcPr>
          <w:p w:rsidR="00C70A62" w:rsidRPr="00430BAF" w:rsidRDefault="00C70A62" w:rsidP="0018189A">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Indicate how students wi</w:t>
            </w:r>
            <w:r w:rsidR="009077D4">
              <w:rPr>
                <w:rFonts w:ascii="Verdana" w:hAnsi="Verdana"/>
                <w:i/>
                <w:iCs/>
                <w:color w:val="52575B"/>
                <w:sz w:val="18"/>
                <w:szCs w:val="18"/>
              </w:rPr>
              <w:t>th special needs are considered</w:t>
            </w:r>
            <w:r w:rsidRPr="00430BAF">
              <w:rPr>
                <w:rFonts w:ascii="Verdana" w:hAnsi="Verdana"/>
                <w:i/>
                <w:iCs/>
                <w:color w:val="52575B"/>
                <w:sz w:val="18"/>
                <w:szCs w:val="18"/>
              </w:rPr>
              <w:t xml:space="preserve">: </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Visual</w:t>
            </w:r>
            <w:r w:rsidR="00437139">
              <w:rPr>
                <w:rFonts w:ascii="Verdana" w:hAnsi="Verdana"/>
                <w:i/>
                <w:iCs/>
                <w:color w:val="52575B"/>
                <w:sz w:val="18"/>
                <w:szCs w:val="18"/>
              </w:rPr>
              <w:t xml:space="preserve"> (they can listen to the dialogue)</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Auditory</w:t>
            </w:r>
            <w:r w:rsidR="00437139">
              <w:rPr>
                <w:rFonts w:ascii="Verdana" w:hAnsi="Verdana"/>
                <w:i/>
                <w:iCs/>
                <w:color w:val="52575B"/>
                <w:sz w:val="18"/>
                <w:szCs w:val="18"/>
              </w:rPr>
              <w:t xml:space="preserve"> (they can watch the video) </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Psychomotor</w:t>
            </w:r>
            <w:r w:rsidR="00437139">
              <w:rPr>
                <w:rFonts w:ascii="Verdana" w:hAnsi="Verdana"/>
                <w:i/>
                <w:iCs/>
                <w:color w:val="52575B"/>
                <w:sz w:val="18"/>
                <w:szCs w:val="18"/>
              </w:rPr>
              <w:t xml:space="preserve"> (they can act in a plot)</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Behavioral</w:t>
            </w:r>
            <w:r w:rsidR="00437139">
              <w:rPr>
                <w:rFonts w:ascii="Verdana" w:hAnsi="Verdana"/>
                <w:i/>
                <w:iCs/>
                <w:color w:val="52575B"/>
                <w:sz w:val="18"/>
                <w:szCs w:val="18"/>
              </w:rPr>
              <w:t xml:space="preserve"> (they can act with words or movement)</w:t>
            </w:r>
          </w:p>
          <w:p w:rsidR="00EB1670" w:rsidRDefault="00EB1670" w:rsidP="0018189A">
            <w:pPr>
              <w:overflowPunct/>
              <w:autoSpaceDE/>
              <w:autoSpaceDN/>
              <w:adjustRightInd/>
              <w:spacing w:after="200" w:line="276" w:lineRule="auto"/>
              <w:jc w:val="both"/>
              <w:textAlignment w:val="auto"/>
              <w:rPr>
                <w:rFonts w:ascii="Calibri" w:eastAsia="Calibri" w:hAnsi="Calibri"/>
                <w:sz w:val="22"/>
                <w:szCs w:val="22"/>
                <w:lang w:val="en-US"/>
              </w:rPr>
            </w:pPr>
          </w:p>
          <w:p w:rsidR="00EB1670" w:rsidRDefault="00EB1670" w:rsidP="0018189A">
            <w:pPr>
              <w:overflowPunct/>
              <w:autoSpaceDE/>
              <w:autoSpaceDN/>
              <w:adjustRightInd/>
              <w:spacing w:after="200" w:line="276" w:lineRule="auto"/>
              <w:jc w:val="both"/>
              <w:textAlignment w:val="auto"/>
              <w:rPr>
                <w:rFonts w:ascii="Calibri" w:eastAsia="Calibri" w:hAnsi="Calibri"/>
                <w:sz w:val="22"/>
                <w:szCs w:val="22"/>
                <w:lang w:val="en-US"/>
              </w:rPr>
            </w:pPr>
          </w:p>
          <w:p w:rsidR="00EB1670" w:rsidRPr="00832761" w:rsidRDefault="00EB1670" w:rsidP="0018189A">
            <w:pPr>
              <w:overflowPunct/>
              <w:autoSpaceDE/>
              <w:autoSpaceDN/>
              <w:adjustRightInd/>
              <w:spacing w:after="200" w:line="276" w:lineRule="auto"/>
              <w:jc w:val="both"/>
              <w:textAlignment w:val="auto"/>
              <w:rPr>
                <w:rFonts w:ascii="Calibri" w:eastAsia="Calibri" w:hAnsi="Calibri"/>
                <w:sz w:val="22"/>
                <w:szCs w:val="22"/>
                <w:lang w:val="en-US"/>
              </w:rPr>
            </w:pPr>
          </w:p>
        </w:tc>
      </w:tr>
      <w:tr w:rsidR="00C70A62" w:rsidRPr="00832761" w:rsidTr="0018189A">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 xml:space="preserve">Domain </w:t>
            </w:r>
          </w:p>
        </w:tc>
        <w:tc>
          <w:tcPr>
            <w:tcW w:w="7938" w:type="dxa"/>
            <w:shd w:val="clear" w:color="auto" w:fill="auto"/>
          </w:tcPr>
          <w:p w:rsidR="00C70A62" w:rsidRPr="00430BAF" w:rsidRDefault="009077D4" w:rsidP="0018189A">
            <w:pPr>
              <w:overflowPunct/>
              <w:autoSpaceDE/>
              <w:autoSpaceDN/>
              <w:adjustRightInd/>
              <w:spacing w:after="120" w:line="276" w:lineRule="auto"/>
              <w:jc w:val="both"/>
              <w:textAlignment w:val="auto"/>
              <w:rPr>
                <w:rFonts w:ascii="Verdana" w:hAnsi="Verdana"/>
                <w:i/>
                <w:iCs/>
                <w:color w:val="52575B"/>
                <w:sz w:val="18"/>
                <w:szCs w:val="18"/>
              </w:rPr>
            </w:pPr>
            <w:r>
              <w:rPr>
                <w:rFonts w:ascii="Verdana" w:hAnsi="Verdana"/>
                <w:i/>
                <w:iCs/>
                <w:color w:val="52575B"/>
                <w:sz w:val="18"/>
                <w:szCs w:val="18"/>
              </w:rPr>
              <w:t>Indicate the school subject</w:t>
            </w:r>
            <w:r w:rsidR="00C70A62" w:rsidRPr="00430BAF">
              <w:rPr>
                <w:rFonts w:ascii="Verdana" w:hAnsi="Verdana"/>
                <w:i/>
                <w:iCs/>
                <w:color w:val="52575B"/>
                <w:sz w:val="18"/>
                <w:szCs w:val="18"/>
              </w:rPr>
              <w:t xml:space="preserve">:  </w:t>
            </w:r>
          </w:p>
          <w:p w:rsidR="00C70A62" w:rsidRPr="00430BAF" w:rsidRDefault="00C70A62" w:rsidP="00430BAF">
            <w:pPr>
              <w:pStyle w:val="a3"/>
              <w:numPr>
                <w:ilvl w:val="0"/>
                <w:numId w:val="9"/>
              </w:num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Foreign Language Learning </w:t>
            </w:r>
          </w:p>
          <w:p w:rsidR="00C70A62" w:rsidRPr="00430BAF" w:rsidRDefault="00C70A62" w:rsidP="00430BAF">
            <w:pPr>
              <w:pStyle w:val="a3"/>
              <w:numPr>
                <w:ilvl w:val="0"/>
                <w:numId w:val="9"/>
              </w:num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Language and Literature </w:t>
            </w:r>
          </w:p>
          <w:p w:rsidR="004016D4" w:rsidRDefault="004016D4" w:rsidP="004016D4">
            <w:pPr>
              <w:overflowPunct/>
              <w:autoSpaceDE/>
              <w:autoSpaceDN/>
              <w:adjustRightInd/>
              <w:spacing w:line="276" w:lineRule="auto"/>
              <w:contextualSpacing/>
              <w:jc w:val="both"/>
              <w:textAlignment w:val="auto"/>
              <w:rPr>
                <w:rFonts w:ascii="Calibri" w:eastAsia="Calibri" w:hAnsi="Calibri"/>
                <w:sz w:val="22"/>
                <w:szCs w:val="22"/>
                <w:lang w:val="en-US"/>
              </w:rPr>
            </w:pPr>
          </w:p>
          <w:p w:rsidR="004016D4" w:rsidRDefault="004016D4" w:rsidP="004016D4">
            <w:pPr>
              <w:overflowPunct/>
              <w:autoSpaceDE/>
              <w:autoSpaceDN/>
              <w:adjustRightInd/>
              <w:spacing w:line="276" w:lineRule="auto"/>
              <w:contextualSpacing/>
              <w:jc w:val="both"/>
              <w:textAlignment w:val="auto"/>
              <w:rPr>
                <w:rFonts w:ascii="Calibri" w:eastAsia="Calibri" w:hAnsi="Calibri"/>
                <w:sz w:val="22"/>
                <w:szCs w:val="22"/>
                <w:lang w:val="en-US"/>
              </w:rPr>
            </w:pPr>
          </w:p>
          <w:p w:rsidR="004016D4" w:rsidRPr="00832761" w:rsidRDefault="004016D4" w:rsidP="004016D4">
            <w:pPr>
              <w:overflowPunct/>
              <w:autoSpaceDE/>
              <w:autoSpaceDN/>
              <w:adjustRightInd/>
              <w:spacing w:line="276" w:lineRule="auto"/>
              <w:contextualSpacing/>
              <w:jc w:val="both"/>
              <w:textAlignment w:val="auto"/>
              <w:rPr>
                <w:rFonts w:ascii="Calibri" w:eastAsia="Calibri" w:hAnsi="Calibri"/>
                <w:sz w:val="22"/>
                <w:szCs w:val="22"/>
                <w:lang w:val="en-US"/>
              </w:rPr>
            </w:pPr>
          </w:p>
        </w:tc>
      </w:tr>
      <w:tr w:rsidR="00C70A62" w:rsidRPr="00832761" w:rsidTr="0018189A">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lastRenderedPageBreak/>
              <w:t>Keywords/subject</w:t>
            </w:r>
          </w:p>
        </w:tc>
        <w:tc>
          <w:tcPr>
            <w:tcW w:w="7938" w:type="dxa"/>
            <w:shd w:val="clear" w:color="auto" w:fill="auto"/>
          </w:tcPr>
          <w:p w:rsidR="00C70A62" w:rsidRPr="00832761" w:rsidRDefault="00437139" w:rsidP="0018189A">
            <w:pPr>
              <w:overflowPunct/>
              <w:autoSpaceDE/>
              <w:autoSpaceDN/>
              <w:adjustRightInd/>
              <w:spacing w:after="200" w:line="276" w:lineRule="auto"/>
              <w:jc w:val="both"/>
              <w:textAlignment w:val="auto"/>
              <w:rPr>
                <w:rFonts w:ascii="Calibri" w:eastAsia="Calibri" w:hAnsi="Calibri"/>
                <w:sz w:val="22"/>
                <w:szCs w:val="22"/>
                <w:lang w:val="en-US" w:eastAsia="nl-NL"/>
              </w:rPr>
            </w:pPr>
            <w:r>
              <w:rPr>
                <w:rFonts w:ascii="Verdana" w:hAnsi="Verdana"/>
                <w:i/>
                <w:iCs/>
                <w:color w:val="52575B"/>
                <w:sz w:val="18"/>
                <w:szCs w:val="18"/>
              </w:rPr>
              <w:t>Vocabulary, Language, Expansion, Memorize, Effective use of words</w:t>
            </w:r>
          </w:p>
        </w:tc>
      </w:tr>
      <w:tr w:rsidR="00C70A62" w:rsidRPr="00832761" w:rsidTr="0018189A">
        <w:trPr>
          <w:trHeight w:val="540"/>
        </w:trPr>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 xml:space="preserve">Prerequisites </w:t>
            </w:r>
          </w:p>
        </w:tc>
        <w:tc>
          <w:tcPr>
            <w:tcW w:w="7938" w:type="dxa"/>
            <w:shd w:val="clear" w:color="auto" w:fill="auto"/>
          </w:tcPr>
          <w:p w:rsidR="00C70A62" w:rsidRPr="00430BAF" w:rsidRDefault="00806048" w:rsidP="00430BAF">
            <w:pPr>
              <w:overflowPunct/>
              <w:autoSpaceDE/>
              <w:autoSpaceDN/>
              <w:adjustRightInd/>
              <w:spacing w:after="120" w:line="276" w:lineRule="auto"/>
              <w:jc w:val="both"/>
              <w:textAlignment w:val="auto"/>
              <w:rPr>
                <w:rFonts w:ascii="Verdana" w:hAnsi="Verdana"/>
                <w:i/>
                <w:iCs/>
                <w:color w:val="52575B"/>
                <w:sz w:val="18"/>
                <w:szCs w:val="18"/>
              </w:rPr>
            </w:pPr>
            <w:r>
              <w:rPr>
                <w:rFonts w:ascii="Verdana" w:hAnsi="Verdana"/>
                <w:i/>
                <w:iCs/>
                <w:color w:val="52575B"/>
                <w:sz w:val="18"/>
                <w:szCs w:val="18"/>
              </w:rPr>
              <w:t>Basic skills in the English language</w:t>
            </w:r>
          </w:p>
        </w:tc>
      </w:tr>
      <w:tr w:rsidR="00C70A62" w:rsidRPr="00832761" w:rsidTr="0018189A">
        <w:trPr>
          <w:trHeight w:val="446"/>
        </w:trPr>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Difficulty</w:t>
            </w:r>
          </w:p>
        </w:tc>
        <w:tc>
          <w:tcPr>
            <w:tcW w:w="7938" w:type="dxa"/>
            <w:shd w:val="clear" w:color="auto" w:fill="auto"/>
          </w:tcPr>
          <w:p w:rsidR="009077D4" w:rsidRDefault="00C70A62" w:rsidP="009077D4">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Estimate the relative difficulty of the lessons, taking into account stude</w:t>
            </w:r>
            <w:r w:rsidR="009077D4">
              <w:rPr>
                <w:rFonts w:ascii="Verdana" w:hAnsi="Verdana"/>
                <w:i/>
                <w:iCs/>
                <w:color w:val="52575B"/>
                <w:sz w:val="18"/>
                <w:szCs w:val="18"/>
              </w:rPr>
              <w:t>nts’ grade and prior knowledge:</w:t>
            </w:r>
          </w:p>
          <w:p w:rsidR="00C70A62" w:rsidRPr="00430BAF" w:rsidRDefault="00C70A62" w:rsidP="009077D4">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Easy</w:t>
            </w:r>
          </w:p>
          <w:p w:rsidR="00C70A62" w:rsidRPr="00430BAF" w:rsidRDefault="00C70A62" w:rsidP="00806048">
            <w:pPr>
              <w:pStyle w:val="a3"/>
              <w:overflowPunct/>
              <w:autoSpaceDE/>
              <w:autoSpaceDN/>
              <w:adjustRightInd/>
              <w:spacing w:after="120" w:line="276" w:lineRule="auto"/>
              <w:jc w:val="both"/>
              <w:textAlignment w:val="auto"/>
              <w:rPr>
                <w:rFonts w:ascii="Verdana" w:hAnsi="Verdana"/>
                <w:i/>
                <w:iCs/>
                <w:color w:val="52575B"/>
                <w:sz w:val="18"/>
                <w:szCs w:val="18"/>
              </w:rPr>
            </w:pPr>
          </w:p>
        </w:tc>
      </w:tr>
      <w:tr w:rsidR="00C70A62" w:rsidRPr="00832761" w:rsidTr="0018189A">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Learning environment</w:t>
            </w:r>
          </w:p>
        </w:tc>
        <w:tc>
          <w:tcPr>
            <w:tcW w:w="7938" w:type="dxa"/>
            <w:shd w:val="clear" w:color="auto" w:fill="auto"/>
          </w:tcPr>
          <w:p w:rsidR="00C70A62" w:rsidRPr="00430BAF" w:rsidRDefault="00C70A62" w:rsidP="0018189A">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Indicate the type of learning environment. Use the following options:</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 xml:space="preserve">Audio-based </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Computer-based</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Web-based</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 xml:space="preserve">Field-based </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Lab-based</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Lecture-based</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Seminar-based</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 xml:space="preserve">Video </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Work-based</w:t>
            </w:r>
          </w:p>
        </w:tc>
      </w:tr>
      <w:tr w:rsidR="00C70A62" w:rsidRPr="00832761" w:rsidTr="0018189A">
        <w:trPr>
          <w:trHeight w:val="180"/>
        </w:trPr>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Duration</w:t>
            </w:r>
          </w:p>
        </w:tc>
        <w:tc>
          <w:tcPr>
            <w:tcW w:w="7938" w:type="dxa"/>
            <w:shd w:val="clear" w:color="auto" w:fill="auto"/>
          </w:tcPr>
          <w:p w:rsidR="00C70A62" w:rsidRPr="00430BAF" w:rsidRDefault="00C70A62"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Indicate the total time (in hours and minutes) to complete the lessons.</w:t>
            </w:r>
          </w:p>
        </w:tc>
      </w:tr>
      <w:tr w:rsidR="00C70A62" w:rsidRPr="00832761" w:rsidTr="0018189A">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Teaching approach</w:t>
            </w:r>
          </w:p>
        </w:tc>
        <w:tc>
          <w:tcPr>
            <w:tcW w:w="7938" w:type="dxa"/>
            <w:shd w:val="clear" w:color="auto" w:fill="auto"/>
          </w:tcPr>
          <w:p w:rsidR="00C70A62" w:rsidRPr="00430BAF" w:rsidRDefault="00C70A62"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Characterize the teaching approach. Use the options listed in the Appendix in the column ‘teaching approaches’ or add a new approach. Make sure the teaching approach is consistent with the information specified under ‘Theoretical framework’. Where appropriate, include links to reference materials where the approach is explained.</w:t>
            </w:r>
          </w:p>
        </w:tc>
      </w:tr>
      <w:tr w:rsidR="00C70A62" w:rsidRPr="00832761" w:rsidTr="0018189A">
        <w:tc>
          <w:tcPr>
            <w:tcW w:w="1809" w:type="dxa"/>
            <w:tcBorders>
              <w:top w:val="single" w:sz="4" w:space="0" w:color="auto"/>
              <w:left w:val="single" w:sz="4" w:space="0" w:color="auto"/>
              <w:bottom w:val="single" w:sz="4" w:space="0" w:color="auto"/>
              <w:right w:val="single" w:sz="4" w:space="0" w:color="auto"/>
            </w:tcBorders>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Assessment strategy</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70A62" w:rsidRPr="00430BAF" w:rsidRDefault="00C70A62" w:rsidP="0018189A">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Indicate how learning outcomes will be assessed. Use the following options: </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Diagnostic-assessment / formative assessment</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Peer-assessment</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Self-assessment</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Summative assessment</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Not assessed</w:t>
            </w:r>
          </w:p>
        </w:tc>
      </w:tr>
      <w:tr w:rsidR="004816C9" w:rsidRPr="00832761" w:rsidTr="0018189A">
        <w:tc>
          <w:tcPr>
            <w:tcW w:w="1809" w:type="dxa"/>
            <w:tcBorders>
              <w:top w:val="single" w:sz="4" w:space="0" w:color="auto"/>
              <w:left w:val="single" w:sz="4" w:space="0" w:color="auto"/>
              <w:bottom w:val="single" w:sz="4" w:space="0" w:color="auto"/>
              <w:right w:val="single" w:sz="4" w:space="0" w:color="auto"/>
            </w:tcBorders>
            <w:shd w:val="clear" w:color="auto" w:fill="auto"/>
          </w:tcPr>
          <w:p w:rsidR="004816C9" w:rsidRPr="00832761" w:rsidRDefault="004816C9" w:rsidP="0018189A">
            <w:pPr>
              <w:overflowPunct/>
              <w:autoSpaceDE/>
              <w:autoSpaceDN/>
              <w:adjustRightInd/>
              <w:spacing w:after="200" w:line="276" w:lineRule="auto"/>
              <w:jc w:val="both"/>
              <w:textAlignment w:val="auto"/>
              <w:rPr>
                <w:rFonts w:ascii="Calibri" w:eastAsia="Calibri" w:hAnsi="Calibri"/>
                <w:sz w:val="22"/>
                <w:szCs w:val="22"/>
                <w:lang w:val="en-US"/>
              </w:rPr>
            </w:pPr>
            <w:r w:rsidRPr="004816C9">
              <w:rPr>
                <w:rFonts w:ascii="Calibri" w:eastAsia="Calibri" w:hAnsi="Calibri"/>
                <w:sz w:val="22"/>
                <w:szCs w:val="22"/>
                <w:lang w:val="en-US"/>
              </w:rPr>
              <w:t>Variability</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816C9" w:rsidRPr="00430BAF" w:rsidRDefault="004816C9" w:rsidP="004816C9">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This section demonstrates the UDL principle of addressing variability from the start. There is no ‘average’ student but there is an infinite variety of learners for whom this lesson needs to work. Consider the variability in your class as an asset that allows you to broaden your instructional design and approach. Focus on how to take advantage of the variability throughout your classroom rather than thinking about an individual student's strengths or weaknesses.</w:t>
            </w:r>
          </w:p>
          <w:p w:rsidR="004816C9" w:rsidRPr="00430BAF" w:rsidRDefault="004816C9" w:rsidP="004816C9">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w:t>
            </w:r>
            <w:r w:rsidRPr="00430BAF">
              <w:rPr>
                <w:rFonts w:ascii="Verdana" w:hAnsi="Verdana"/>
                <w:i/>
                <w:iCs/>
                <w:color w:val="52575B"/>
                <w:sz w:val="18"/>
                <w:szCs w:val="18"/>
              </w:rPr>
              <w:tab/>
              <w:t>Engagement</w:t>
            </w:r>
          </w:p>
          <w:p w:rsidR="004816C9" w:rsidRPr="00430BAF" w:rsidRDefault="004816C9" w:rsidP="004816C9">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w:t>
            </w:r>
            <w:r w:rsidRPr="00430BAF">
              <w:rPr>
                <w:rFonts w:ascii="Verdana" w:hAnsi="Verdana"/>
                <w:i/>
                <w:iCs/>
                <w:color w:val="52575B"/>
                <w:sz w:val="18"/>
                <w:szCs w:val="18"/>
              </w:rPr>
              <w:tab/>
              <w:t>Representation</w:t>
            </w:r>
          </w:p>
          <w:p w:rsidR="004816C9" w:rsidRPr="00430BAF" w:rsidRDefault="004816C9" w:rsidP="004816C9">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w:t>
            </w:r>
            <w:r w:rsidRPr="00430BAF">
              <w:rPr>
                <w:rFonts w:ascii="Verdana" w:hAnsi="Verdana"/>
                <w:i/>
                <w:iCs/>
                <w:color w:val="52575B"/>
                <w:sz w:val="18"/>
                <w:szCs w:val="18"/>
              </w:rPr>
              <w:tab/>
              <w:t>Action and Expression</w:t>
            </w:r>
          </w:p>
        </w:tc>
      </w:tr>
    </w:tbl>
    <w:p w:rsidR="008D20CE" w:rsidRDefault="008D20CE" w:rsidP="00C70A62">
      <w:pPr>
        <w:keepNext/>
        <w:overflowPunct/>
        <w:autoSpaceDE/>
        <w:autoSpaceDN/>
        <w:adjustRightInd/>
        <w:spacing w:before="240" w:line="276" w:lineRule="auto"/>
        <w:jc w:val="both"/>
        <w:textAlignment w:val="auto"/>
        <w:rPr>
          <w:rFonts w:ascii="Calibri" w:eastAsia="Calibri" w:hAnsi="Calibri"/>
          <w:b/>
          <w:sz w:val="22"/>
          <w:szCs w:val="22"/>
          <w:lang w:val="en-US"/>
        </w:rPr>
      </w:pPr>
    </w:p>
    <w:p w:rsidR="008D20CE" w:rsidRDefault="008D20CE" w:rsidP="00C70A62">
      <w:pPr>
        <w:keepNext/>
        <w:overflowPunct/>
        <w:autoSpaceDE/>
        <w:autoSpaceDN/>
        <w:adjustRightInd/>
        <w:spacing w:before="240" w:line="276" w:lineRule="auto"/>
        <w:jc w:val="both"/>
        <w:textAlignment w:val="auto"/>
        <w:rPr>
          <w:rFonts w:ascii="Calibri" w:eastAsia="Calibri" w:hAnsi="Calibri"/>
          <w:b/>
          <w:sz w:val="22"/>
          <w:szCs w:val="22"/>
          <w:lang w:val="en-US"/>
        </w:rPr>
      </w:pPr>
      <w:r w:rsidRPr="008D20CE">
        <w:rPr>
          <w:rFonts w:ascii="Calibri" w:eastAsia="Calibri" w:hAnsi="Calibri"/>
          <w:b/>
          <w:sz w:val="22"/>
          <w:szCs w:val="22"/>
          <w:lang w:val="en-US"/>
        </w:rPr>
        <w:t>Phase #1:</w:t>
      </w:r>
    </w:p>
    <w:p w:rsidR="008D20CE" w:rsidRDefault="008D20CE" w:rsidP="00C70A62">
      <w:pPr>
        <w:keepNext/>
        <w:overflowPunct/>
        <w:autoSpaceDE/>
        <w:autoSpaceDN/>
        <w:adjustRightInd/>
        <w:spacing w:before="240" w:line="276" w:lineRule="auto"/>
        <w:jc w:val="both"/>
        <w:textAlignment w:val="auto"/>
        <w:rPr>
          <w:rFonts w:ascii="Calibri" w:eastAsia="Calibri" w:hAnsi="Calibri"/>
          <w:b/>
          <w:sz w:val="22"/>
          <w:szCs w:val="22"/>
          <w:lang w:val="en-US"/>
        </w:rPr>
      </w:pPr>
      <w:r w:rsidRPr="008D20CE">
        <w:rPr>
          <w:rFonts w:ascii="Calibri" w:eastAsia="Calibri" w:hAnsi="Calibri"/>
          <w:b/>
          <w:sz w:val="22"/>
          <w:szCs w:val="22"/>
          <w:lang w:val="en-US"/>
        </w:rPr>
        <w:t>Title in English</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8080"/>
      </w:tblGrid>
      <w:tr w:rsidR="008D20CE" w:rsidRPr="00832761" w:rsidTr="002A15DA">
        <w:trPr>
          <w:trHeight w:val="16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8D20CE" w:rsidRPr="00832761" w:rsidRDefault="008D20CE" w:rsidP="008D20CE">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Title</w:t>
            </w:r>
            <w:r w:rsidRPr="00832761">
              <w:rPr>
                <w:rFonts w:ascii="Calibri" w:eastAsia="Calibri" w:hAnsi="Calibri"/>
                <w:sz w:val="22"/>
                <w:szCs w:val="22"/>
                <w:lang w:val="en-US"/>
              </w:rPr>
              <w:br/>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8D20CE" w:rsidRPr="00832761" w:rsidRDefault="008D20CE" w:rsidP="002A15DA">
            <w:pPr>
              <w:overflowPunct/>
              <w:autoSpaceDE/>
              <w:autoSpaceDN/>
              <w:adjustRightInd/>
              <w:spacing w:after="200" w:line="276" w:lineRule="auto"/>
              <w:jc w:val="both"/>
              <w:textAlignment w:val="auto"/>
              <w:rPr>
                <w:rFonts w:ascii="Calibri" w:eastAsia="Calibri" w:hAnsi="Calibri"/>
                <w:sz w:val="22"/>
                <w:szCs w:val="22"/>
                <w:lang w:val="en-US" w:eastAsia="nl-NL"/>
              </w:rPr>
            </w:pPr>
            <w:bookmarkStart w:id="0" w:name="_GoBack"/>
            <w:r w:rsidRPr="00430BAF">
              <w:rPr>
                <w:rFonts w:ascii="Verdana" w:hAnsi="Verdana"/>
                <w:i/>
                <w:iCs/>
                <w:color w:val="52575B"/>
                <w:sz w:val="18"/>
                <w:szCs w:val="18"/>
              </w:rPr>
              <w:t>Enter the title of this learning activity (see the list of learning activities under ‘general information’)</w:t>
            </w:r>
            <w:bookmarkEnd w:id="0"/>
          </w:p>
        </w:tc>
      </w:tr>
      <w:tr w:rsidR="008D20CE" w:rsidRPr="00832761" w:rsidTr="002A15DA">
        <w:trPr>
          <w:trHeight w:val="16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8D20CE" w:rsidRPr="00832761" w:rsidRDefault="008D20CE" w:rsidP="008D20CE">
            <w:pPr>
              <w:overflowPunct/>
              <w:autoSpaceDE/>
              <w:autoSpaceDN/>
              <w:adjustRightInd/>
              <w:spacing w:after="200" w:line="276" w:lineRule="auto"/>
              <w:jc w:val="both"/>
              <w:textAlignment w:val="auto"/>
              <w:rPr>
                <w:rFonts w:ascii="Calibri" w:eastAsia="Calibri" w:hAnsi="Calibri"/>
                <w:sz w:val="22"/>
                <w:szCs w:val="22"/>
                <w:lang w:val="en-US"/>
              </w:rPr>
            </w:pPr>
            <w:r>
              <w:rPr>
                <w:rFonts w:ascii="Calibri" w:eastAsia="Calibri" w:hAnsi="Calibri"/>
                <w:sz w:val="22"/>
                <w:szCs w:val="22"/>
                <w:lang w:val="en-US"/>
              </w:rPr>
              <w:t>Description</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8D20CE" w:rsidRPr="00832761" w:rsidRDefault="008D20CE" w:rsidP="002A15DA">
            <w:pPr>
              <w:overflowPunct/>
              <w:autoSpaceDE/>
              <w:autoSpaceDN/>
              <w:adjustRightInd/>
              <w:spacing w:after="200" w:line="276" w:lineRule="auto"/>
              <w:jc w:val="both"/>
              <w:textAlignment w:val="auto"/>
              <w:rPr>
                <w:rFonts w:ascii="Calibri" w:eastAsia="Calibri" w:hAnsi="Calibri"/>
                <w:sz w:val="22"/>
                <w:szCs w:val="22"/>
                <w:lang w:val="en-US" w:eastAsia="nl-NL"/>
              </w:rPr>
            </w:pPr>
          </w:p>
        </w:tc>
      </w:tr>
    </w:tbl>
    <w:p w:rsidR="00C70A62" w:rsidRPr="00832761" w:rsidRDefault="00C70A62" w:rsidP="00C70A62">
      <w:pPr>
        <w:keepNext/>
        <w:overflowPunct/>
        <w:autoSpaceDE/>
        <w:autoSpaceDN/>
        <w:adjustRightInd/>
        <w:spacing w:before="240" w:line="276" w:lineRule="auto"/>
        <w:jc w:val="both"/>
        <w:textAlignment w:val="auto"/>
        <w:rPr>
          <w:rFonts w:ascii="Calibri" w:eastAsia="Calibri" w:hAnsi="Calibri"/>
          <w:b/>
          <w:sz w:val="22"/>
          <w:szCs w:val="22"/>
          <w:lang w:val="en-US"/>
        </w:rPr>
      </w:pPr>
      <w:r w:rsidRPr="00832761">
        <w:rPr>
          <w:rFonts w:ascii="Calibri" w:eastAsia="Calibri" w:hAnsi="Calibri"/>
          <w:b/>
          <w:sz w:val="22"/>
          <w:szCs w:val="22"/>
          <w:lang w:val="en-US"/>
        </w:rPr>
        <w:t xml:space="preserve">Learning activity 1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8080"/>
      </w:tblGrid>
      <w:tr w:rsidR="00C70A62" w:rsidRPr="00832761" w:rsidTr="0018189A">
        <w:trPr>
          <w:trHeight w:val="16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70A62" w:rsidRPr="00832761" w:rsidRDefault="00C70A62" w:rsidP="008D20CE">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Title</w:t>
            </w:r>
            <w:r w:rsidRPr="00832761">
              <w:rPr>
                <w:rFonts w:ascii="Calibri" w:eastAsia="Calibri" w:hAnsi="Calibri"/>
                <w:sz w:val="22"/>
                <w:szCs w:val="22"/>
                <w:lang w:val="en-US"/>
              </w:rPr>
              <w:br/>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C70A62" w:rsidRPr="00430BAF" w:rsidRDefault="00C70A62"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Enter the title of this learning activity (see the list of learning activities under ‘general information’)</w:t>
            </w:r>
          </w:p>
        </w:tc>
      </w:tr>
      <w:tr w:rsidR="00C70A62" w:rsidRPr="00832761" w:rsidTr="0018189A">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Description</w:t>
            </w:r>
          </w:p>
        </w:tc>
        <w:tc>
          <w:tcPr>
            <w:tcW w:w="8080" w:type="dxa"/>
            <w:shd w:val="clear" w:color="auto" w:fill="auto"/>
          </w:tcPr>
          <w:p w:rsidR="00C70A62" w:rsidRPr="00430BAF" w:rsidRDefault="00C70A62"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Describe what the students should do in this learning activity (task type) and how these actions should be performed (technique). Use the terms for ‘task type’ and ‘technique’ from the Appendix. Make sure the students’ actions are consistent with the information specified under ‘Theoretical framework’.</w:t>
            </w:r>
          </w:p>
          <w:p w:rsidR="00C70A62" w:rsidRPr="00430BAF" w:rsidRDefault="00C70A62" w:rsidP="00572216">
            <w:pPr>
              <w:tabs>
                <w:tab w:val="left" w:pos="1452"/>
              </w:tabs>
              <w:overflowPunct/>
              <w:autoSpaceDE/>
              <w:autoSpaceDN/>
              <w:adjustRightInd/>
              <w:spacing w:after="200" w:line="276" w:lineRule="auto"/>
              <w:jc w:val="both"/>
              <w:textAlignment w:val="auto"/>
              <w:rPr>
                <w:rFonts w:ascii="Verdana" w:hAnsi="Verdana"/>
                <w:i/>
                <w:iCs/>
                <w:color w:val="52575B"/>
                <w:sz w:val="18"/>
                <w:szCs w:val="18"/>
              </w:rPr>
            </w:pPr>
          </w:p>
        </w:tc>
      </w:tr>
      <w:tr w:rsidR="00C70A62" w:rsidRPr="00832761" w:rsidTr="0018189A">
        <w:trPr>
          <w:trHeight w:val="1150"/>
        </w:trPr>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Resources</w:t>
            </w:r>
          </w:p>
        </w:tc>
        <w:tc>
          <w:tcPr>
            <w:tcW w:w="8080" w:type="dxa"/>
            <w:shd w:val="clear" w:color="auto" w:fill="auto"/>
          </w:tcPr>
          <w:p w:rsidR="001F5FC0" w:rsidRPr="00430BAF" w:rsidRDefault="00C70A62" w:rsidP="001F5FC0">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List the specific resources needed for students to perform this learning activity. Where applicable, add a URL where the resources can be found.</w:t>
            </w:r>
            <w:r w:rsidR="001F5FC0" w:rsidRPr="00430BAF">
              <w:rPr>
                <w:rFonts w:ascii="Verdana" w:hAnsi="Verdana"/>
                <w:i/>
                <w:iCs/>
                <w:color w:val="52575B"/>
                <w:sz w:val="18"/>
                <w:szCs w:val="18"/>
              </w:rPr>
              <w:t xml:space="preserve"> Try to  use</w:t>
            </w:r>
            <w:r w:rsidR="00F64400" w:rsidRPr="00430BAF">
              <w:rPr>
                <w:rFonts w:ascii="Verdana" w:hAnsi="Verdana"/>
                <w:i/>
                <w:iCs/>
                <w:color w:val="52575B"/>
                <w:sz w:val="18"/>
                <w:szCs w:val="18"/>
              </w:rPr>
              <w:t xml:space="preserve">/transform resources to </w:t>
            </w:r>
            <w:r w:rsidR="001F5FC0" w:rsidRPr="00430BAF">
              <w:rPr>
                <w:rFonts w:ascii="Verdana" w:hAnsi="Verdana"/>
                <w:i/>
                <w:iCs/>
                <w:color w:val="52575B"/>
                <w:sz w:val="18"/>
                <w:szCs w:val="18"/>
              </w:rPr>
              <w:t xml:space="preserve">accessible </w:t>
            </w:r>
          </w:p>
          <w:p w:rsidR="00F64400" w:rsidRPr="00430BAF" w:rsidRDefault="00F64400" w:rsidP="001F5FC0">
            <w:pPr>
              <w:overflowPunct/>
              <w:autoSpaceDE/>
              <w:autoSpaceDN/>
              <w:adjustRightInd/>
              <w:spacing w:after="200" w:line="276" w:lineRule="auto"/>
              <w:jc w:val="both"/>
              <w:textAlignment w:val="auto"/>
              <w:rPr>
                <w:rFonts w:ascii="Verdana" w:hAnsi="Verdana"/>
                <w:i/>
                <w:iCs/>
                <w:color w:val="52575B"/>
                <w:sz w:val="18"/>
                <w:szCs w:val="18"/>
              </w:rPr>
            </w:pPr>
          </w:p>
          <w:p w:rsidR="00F64400" w:rsidRPr="00430BAF" w:rsidRDefault="00F64400" w:rsidP="001F5FC0">
            <w:pPr>
              <w:overflowPunct/>
              <w:autoSpaceDE/>
              <w:autoSpaceDN/>
              <w:adjustRightInd/>
              <w:spacing w:after="200" w:line="276" w:lineRule="auto"/>
              <w:jc w:val="both"/>
              <w:textAlignment w:val="auto"/>
              <w:rPr>
                <w:rFonts w:ascii="Verdana" w:hAnsi="Verdana"/>
                <w:i/>
                <w:iCs/>
                <w:color w:val="52575B"/>
                <w:sz w:val="18"/>
                <w:szCs w:val="18"/>
              </w:rPr>
            </w:pPr>
          </w:p>
          <w:p w:rsidR="00F64400" w:rsidRPr="00430BAF" w:rsidRDefault="00F64400" w:rsidP="001F5FC0">
            <w:pPr>
              <w:overflowPunct/>
              <w:autoSpaceDE/>
              <w:autoSpaceDN/>
              <w:adjustRightInd/>
              <w:spacing w:after="200" w:line="276" w:lineRule="auto"/>
              <w:jc w:val="both"/>
              <w:textAlignment w:val="auto"/>
              <w:rPr>
                <w:rFonts w:ascii="Verdana" w:hAnsi="Verdana"/>
                <w:i/>
                <w:iCs/>
                <w:color w:val="52575B"/>
                <w:sz w:val="18"/>
                <w:szCs w:val="18"/>
              </w:rPr>
            </w:pPr>
          </w:p>
          <w:p w:rsidR="00F64400" w:rsidRPr="00430BAF" w:rsidRDefault="00F64400" w:rsidP="001F5FC0">
            <w:pPr>
              <w:overflowPunct/>
              <w:autoSpaceDE/>
              <w:autoSpaceDN/>
              <w:adjustRightInd/>
              <w:spacing w:after="200" w:line="276" w:lineRule="auto"/>
              <w:jc w:val="both"/>
              <w:textAlignment w:val="auto"/>
              <w:rPr>
                <w:rFonts w:ascii="Verdana" w:hAnsi="Verdana"/>
                <w:i/>
                <w:iCs/>
                <w:color w:val="52575B"/>
                <w:sz w:val="18"/>
                <w:szCs w:val="18"/>
              </w:rPr>
            </w:pPr>
          </w:p>
          <w:p w:rsidR="00F64400" w:rsidRPr="00430BAF" w:rsidRDefault="00F64400" w:rsidP="001F5FC0">
            <w:pPr>
              <w:overflowPunct/>
              <w:autoSpaceDE/>
              <w:autoSpaceDN/>
              <w:adjustRightInd/>
              <w:spacing w:after="200" w:line="276" w:lineRule="auto"/>
              <w:jc w:val="both"/>
              <w:textAlignment w:val="auto"/>
              <w:rPr>
                <w:rFonts w:ascii="Verdana" w:hAnsi="Verdana"/>
                <w:i/>
                <w:iCs/>
                <w:color w:val="52575B"/>
                <w:sz w:val="18"/>
                <w:szCs w:val="18"/>
              </w:rPr>
            </w:pPr>
          </w:p>
        </w:tc>
      </w:tr>
      <w:tr w:rsidR="00C70A62" w:rsidRPr="00832761" w:rsidTr="0018189A">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 xml:space="preserve">Duration </w:t>
            </w:r>
          </w:p>
        </w:tc>
        <w:tc>
          <w:tcPr>
            <w:tcW w:w="8080" w:type="dxa"/>
            <w:shd w:val="clear" w:color="auto" w:fill="auto"/>
          </w:tcPr>
          <w:p w:rsidR="00AF66B8" w:rsidRPr="00430BAF" w:rsidRDefault="00AF66B8"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Indicate how long the learning activity should take.</w:t>
            </w:r>
          </w:p>
          <w:p w:rsidR="00AF66B8" w:rsidRPr="00430BAF" w:rsidRDefault="00AF66B8"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……….Hours</w:t>
            </w:r>
          </w:p>
          <w:p w:rsidR="00AF66B8" w:rsidRPr="00430BAF" w:rsidRDefault="00AF66B8"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………Minutes</w:t>
            </w:r>
          </w:p>
        </w:tc>
      </w:tr>
      <w:tr w:rsidR="008D20CE" w:rsidRPr="00832761" w:rsidTr="0018189A">
        <w:tc>
          <w:tcPr>
            <w:tcW w:w="1809" w:type="dxa"/>
            <w:shd w:val="clear" w:color="auto" w:fill="auto"/>
          </w:tcPr>
          <w:p w:rsidR="008D20CE" w:rsidRPr="00832761" w:rsidRDefault="008D20CE" w:rsidP="002A15D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Tools</w:t>
            </w:r>
          </w:p>
        </w:tc>
        <w:tc>
          <w:tcPr>
            <w:tcW w:w="8080" w:type="dxa"/>
            <w:shd w:val="clear" w:color="auto" w:fill="auto"/>
          </w:tcPr>
          <w:p w:rsidR="008D20CE" w:rsidRPr="00430BAF" w:rsidRDefault="008D20CE" w:rsidP="002A15D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List the hardware and software that will be used during this learning activity. </w:t>
            </w:r>
          </w:p>
          <w:p w:rsidR="008D20CE" w:rsidRPr="00430BAF" w:rsidRDefault="008D20CE" w:rsidP="002A15D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Where applicable, add a URL where the tools can be found</w:t>
            </w:r>
          </w:p>
          <w:p w:rsidR="00E424C1" w:rsidRPr="00430BAF" w:rsidRDefault="00E424C1" w:rsidP="00E424C1">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Hardware tools</w:t>
            </w:r>
          </w:p>
          <w:p w:rsidR="00E424C1" w:rsidRPr="00430BAF" w:rsidRDefault="00E424C1" w:rsidP="00E424C1">
            <w:pPr>
              <w:pStyle w:val="a3"/>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Computer</w:t>
            </w:r>
          </w:p>
          <w:p w:rsidR="00E424C1" w:rsidRPr="00430BAF" w:rsidRDefault="00E424C1" w:rsidP="00E424C1">
            <w:pPr>
              <w:pStyle w:val="a3"/>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Headphones</w:t>
            </w:r>
          </w:p>
          <w:p w:rsidR="00E424C1" w:rsidRPr="00430BAF" w:rsidRDefault="00E424C1" w:rsidP="00E424C1">
            <w:pPr>
              <w:pStyle w:val="a3"/>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Lab equipment</w:t>
            </w:r>
          </w:p>
          <w:p w:rsidR="00E424C1" w:rsidRPr="00430BAF" w:rsidRDefault="00E424C1" w:rsidP="00E424C1">
            <w:pPr>
              <w:pStyle w:val="a3"/>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PDA</w:t>
            </w:r>
          </w:p>
          <w:p w:rsidR="00E424C1" w:rsidRPr="00430BAF" w:rsidRDefault="00E424C1" w:rsidP="00E424C1">
            <w:pPr>
              <w:pStyle w:val="a3"/>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Tablet/iPad</w:t>
            </w:r>
          </w:p>
          <w:p w:rsidR="00E424C1" w:rsidRPr="00430BAF" w:rsidRDefault="00E424C1" w:rsidP="00E424C1">
            <w:pPr>
              <w:pStyle w:val="a3"/>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Projector</w:t>
            </w:r>
          </w:p>
          <w:p w:rsidR="00E424C1" w:rsidRPr="00430BAF" w:rsidRDefault="00E424C1" w:rsidP="00E424C1">
            <w:pPr>
              <w:pStyle w:val="a3"/>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Recorders</w:t>
            </w:r>
          </w:p>
          <w:p w:rsidR="00E424C1" w:rsidRPr="00430BAF" w:rsidRDefault="00E424C1" w:rsidP="00E424C1">
            <w:pPr>
              <w:pStyle w:val="a3"/>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Specialist subject equipment</w:t>
            </w:r>
          </w:p>
          <w:p w:rsidR="00E424C1" w:rsidRPr="00430BAF" w:rsidRDefault="00E424C1" w:rsidP="00E424C1">
            <w:pPr>
              <w:pStyle w:val="a3"/>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lastRenderedPageBreak/>
              <w:t>Video</w:t>
            </w:r>
          </w:p>
          <w:p w:rsidR="00E424C1" w:rsidRPr="00430BAF" w:rsidRDefault="00E424C1" w:rsidP="00E424C1">
            <w:pPr>
              <w:pStyle w:val="a3"/>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Webcams</w:t>
            </w:r>
          </w:p>
          <w:p w:rsidR="00E424C1" w:rsidRPr="00430BAF" w:rsidRDefault="00E424C1" w:rsidP="00E424C1">
            <w:pPr>
              <w:pStyle w:val="a3"/>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Interactive whiteboard</w:t>
            </w:r>
          </w:p>
        </w:tc>
      </w:tr>
    </w:tbl>
    <w:p w:rsidR="00C70A62" w:rsidRDefault="00C70A62" w:rsidP="00C70A62">
      <w:pPr>
        <w:spacing w:before="120"/>
        <w:jc w:val="both"/>
        <w:rPr>
          <w:rFonts w:ascii="Calibri" w:hAnsi="Calibri"/>
          <w:sz w:val="24"/>
          <w:szCs w:val="24"/>
          <w:lang w:val="en-GB"/>
        </w:rPr>
      </w:pPr>
      <w:r w:rsidRPr="00CE6AF8">
        <w:rPr>
          <w:rFonts w:ascii="Calibri" w:eastAsia="Calibri" w:hAnsi="Calibri"/>
          <w:i/>
          <w:sz w:val="22"/>
          <w:szCs w:val="22"/>
          <w:lang w:val="en-US"/>
        </w:rPr>
        <w:lastRenderedPageBreak/>
        <w:t>Note.</w:t>
      </w:r>
      <w:r>
        <w:rPr>
          <w:rFonts w:ascii="Calibri" w:eastAsia="Calibri" w:hAnsi="Calibri"/>
          <w:sz w:val="22"/>
          <w:szCs w:val="22"/>
          <w:lang w:val="en-US"/>
        </w:rPr>
        <w:t xml:space="preserve"> </w:t>
      </w:r>
      <w:r w:rsidRPr="00CE6AF8">
        <w:rPr>
          <w:rFonts w:ascii="Calibri" w:eastAsia="Calibri" w:hAnsi="Calibri"/>
          <w:sz w:val="22"/>
          <w:szCs w:val="22"/>
          <w:lang w:val="en-US"/>
        </w:rPr>
        <w:t>The tables for learning activity 1 should be copied for every learning activity within the sce</w:t>
      </w:r>
      <w:r>
        <w:rPr>
          <w:rFonts w:ascii="Calibri" w:eastAsia="Calibri" w:hAnsi="Calibri"/>
          <w:sz w:val="22"/>
          <w:szCs w:val="22"/>
          <w:lang w:val="en-US"/>
        </w:rPr>
        <w:t>nario/lesson plan</w:t>
      </w:r>
    </w:p>
    <w:p w:rsidR="00997884" w:rsidRPr="00C70A62" w:rsidRDefault="00997884">
      <w:pPr>
        <w:rPr>
          <w:lang w:val="en-GB"/>
        </w:rPr>
      </w:pPr>
    </w:p>
    <w:sectPr w:rsidR="00997884" w:rsidRPr="00C70A62" w:rsidSect="0029054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C28AE"/>
    <w:multiLevelType w:val="hybridMultilevel"/>
    <w:tmpl w:val="CDF4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079D8"/>
    <w:multiLevelType w:val="multilevel"/>
    <w:tmpl w:val="B0646136"/>
    <w:lvl w:ilvl="0">
      <w:start w:val="1"/>
      <w:numFmt w:val="decimal"/>
      <w:pStyle w:val="STAR-TRANSHeading1"/>
      <w:lvlText w:val="%1"/>
      <w:lvlJc w:val="left"/>
      <w:pPr>
        <w:tabs>
          <w:tab w:val="num" w:pos="431"/>
        </w:tabs>
        <w:ind w:left="431" w:hanging="431"/>
      </w:pPr>
      <w:rPr>
        <w:rFonts w:hint="default"/>
      </w:rPr>
    </w:lvl>
    <w:lvl w:ilvl="1">
      <w:start w:val="1"/>
      <w:numFmt w:val="decimal"/>
      <w:pStyle w:val="STAR-TRANSHeading2"/>
      <w:lvlText w:val="%1.%2"/>
      <w:lvlJc w:val="left"/>
      <w:pPr>
        <w:tabs>
          <w:tab w:val="num" w:pos="578"/>
        </w:tabs>
        <w:ind w:left="578" w:hanging="578"/>
      </w:pPr>
      <w:rPr>
        <w:rFonts w:hint="default"/>
      </w:rPr>
    </w:lvl>
    <w:lvl w:ilvl="2">
      <w:start w:val="1"/>
      <w:numFmt w:val="decimal"/>
      <w:pStyle w:val="STAR-TRANSHeading3"/>
      <w:lvlText w:val="%1.%2.%3"/>
      <w:lvlJc w:val="left"/>
      <w:pPr>
        <w:tabs>
          <w:tab w:val="num" w:pos="720"/>
        </w:tabs>
        <w:ind w:left="720" w:hanging="720"/>
      </w:pPr>
      <w:rPr>
        <w:rFonts w:hint="default"/>
      </w:rPr>
    </w:lvl>
    <w:lvl w:ilvl="3">
      <w:start w:val="1"/>
      <w:numFmt w:val="decimal"/>
      <w:pStyle w:val="STAR-TRANSHeading4"/>
      <w:lvlText w:val="%1.%2.%3.%4"/>
      <w:lvlJc w:val="left"/>
      <w:pPr>
        <w:tabs>
          <w:tab w:val="num" w:pos="862"/>
        </w:tabs>
        <w:ind w:left="862" w:hanging="862"/>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2232"/>
        </w:tabs>
        <w:ind w:left="22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
    <w:nsid w:val="1F5705D5"/>
    <w:multiLevelType w:val="hybridMultilevel"/>
    <w:tmpl w:val="C25E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C1B06"/>
    <w:multiLevelType w:val="hybridMultilevel"/>
    <w:tmpl w:val="F2A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EC0377"/>
    <w:multiLevelType w:val="hybridMultilevel"/>
    <w:tmpl w:val="2B50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6F7E56"/>
    <w:multiLevelType w:val="hybridMultilevel"/>
    <w:tmpl w:val="1166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60CB0"/>
    <w:multiLevelType w:val="hybridMultilevel"/>
    <w:tmpl w:val="E6E4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450E0D"/>
    <w:multiLevelType w:val="hybridMultilevel"/>
    <w:tmpl w:val="70BE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924A12"/>
    <w:multiLevelType w:val="hybridMultilevel"/>
    <w:tmpl w:val="D3A4D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167CC2"/>
    <w:multiLevelType w:val="hybridMultilevel"/>
    <w:tmpl w:val="E8A80D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5"/>
  </w:num>
  <w:num w:numId="5">
    <w:abstractNumId w:val="4"/>
  </w:num>
  <w:num w:numId="6">
    <w:abstractNumId w:val="7"/>
  </w:num>
  <w:num w:numId="7">
    <w:abstractNumId w:val="6"/>
  </w:num>
  <w:num w:numId="8">
    <w:abstractNumId w:val="2"/>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70A62"/>
    <w:rsid w:val="00002A25"/>
    <w:rsid w:val="0000587B"/>
    <w:rsid w:val="000568E7"/>
    <w:rsid w:val="00076874"/>
    <w:rsid w:val="00084EFA"/>
    <w:rsid w:val="00092FD8"/>
    <w:rsid w:val="000A2BA4"/>
    <w:rsid w:val="000C2832"/>
    <w:rsid w:val="000C75A6"/>
    <w:rsid w:val="000F7A09"/>
    <w:rsid w:val="00107148"/>
    <w:rsid w:val="00126F11"/>
    <w:rsid w:val="001332DE"/>
    <w:rsid w:val="0013586C"/>
    <w:rsid w:val="00144167"/>
    <w:rsid w:val="00160E83"/>
    <w:rsid w:val="0018189A"/>
    <w:rsid w:val="001E54C6"/>
    <w:rsid w:val="001E6394"/>
    <w:rsid w:val="001F5FC0"/>
    <w:rsid w:val="001F7827"/>
    <w:rsid w:val="002035CC"/>
    <w:rsid w:val="00216190"/>
    <w:rsid w:val="00220EB4"/>
    <w:rsid w:val="00257D7A"/>
    <w:rsid w:val="002675AC"/>
    <w:rsid w:val="00290549"/>
    <w:rsid w:val="002942A3"/>
    <w:rsid w:val="002A5C53"/>
    <w:rsid w:val="002B581F"/>
    <w:rsid w:val="002C6CEB"/>
    <w:rsid w:val="002D1E60"/>
    <w:rsid w:val="002E66D9"/>
    <w:rsid w:val="002F3474"/>
    <w:rsid w:val="00301AAB"/>
    <w:rsid w:val="003059CB"/>
    <w:rsid w:val="00354EBF"/>
    <w:rsid w:val="00370E41"/>
    <w:rsid w:val="00384B82"/>
    <w:rsid w:val="00396C83"/>
    <w:rsid w:val="003E2EEF"/>
    <w:rsid w:val="003F763A"/>
    <w:rsid w:val="004016D4"/>
    <w:rsid w:val="00422B46"/>
    <w:rsid w:val="0042483E"/>
    <w:rsid w:val="00430BAF"/>
    <w:rsid w:val="00432B8D"/>
    <w:rsid w:val="00437139"/>
    <w:rsid w:val="00452471"/>
    <w:rsid w:val="0045615B"/>
    <w:rsid w:val="00470EAC"/>
    <w:rsid w:val="00473751"/>
    <w:rsid w:val="0047544C"/>
    <w:rsid w:val="004816C9"/>
    <w:rsid w:val="00486110"/>
    <w:rsid w:val="004A4541"/>
    <w:rsid w:val="004E2FDF"/>
    <w:rsid w:val="00533845"/>
    <w:rsid w:val="005350BE"/>
    <w:rsid w:val="0054166E"/>
    <w:rsid w:val="005437F7"/>
    <w:rsid w:val="00556C41"/>
    <w:rsid w:val="005705C1"/>
    <w:rsid w:val="00572216"/>
    <w:rsid w:val="00593828"/>
    <w:rsid w:val="005A156A"/>
    <w:rsid w:val="005A4ED7"/>
    <w:rsid w:val="005E2425"/>
    <w:rsid w:val="005E2902"/>
    <w:rsid w:val="005F4E01"/>
    <w:rsid w:val="0061345B"/>
    <w:rsid w:val="00624897"/>
    <w:rsid w:val="006375E4"/>
    <w:rsid w:val="00654511"/>
    <w:rsid w:val="0066409A"/>
    <w:rsid w:val="00681B24"/>
    <w:rsid w:val="0068789F"/>
    <w:rsid w:val="00691DC7"/>
    <w:rsid w:val="006971B4"/>
    <w:rsid w:val="006A2E1D"/>
    <w:rsid w:val="006B7510"/>
    <w:rsid w:val="006C16D7"/>
    <w:rsid w:val="006D65AA"/>
    <w:rsid w:val="006E3F88"/>
    <w:rsid w:val="006E6DF6"/>
    <w:rsid w:val="006F208C"/>
    <w:rsid w:val="00705AF0"/>
    <w:rsid w:val="007071AD"/>
    <w:rsid w:val="00715C03"/>
    <w:rsid w:val="00721CDB"/>
    <w:rsid w:val="00733993"/>
    <w:rsid w:val="00743C81"/>
    <w:rsid w:val="00746A8C"/>
    <w:rsid w:val="0074713D"/>
    <w:rsid w:val="00775BA4"/>
    <w:rsid w:val="00786EC6"/>
    <w:rsid w:val="00787C17"/>
    <w:rsid w:val="007B4A5B"/>
    <w:rsid w:val="007C5B32"/>
    <w:rsid w:val="007E3761"/>
    <w:rsid w:val="007E3D45"/>
    <w:rsid w:val="007F3F81"/>
    <w:rsid w:val="007F71F7"/>
    <w:rsid w:val="007F73CB"/>
    <w:rsid w:val="008017C2"/>
    <w:rsid w:val="00806048"/>
    <w:rsid w:val="0081364F"/>
    <w:rsid w:val="00821408"/>
    <w:rsid w:val="00841F5D"/>
    <w:rsid w:val="00842BE3"/>
    <w:rsid w:val="00855112"/>
    <w:rsid w:val="00855551"/>
    <w:rsid w:val="00861D93"/>
    <w:rsid w:val="0086280E"/>
    <w:rsid w:val="0086683A"/>
    <w:rsid w:val="008D20CE"/>
    <w:rsid w:val="008E3ADC"/>
    <w:rsid w:val="008E4836"/>
    <w:rsid w:val="008E780A"/>
    <w:rsid w:val="009077D4"/>
    <w:rsid w:val="00921C31"/>
    <w:rsid w:val="00946610"/>
    <w:rsid w:val="00957F41"/>
    <w:rsid w:val="00964593"/>
    <w:rsid w:val="00972861"/>
    <w:rsid w:val="00997884"/>
    <w:rsid w:val="009D0038"/>
    <w:rsid w:val="009D2F7A"/>
    <w:rsid w:val="009D5812"/>
    <w:rsid w:val="009E3BAE"/>
    <w:rsid w:val="009F2CC8"/>
    <w:rsid w:val="009F6AA0"/>
    <w:rsid w:val="00A02852"/>
    <w:rsid w:val="00A2462F"/>
    <w:rsid w:val="00A536A7"/>
    <w:rsid w:val="00A734D3"/>
    <w:rsid w:val="00A97C31"/>
    <w:rsid w:val="00AC2586"/>
    <w:rsid w:val="00AD2569"/>
    <w:rsid w:val="00AD705A"/>
    <w:rsid w:val="00AF3112"/>
    <w:rsid w:val="00AF392C"/>
    <w:rsid w:val="00AF66B8"/>
    <w:rsid w:val="00B06177"/>
    <w:rsid w:val="00B1073A"/>
    <w:rsid w:val="00B2188D"/>
    <w:rsid w:val="00BB3749"/>
    <w:rsid w:val="00BC70C1"/>
    <w:rsid w:val="00BE164A"/>
    <w:rsid w:val="00BF48BD"/>
    <w:rsid w:val="00C168B5"/>
    <w:rsid w:val="00C22302"/>
    <w:rsid w:val="00C25661"/>
    <w:rsid w:val="00C70A62"/>
    <w:rsid w:val="00CA7700"/>
    <w:rsid w:val="00CC4D85"/>
    <w:rsid w:val="00CE0A92"/>
    <w:rsid w:val="00CE68F9"/>
    <w:rsid w:val="00D05207"/>
    <w:rsid w:val="00D06C79"/>
    <w:rsid w:val="00D5300D"/>
    <w:rsid w:val="00D54F16"/>
    <w:rsid w:val="00D8186E"/>
    <w:rsid w:val="00D87B5F"/>
    <w:rsid w:val="00DA0F14"/>
    <w:rsid w:val="00DC37C5"/>
    <w:rsid w:val="00DF27D8"/>
    <w:rsid w:val="00DF589B"/>
    <w:rsid w:val="00E028B5"/>
    <w:rsid w:val="00E160E6"/>
    <w:rsid w:val="00E16D5B"/>
    <w:rsid w:val="00E424C1"/>
    <w:rsid w:val="00EB1670"/>
    <w:rsid w:val="00EC077A"/>
    <w:rsid w:val="00EF0380"/>
    <w:rsid w:val="00EF339D"/>
    <w:rsid w:val="00F07BCC"/>
    <w:rsid w:val="00F1262A"/>
    <w:rsid w:val="00F32F13"/>
    <w:rsid w:val="00F471AF"/>
    <w:rsid w:val="00F64400"/>
    <w:rsid w:val="00F948B0"/>
    <w:rsid w:val="00F95A09"/>
    <w:rsid w:val="00F960D4"/>
    <w:rsid w:val="00FA02FD"/>
    <w:rsid w:val="00FC2F45"/>
    <w:rsid w:val="00FC3F50"/>
    <w:rsid w:val="00FE63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C70A62"/>
    <w:pPr>
      <w:overflowPunct w:val="0"/>
      <w:autoSpaceDE w:val="0"/>
      <w:autoSpaceDN w:val="0"/>
      <w:adjustRightInd w:val="0"/>
      <w:spacing w:after="0" w:line="240" w:lineRule="auto"/>
      <w:textAlignment w:val="baseline"/>
    </w:pPr>
    <w:rPr>
      <w:rFonts w:ascii="Arial" w:eastAsia="Times New Roman" w:hAnsi="Arial" w:cs="Times New Roman"/>
      <w:sz w:val="20"/>
      <w:szCs w:val="20"/>
      <w:lang w:val="it-IT" w:eastAsia="en-US"/>
    </w:rPr>
  </w:style>
  <w:style w:type="paragraph" w:styleId="1">
    <w:name w:val="heading 1"/>
    <w:basedOn w:val="a"/>
    <w:next w:val="a"/>
    <w:link w:val="1Char"/>
    <w:uiPriority w:val="9"/>
    <w:qFormat/>
    <w:rsid w:val="00C70A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C70A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C70A6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R-TRANSHeading1">
    <w:name w:val="STAR-TRANS Heading 1"/>
    <w:basedOn w:val="1"/>
    <w:next w:val="a"/>
    <w:uiPriority w:val="99"/>
    <w:rsid w:val="00C70A62"/>
    <w:pPr>
      <w:keepLines w:val="0"/>
      <w:numPr>
        <w:numId w:val="1"/>
      </w:numPr>
      <w:overflowPunct/>
      <w:autoSpaceDE/>
      <w:autoSpaceDN/>
      <w:adjustRightInd/>
      <w:spacing w:before="240" w:after="120"/>
      <w:jc w:val="both"/>
      <w:textAlignment w:val="auto"/>
    </w:pPr>
    <w:rPr>
      <w:rFonts w:ascii="Arial" w:eastAsia="Times New Roman" w:hAnsi="Arial" w:cs="Times New Roman"/>
      <w:smallCaps/>
      <w:color w:val="auto"/>
      <w:kern w:val="32"/>
      <w:sz w:val="32"/>
      <w:szCs w:val="32"/>
      <w:lang w:val="en-GB"/>
    </w:rPr>
  </w:style>
  <w:style w:type="paragraph" w:customStyle="1" w:styleId="STAR-TRANSHeading2">
    <w:name w:val="STAR-TRANS Heading 2"/>
    <w:basedOn w:val="2"/>
    <w:next w:val="a"/>
    <w:uiPriority w:val="99"/>
    <w:rsid w:val="00C70A62"/>
    <w:pPr>
      <w:keepLines w:val="0"/>
      <w:numPr>
        <w:ilvl w:val="1"/>
        <w:numId w:val="1"/>
      </w:numPr>
      <w:tabs>
        <w:tab w:val="clear" w:pos="578"/>
        <w:tab w:val="num" w:pos="360"/>
      </w:tabs>
      <w:overflowPunct/>
      <w:autoSpaceDE/>
      <w:autoSpaceDN/>
      <w:adjustRightInd/>
      <w:spacing w:before="360" w:after="120"/>
      <w:ind w:left="0" w:firstLine="0"/>
      <w:jc w:val="both"/>
      <w:textAlignment w:val="auto"/>
    </w:pPr>
    <w:rPr>
      <w:rFonts w:ascii="Arial" w:eastAsia="Times New Roman" w:hAnsi="Arial" w:cs="Times New Roman"/>
      <w:bCs w:val="0"/>
      <w:color w:val="auto"/>
      <w:sz w:val="28"/>
      <w:szCs w:val="20"/>
      <w:u w:val="single"/>
      <w:lang w:val="en-GB"/>
    </w:rPr>
  </w:style>
  <w:style w:type="paragraph" w:customStyle="1" w:styleId="STAR-TRANSHeading3">
    <w:name w:val="STAR-TRANS Heading 3"/>
    <w:basedOn w:val="3"/>
    <w:next w:val="a"/>
    <w:uiPriority w:val="99"/>
    <w:rsid w:val="00C70A62"/>
    <w:pPr>
      <w:keepLines w:val="0"/>
      <w:numPr>
        <w:ilvl w:val="2"/>
        <w:numId w:val="1"/>
      </w:numPr>
      <w:tabs>
        <w:tab w:val="clear" w:pos="720"/>
        <w:tab w:val="num" w:pos="360"/>
      </w:tabs>
      <w:overflowPunct/>
      <w:autoSpaceDE/>
      <w:autoSpaceDN/>
      <w:adjustRightInd/>
      <w:spacing w:before="240" w:after="120"/>
      <w:ind w:left="0" w:firstLine="0"/>
      <w:jc w:val="both"/>
      <w:textAlignment w:val="auto"/>
    </w:pPr>
    <w:rPr>
      <w:rFonts w:ascii="Arial" w:eastAsia="Times New Roman" w:hAnsi="Arial" w:cs="Arial"/>
      <w:i/>
      <w:color w:val="auto"/>
      <w:sz w:val="26"/>
      <w:szCs w:val="26"/>
      <w:lang w:val="en-GB"/>
    </w:rPr>
  </w:style>
  <w:style w:type="paragraph" w:customStyle="1" w:styleId="STAR-TRANSHeading4">
    <w:name w:val="STAR-TRANS Heading 4"/>
    <w:basedOn w:val="a"/>
    <w:next w:val="a"/>
    <w:uiPriority w:val="99"/>
    <w:rsid w:val="00C70A62"/>
    <w:pPr>
      <w:numPr>
        <w:ilvl w:val="3"/>
        <w:numId w:val="1"/>
      </w:numPr>
      <w:overflowPunct/>
      <w:autoSpaceDE/>
      <w:autoSpaceDN/>
      <w:adjustRightInd/>
      <w:spacing w:before="120"/>
      <w:jc w:val="both"/>
      <w:textAlignment w:val="auto"/>
    </w:pPr>
    <w:rPr>
      <w:sz w:val="24"/>
      <w:szCs w:val="24"/>
      <w:u w:val="single"/>
      <w:lang w:val="en-GB"/>
    </w:rPr>
  </w:style>
  <w:style w:type="paragraph" w:customStyle="1" w:styleId="ODS1">
    <w:name w:val="ODS1"/>
    <w:basedOn w:val="STAR-TRANSHeading1"/>
    <w:link w:val="ODS1Char"/>
    <w:uiPriority w:val="99"/>
    <w:qFormat/>
    <w:rsid w:val="00C70A62"/>
    <w:rPr>
      <w:rFonts w:ascii="Calibri" w:hAnsi="Calibri"/>
      <w:sz w:val="24"/>
      <w:szCs w:val="24"/>
    </w:rPr>
  </w:style>
  <w:style w:type="character" w:customStyle="1" w:styleId="ODS1Char">
    <w:name w:val="ODS1 Char"/>
    <w:link w:val="ODS1"/>
    <w:uiPriority w:val="99"/>
    <w:rsid w:val="00C70A62"/>
    <w:rPr>
      <w:rFonts w:ascii="Calibri" w:eastAsia="Times New Roman" w:hAnsi="Calibri" w:cs="Times New Roman"/>
      <w:b/>
      <w:bCs/>
      <w:smallCaps/>
      <w:kern w:val="32"/>
      <w:sz w:val="24"/>
      <w:szCs w:val="24"/>
      <w:lang w:val="en-GB"/>
    </w:rPr>
  </w:style>
  <w:style w:type="character" w:customStyle="1" w:styleId="1Char">
    <w:name w:val="Επικεφαλίδα 1 Char"/>
    <w:basedOn w:val="a0"/>
    <w:link w:val="1"/>
    <w:uiPriority w:val="9"/>
    <w:rsid w:val="00C70A62"/>
    <w:rPr>
      <w:rFonts w:asciiTheme="majorHAnsi" w:eastAsiaTheme="majorEastAsia" w:hAnsiTheme="majorHAnsi" w:cstheme="majorBidi"/>
      <w:b/>
      <w:bCs/>
      <w:color w:val="365F91" w:themeColor="accent1" w:themeShade="BF"/>
      <w:sz w:val="28"/>
      <w:szCs w:val="28"/>
      <w:lang w:val="it-IT" w:eastAsia="en-US"/>
    </w:rPr>
  </w:style>
  <w:style w:type="character" w:customStyle="1" w:styleId="2Char">
    <w:name w:val="Επικεφαλίδα 2 Char"/>
    <w:basedOn w:val="a0"/>
    <w:link w:val="2"/>
    <w:uiPriority w:val="9"/>
    <w:semiHidden/>
    <w:rsid w:val="00C70A62"/>
    <w:rPr>
      <w:rFonts w:asciiTheme="majorHAnsi" w:eastAsiaTheme="majorEastAsia" w:hAnsiTheme="majorHAnsi" w:cstheme="majorBidi"/>
      <w:b/>
      <w:bCs/>
      <w:color w:val="4F81BD" w:themeColor="accent1"/>
      <w:sz w:val="26"/>
      <w:szCs w:val="26"/>
      <w:lang w:val="it-IT" w:eastAsia="en-US"/>
    </w:rPr>
  </w:style>
  <w:style w:type="character" w:customStyle="1" w:styleId="3Char">
    <w:name w:val="Επικεφαλίδα 3 Char"/>
    <w:basedOn w:val="a0"/>
    <w:link w:val="3"/>
    <w:uiPriority w:val="9"/>
    <w:semiHidden/>
    <w:rsid w:val="00C70A62"/>
    <w:rPr>
      <w:rFonts w:asciiTheme="majorHAnsi" w:eastAsiaTheme="majorEastAsia" w:hAnsiTheme="majorHAnsi" w:cstheme="majorBidi"/>
      <w:b/>
      <w:bCs/>
      <w:color w:val="4F81BD" w:themeColor="accent1"/>
      <w:sz w:val="20"/>
      <w:szCs w:val="20"/>
      <w:lang w:val="it-IT" w:eastAsia="en-US"/>
    </w:rPr>
  </w:style>
  <w:style w:type="paragraph" w:styleId="a3">
    <w:name w:val="List Paragraph"/>
    <w:basedOn w:val="a"/>
    <w:uiPriority w:val="34"/>
    <w:qFormat/>
    <w:rsid w:val="0018189A"/>
    <w:pPr>
      <w:ind w:left="720"/>
      <w:contextualSpacing/>
    </w:pPr>
  </w:style>
  <w:style w:type="character" w:customStyle="1" w:styleId="fieldset-legend">
    <w:name w:val="fieldset-legend"/>
    <w:basedOn w:val="a0"/>
    <w:rsid w:val="0018189A"/>
  </w:style>
  <w:style w:type="character" w:customStyle="1" w:styleId="apple-converted-space">
    <w:name w:val="apple-converted-space"/>
    <w:basedOn w:val="a0"/>
    <w:rsid w:val="0018189A"/>
  </w:style>
  <w:style w:type="paragraph" w:styleId="z-">
    <w:name w:val="HTML Top of Form"/>
    <w:basedOn w:val="a"/>
    <w:next w:val="a"/>
    <w:link w:val="z-Char"/>
    <w:hidden/>
    <w:uiPriority w:val="99"/>
    <w:semiHidden/>
    <w:unhideWhenUsed/>
    <w:rsid w:val="0018189A"/>
    <w:pPr>
      <w:pBdr>
        <w:bottom w:val="single" w:sz="6" w:space="1" w:color="auto"/>
      </w:pBdr>
      <w:jc w:val="center"/>
    </w:pPr>
    <w:rPr>
      <w:rFonts w:cs="Arial"/>
      <w:vanish/>
      <w:sz w:val="16"/>
      <w:szCs w:val="16"/>
    </w:rPr>
  </w:style>
  <w:style w:type="character" w:customStyle="1" w:styleId="z-Char">
    <w:name w:val="z-Αρχή φόρμας Char"/>
    <w:basedOn w:val="a0"/>
    <w:link w:val="z-"/>
    <w:uiPriority w:val="99"/>
    <w:semiHidden/>
    <w:rsid w:val="0018189A"/>
    <w:rPr>
      <w:rFonts w:ascii="Arial" w:eastAsia="Times New Roman" w:hAnsi="Arial" w:cs="Arial"/>
      <w:vanish/>
      <w:sz w:val="16"/>
      <w:szCs w:val="16"/>
      <w:lang w:val="it-IT" w:eastAsia="en-US"/>
    </w:rPr>
  </w:style>
  <w:style w:type="paragraph" w:styleId="z-0">
    <w:name w:val="HTML Bottom of Form"/>
    <w:basedOn w:val="a"/>
    <w:next w:val="a"/>
    <w:link w:val="z-Char0"/>
    <w:hidden/>
    <w:uiPriority w:val="99"/>
    <w:semiHidden/>
    <w:unhideWhenUsed/>
    <w:rsid w:val="0018189A"/>
    <w:pPr>
      <w:pBdr>
        <w:top w:val="single" w:sz="6" w:space="1" w:color="auto"/>
      </w:pBdr>
      <w:jc w:val="center"/>
    </w:pPr>
    <w:rPr>
      <w:rFonts w:cs="Arial"/>
      <w:vanish/>
      <w:sz w:val="16"/>
      <w:szCs w:val="16"/>
    </w:rPr>
  </w:style>
  <w:style w:type="character" w:customStyle="1" w:styleId="z-Char0">
    <w:name w:val="z-Τέλος φόρμας Char"/>
    <w:basedOn w:val="a0"/>
    <w:link w:val="z-0"/>
    <w:uiPriority w:val="99"/>
    <w:semiHidden/>
    <w:rsid w:val="0018189A"/>
    <w:rPr>
      <w:rFonts w:ascii="Arial" w:eastAsia="Times New Roman" w:hAnsi="Arial" w:cs="Arial"/>
      <w:vanish/>
      <w:sz w:val="16"/>
      <w:szCs w:val="16"/>
      <w:lang w:val="it-I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C70A62"/>
    <w:pPr>
      <w:overflowPunct w:val="0"/>
      <w:autoSpaceDE w:val="0"/>
      <w:autoSpaceDN w:val="0"/>
      <w:adjustRightInd w:val="0"/>
      <w:spacing w:after="0" w:line="240" w:lineRule="auto"/>
      <w:textAlignment w:val="baseline"/>
    </w:pPr>
    <w:rPr>
      <w:rFonts w:ascii="Arial" w:eastAsia="Times New Roman" w:hAnsi="Arial" w:cs="Times New Roman"/>
      <w:sz w:val="20"/>
      <w:szCs w:val="20"/>
      <w:lang w:val="it-IT" w:eastAsia="en-US"/>
    </w:rPr>
  </w:style>
  <w:style w:type="paragraph" w:styleId="Heading1">
    <w:name w:val="heading 1"/>
    <w:basedOn w:val="Normal"/>
    <w:next w:val="Normal"/>
    <w:link w:val="Heading1Char"/>
    <w:uiPriority w:val="9"/>
    <w:qFormat/>
    <w:rsid w:val="00C70A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0A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0A6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RANSHeading1">
    <w:name w:val="STAR-TRANS Heading 1"/>
    <w:basedOn w:val="Heading1"/>
    <w:next w:val="Normal"/>
    <w:uiPriority w:val="99"/>
    <w:rsid w:val="00C70A62"/>
    <w:pPr>
      <w:keepLines w:val="0"/>
      <w:numPr>
        <w:numId w:val="1"/>
      </w:numPr>
      <w:overflowPunct/>
      <w:autoSpaceDE/>
      <w:autoSpaceDN/>
      <w:adjustRightInd/>
      <w:spacing w:before="240" w:after="120"/>
      <w:jc w:val="both"/>
      <w:textAlignment w:val="auto"/>
    </w:pPr>
    <w:rPr>
      <w:rFonts w:ascii="Arial" w:eastAsia="Times New Roman" w:hAnsi="Arial" w:cs="Times New Roman"/>
      <w:smallCaps/>
      <w:color w:val="auto"/>
      <w:kern w:val="32"/>
      <w:sz w:val="32"/>
      <w:szCs w:val="32"/>
      <w:lang w:val="en-GB" w:eastAsia="x-none"/>
    </w:rPr>
  </w:style>
  <w:style w:type="paragraph" w:customStyle="1" w:styleId="STAR-TRANSHeading2">
    <w:name w:val="STAR-TRANS Heading 2"/>
    <w:basedOn w:val="Heading2"/>
    <w:next w:val="Normal"/>
    <w:uiPriority w:val="99"/>
    <w:rsid w:val="00C70A62"/>
    <w:pPr>
      <w:keepLines w:val="0"/>
      <w:numPr>
        <w:ilvl w:val="1"/>
        <w:numId w:val="1"/>
      </w:numPr>
      <w:tabs>
        <w:tab w:val="clear" w:pos="578"/>
        <w:tab w:val="num" w:pos="360"/>
      </w:tabs>
      <w:overflowPunct/>
      <w:autoSpaceDE/>
      <w:autoSpaceDN/>
      <w:adjustRightInd/>
      <w:spacing w:before="360" w:after="120"/>
      <w:ind w:left="0" w:firstLine="0"/>
      <w:jc w:val="both"/>
      <w:textAlignment w:val="auto"/>
    </w:pPr>
    <w:rPr>
      <w:rFonts w:ascii="Arial" w:eastAsia="Times New Roman" w:hAnsi="Arial" w:cs="Times New Roman"/>
      <w:bCs w:val="0"/>
      <w:color w:val="auto"/>
      <w:sz w:val="28"/>
      <w:szCs w:val="20"/>
      <w:u w:val="single"/>
      <w:lang w:val="en-GB" w:eastAsia="x-none"/>
    </w:rPr>
  </w:style>
  <w:style w:type="paragraph" w:customStyle="1" w:styleId="STAR-TRANSHeading3">
    <w:name w:val="STAR-TRANS Heading 3"/>
    <w:basedOn w:val="Heading3"/>
    <w:next w:val="Normal"/>
    <w:uiPriority w:val="99"/>
    <w:rsid w:val="00C70A62"/>
    <w:pPr>
      <w:keepLines w:val="0"/>
      <w:numPr>
        <w:ilvl w:val="2"/>
        <w:numId w:val="1"/>
      </w:numPr>
      <w:tabs>
        <w:tab w:val="clear" w:pos="720"/>
        <w:tab w:val="num" w:pos="360"/>
      </w:tabs>
      <w:overflowPunct/>
      <w:autoSpaceDE/>
      <w:autoSpaceDN/>
      <w:adjustRightInd/>
      <w:spacing w:before="240" w:after="120"/>
      <w:ind w:left="0" w:firstLine="0"/>
      <w:jc w:val="both"/>
      <w:textAlignment w:val="auto"/>
    </w:pPr>
    <w:rPr>
      <w:rFonts w:ascii="Arial" w:eastAsia="Times New Roman" w:hAnsi="Arial" w:cs="Arial"/>
      <w:i/>
      <w:color w:val="auto"/>
      <w:sz w:val="26"/>
      <w:szCs w:val="26"/>
      <w:lang w:val="en-GB" w:eastAsia="x-none"/>
    </w:rPr>
  </w:style>
  <w:style w:type="paragraph" w:customStyle="1" w:styleId="STAR-TRANSHeading4">
    <w:name w:val="STAR-TRANS Heading 4"/>
    <w:basedOn w:val="Normal"/>
    <w:next w:val="Normal"/>
    <w:uiPriority w:val="99"/>
    <w:rsid w:val="00C70A62"/>
    <w:pPr>
      <w:numPr>
        <w:ilvl w:val="3"/>
        <w:numId w:val="1"/>
      </w:numPr>
      <w:overflowPunct/>
      <w:autoSpaceDE/>
      <w:autoSpaceDN/>
      <w:adjustRightInd/>
      <w:spacing w:before="120"/>
      <w:jc w:val="both"/>
      <w:textAlignment w:val="auto"/>
    </w:pPr>
    <w:rPr>
      <w:sz w:val="24"/>
      <w:szCs w:val="24"/>
      <w:u w:val="single"/>
      <w:lang w:val="en-GB" w:eastAsia="x-none"/>
    </w:rPr>
  </w:style>
  <w:style w:type="paragraph" w:customStyle="1" w:styleId="ODS1">
    <w:name w:val="ODS1"/>
    <w:basedOn w:val="STAR-TRANSHeading1"/>
    <w:link w:val="ODS1Char"/>
    <w:uiPriority w:val="99"/>
    <w:qFormat/>
    <w:rsid w:val="00C70A62"/>
    <w:rPr>
      <w:rFonts w:ascii="Calibri" w:hAnsi="Calibri"/>
      <w:sz w:val="24"/>
      <w:szCs w:val="24"/>
    </w:rPr>
  </w:style>
  <w:style w:type="character" w:customStyle="1" w:styleId="ODS1Char">
    <w:name w:val="ODS1 Char"/>
    <w:link w:val="ODS1"/>
    <w:uiPriority w:val="99"/>
    <w:rsid w:val="00C70A62"/>
    <w:rPr>
      <w:rFonts w:ascii="Calibri" w:eastAsia="Times New Roman" w:hAnsi="Calibri" w:cs="Times New Roman"/>
      <w:b/>
      <w:bCs/>
      <w:smallCaps/>
      <w:kern w:val="32"/>
      <w:sz w:val="24"/>
      <w:szCs w:val="24"/>
      <w:lang w:val="en-GB" w:eastAsia="x-none"/>
    </w:rPr>
  </w:style>
  <w:style w:type="character" w:customStyle="1" w:styleId="Heading1Char">
    <w:name w:val="Heading 1 Char"/>
    <w:basedOn w:val="DefaultParagraphFont"/>
    <w:link w:val="Heading1"/>
    <w:uiPriority w:val="9"/>
    <w:rsid w:val="00C70A62"/>
    <w:rPr>
      <w:rFonts w:asciiTheme="majorHAnsi" w:eastAsiaTheme="majorEastAsia" w:hAnsiTheme="majorHAnsi" w:cstheme="majorBidi"/>
      <w:b/>
      <w:bCs/>
      <w:color w:val="365F91" w:themeColor="accent1" w:themeShade="BF"/>
      <w:sz w:val="28"/>
      <w:szCs w:val="28"/>
      <w:lang w:val="it-IT" w:eastAsia="en-US"/>
    </w:rPr>
  </w:style>
  <w:style w:type="character" w:customStyle="1" w:styleId="Heading2Char">
    <w:name w:val="Heading 2 Char"/>
    <w:basedOn w:val="DefaultParagraphFont"/>
    <w:link w:val="Heading2"/>
    <w:uiPriority w:val="9"/>
    <w:semiHidden/>
    <w:rsid w:val="00C70A62"/>
    <w:rPr>
      <w:rFonts w:asciiTheme="majorHAnsi" w:eastAsiaTheme="majorEastAsia" w:hAnsiTheme="majorHAnsi" w:cstheme="majorBidi"/>
      <w:b/>
      <w:bCs/>
      <w:color w:val="4F81BD" w:themeColor="accent1"/>
      <w:sz w:val="26"/>
      <w:szCs w:val="26"/>
      <w:lang w:val="it-IT" w:eastAsia="en-US"/>
    </w:rPr>
  </w:style>
  <w:style w:type="character" w:customStyle="1" w:styleId="Heading3Char">
    <w:name w:val="Heading 3 Char"/>
    <w:basedOn w:val="DefaultParagraphFont"/>
    <w:link w:val="Heading3"/>
    <w:uiPriority w:val="9"/>
    <w:semiHidden/>
    <w:rsid w:val="00C70A62"/>
    <w:rPr>
      <w:rFonts w:asciiTheme="majorHAnsi" w:eastAsiaTheme="majorEastAsia" w:hAnsiTheme="majorHAnsi" w:cstheme="majorBidi"/>
      <w:b/>
      <w:bCs/>
      <w:color w:val="4F81BD" w:themeColor="accent1"/>
      <w:sz w:val="20"/>
      <w:szCs w:val="20"/>
      <w:lang w:val="it-IT" w:eastAsia="en-US"/>
    </w:rPr>
  </w:style>
  <w:style w:type="paragraph" w:styleId="ListParagraph">
    <w:name w:val="List Paragraph"/>
    <w:basedOn w:val="Normal"/>
    <w:uiPriority w:val="34"/>
    <w:qFormat/>
    <w:rsid w:val="0018189A"/>
    <w:pPr>
      <w:ind w:left="720"/>
      <w:contextualSpacing/>
    </w:pPr>
  </w:style>
  <w:style w:type="character" w:customStyle="1" w:styleId="fieldset-legend">
    <w:name w:val="fieldset-legend"/>
    <w:basedOn w:val="DefaultParagraphFont"/>
    <w:rsid w:val="0018189A"/>
  </w:style>
  <w:style w:type="character" w:customStyle="1" w:styleId="apple-converted-space">
    <w:name w:val="apple-converted-space"/>
    <w:basedOn w:val="DefaultParagraphFont"/>
    <w:rsid w:val="0018189A"/>
  </w:style>
  <w:style w:type="paragraph" w:styleId="z-TopofForm">
    <w:name w:val="HTML Top of Form"/>
    <w:basedOn w:val="Normal"/>
    <w:next w:val="Normal"/>
    <w:link w:val="z-TopofFormChar"/>
    <w:hidden/>
    <w:uiPriority w:val="99"/>
    <w:semiHidden/>
    <w:unhideWhenUsed/>
    <w:rsid w:val="0018189A"/>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8189A"/>
    <w:rPr>
      <w:rFonts w:ascii="Arial" w:eastAsia="Times New Roman" w:hAnsi="Arial" w:cs="Arial"/>
      <w:vanish/>
      <w:sz w:val="16"/>
      <w:szCs w:val="16"/>
      <w:lang w:val="it-IT" w:eastAsia="en-US"/>
    </w:rPr>
  </w:style>
  <w:style w:type="paragraph" w:styleId="z-BottomofForm">
    <w:name w:val="HTML Bottom of Form"/>
    <w:basedOn w:val="Normal"/>
    <w:next w:val="Normal"/>
    <w:link w:val="z-BottomofFormChar"/>
    <w:hidden/>
    <w:uiPriority w:val="99"/>
    <w:semiHidden/>
    <w:unhideWhenUsed/>
    <w:rsid w:val="0018189A"/>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18189A"/>
    <w:rPr>
      <w:rFonts w:ascii="Arial" w:eastAsia="Times New Roman" w:hAnsi="Arial" w:cs="Arial"/>
      <w:vanish/>
      <w:sz w:val="16"/>
      <w:szCs w:val="16"/>
      <w:lang w:val="it-IT" w:eastAsia="en-US"/>
    </w:rPr>
  </w:style>
</w:styles>
</file>

<file path=word/webSettings.xml><?xml version="1.0" encoding="utf-8"?>
<w:webSettings xmlns:r="http://schemas.openxmlformats.org/officeDocument/2006/relationships" xmlns:w="http://schemas.openxmlformats.org/wordprocessingml/2006/main">
  <w:divs>
    <w:div w:id="121923833">
      <w:bodyDiv w:val="1"/>
      <w:marLeft w:val="0"/>
      <w:marRight w:val="0"/>
      <w:marTop w:val="0"/>
      <w:marBottom w:val="0"/>
      <w:divBdr>
        <w:top w:val="none" w:sz="0" w:space="0" w:color="auto"/>
        <w:left w:val="none" w:sz="0" w:space="0" w:color="auto"/>
        <w:bottom w:val="none" w:sz="0" w:space="0" w:color="auto"/>
        <w:right w:val="none" w:sz="0" w:space="0" w:color="auto"/>
      </w:divBdr>
    </w:div>
    <w:div w:id="949361615">
      <w:bodyDiv w:val="1"/>
      <w:marLeft w:val="0"/>
      <w:marRight w:val="0"/>
      <w:marTop w:val="0"/>
      <w:marBottom w:val="0"/>
      <w:divBdr>
        <w:top w:val="none" w:sz="0" w:space="0" w:color="auto"/>
        <w:left w:val="none" w:sz="0" w:space="0" w:color="auto"/>
        <w:bottom w:val="none" w:sz="0" w:space="0" w:color="auto"/>
        <w:right w:val="none" w:sz="0" w:space="0" w:color="auto"/>
      </w:divBdr>
      <w:divsChild>
        <w:div w:id="2023583292">
          <w:marLeft w:val="0"/>
          <w:marRight w:val="0"/>
          <w:marTop w:val="0"/>
          <w:marBottom w:val="0"/>
          <w:divBdr>
            <w:top w:val="none" w:sz="0" w:space="0" w:color="auto"/>
            <w:left w:val="none" w:sz="0" w:space="0" w:color="auto"/>
            <w:bottom w:val="none" w:sz="0" w:space="0" w:color="auto"/>
            <w:right w:val="none" w:sz="0" w:space="0" w:color="auto"/>
          </w:divBdr>
          <w:divsChild>
            <w:div w:id="216866231">
              <w:marLeft w:val="0"/>
              <w:marRight w:val="0"/>
              <w:marTop w:val="0"/>
              <w:marBottom w:val="0"/>
              <w:divBdr>
                <w:top w:val="none" w:sz="0" w:space="0" w:color="auto"/>
                <w:left w:val="none" w:sz="0" w:space="0" w:color="auto"/>
                <w:bottom w:val="none" w:sz="0" w:space="0" w:color="auto"/>
                <w:right w:val="none" w:sz="0" w:space="0" w:color="auto"/>
              </w:divBdr>
            </w:div>
            <w:div w:id="1111558989">
              <w:marLeft w:val="0"/>
              <w:marRight w:val="0"/>
              <w:marTop w:val="360"/>
              <w:marBottom w:val="360"/>
              <w:divBdr>
                <w:top w:val="none" w:sz="0" w:space="0" w:color="auto"/>
                <w:left w:val="none" w:sz="0" w:space="0" w:color="auto"/>
                <w:bottom w:val="none" w:sz="0" w:space="0" w:color="auto"/>
                <w:right w:val="none" w:sz="0" w:space="0" w:color="auto"/>
              </w:divBdr>
              <w:divsChild>
                <w:div w:id="215970593">
                  <w:marLeft w:val="0"/>
                  <w:marRight w:val="0"/>
                  <w:marTop w:val="0"/>
                  <w:marBottom w:val="0"/>
                  <w:divBdr>
                    <w:top w:val="none" w:sz="0" w:space="0" w:color="auto"/>
                    <w:left w:val="none" w:sz="0" w:space="0" w:color="auto"/>
                    <w:bottom w:val="none" w:sz="0" w:space="0" w:color="auto"/>
                    <w:right w:val="none" w:sz="0" w:space="0" w:color="auto"/>
                  </w:divBdr>
                </w:div>
                <w:div w:id="1878155594">
                  <w:marLeft w:val="0"/>
                  <w:marRight w:val="0"/>
                  <w:marTop w:val="0"/>
                  <w:marBottom w:val="0"/>
                  <w:divBdr>
                    <w:top w:val="none" w:sz="0" w:space="0" w:color="auto"/>
                    <w:left w:val="none" w:sz="0" w:space="0" w:color="auto"/>
                    <w:bottom w:val="none" w:sz="0" w:space="0" w:color="auto"/>
                    <w:right w:val="none" w:sz="0" w:space="0" w:color="auto"/>
                  </w:divBdr>
                </w:div>
                <w:div w:id="2085175543">
                  <w:marLeft w:val="0"/>
                  <w:marRight w:val="0"/>
                  <w:marTop w:val="0"/>
                  <w:marBottom w:val="0"/>
                  <w:divBdr>
                    <w:top w:val="none" w:sz="0" w:space="0" w:color="auto"/>
                    <w:left w:val="none" w:sz="0" w:space="0" w:color="auto"/>
                    <w:bottom w:val="none" w:sz="0" w:space="0" w:color="auto"/>
                    <w:right w:val="none" w:sz="0" w:space="0" w:color="auto"/>
                  </w:divBdr>
                </w:div>
                <w:div w:id="1782186477">
                  <w:marLeft w:val="0"/>
                  <w:marRight w:val="0"/>
                  <w:marTop w:val="0"/>
                  <w:marBottom w:val="0"/>
                  <w:divBdr>
                    <w:top w:val="none" w:sz="0" w:space="0" w:color="auto"/>
                    <w:left w:val="none" w:sz="0" w:space="0" w:color="auto"/>
                    <w:bottom w:val="none" w:sz="0" w:space="0" w:color="auto"/>
                    <w:right w:val="none" w:sz="0" w:space="0" w:color="auto"/>
                  </w:divBdr>
                </w:div>
                <w:div w:id="1996521236">
                  <w:marLeft w:val="0"/>
                  <w:marRight w:val="0"/>
                  <w:marTop w:val="0"/>
                  <w:marBottom w:val="0"/>
                  <w:divBdr>
                    <w:top w:val="none" w:sz="0" w:space="0" w:color="auto"/>
                    <w:left w:val="none" w:sz="0" w:space="0" w:color="auto"/>
                    <w:bottom w:val="none" w:sz="0" w:space="0" w:color="auto"/>
                    <w:right w:val="none" w:sz="0" w:space="0" w:color="auto"/>
                  </w:divBdr>
                </w:div>
              </w:divsChild>
            </w:div>
            <w:div w:id="222721322">
              <w:marLeft w:val="0"/>
              <w:marRight w:val="0"/>
              <w:marTop w:val="0"/>
              <w:marBottom w:val="0"/>
              <w:divBdr>
                <w:top w:val="none" w:sz="0" w:space="0" w:color="auto"/>
                <w:left w:val="none" w:sz="0" w:space="0" w:color="auto"/>
                <w:bottom w:val="none" w:sz="0" w:space="0" w:color="auto"/>
                <w:right w:val="none" w:sz="0" w:space="0" w:color="auto"/>
              </w:divBdr>
            </w:div>
            <w:div w:id="1823152573">
              <w:marLeft w:val="0"/>
              <w:marRight w:val="0"/>
              <w:marTop w:val="360"/>
              <w:marBottom w:val="360"/>
              <w:divBdr>
                <w:top w:val="none" w:sz="0" w:space="0" w:color="auto"/>
                <w:left w:val="none" w:sz="0" w:space="0" w:color="auto"/>
                <w:bottom w:val="none" w:sz="0" w:space="0" w:color="auto"/>
                <w:right w:val="none" w:sz="0" w:space="0" w:color="auto"/>
              </w:divBdr>
              <w:divsChild>
                <w:div w:id="1944993650">
                  <w:marLeft w:val="0"/>
                  <w:marRight w:val="0"/>
                  <w:marTop w:val="0"/>
                  <w:marBottom w:val="0"/>
                  <w:divBdr>
                    <w:top w:val="none" w:sz="0" w:space="0" w:color="auto"/>
                    <w:left w:val="none" w:sz="0" w:space="0" w:color="auto"/>
                    <w:bottom w:val="none" w:sz="0" w:space="0" w:color="auto"/>
                    <w:right w:val="none" w:sz="0" w:space="0" w:color="auto"/>
                  </w:divBdr>
                </w:div>
                <w:div w:id="8334178">
                  <w:marLeft w:val="0"/>
                  <w:marRight w:val="0"/>
                  <w:marTop w:val="0"/>
                  <w:marBottom w:val="0"/>
                  <w:divBdr>
                    <w:top w:val="none" w:sz="0" w:space="0" w:color="auto"/>
                    <w:left w:val="none" w:sz="0" w:space="0" w:color="auto"/>
                    <w:bottom w:val="none" w:sz="0" w:space="0" w:color="auto"/>
                    <w:right w:val="none" w:sz="0" w:space="0" w:color="auto"/>
                  </w:divBdr>
                </w:div>
                <w:div w:id="1886674640">
                  <w:marLeft w:val="0"/>
                  <w:marRight w:val="0"/>
                  <w:marTop w:val="0"/>
                  <w:marBottom w:val="0"/>
                  <w:divBdr>
                    <w:top w:val="none" w:sz="0" w:space="0" w:color="auto"/>
                    <w:left w:val="none" w:sz="0" w:space="0" w:color="auto"/>
                    <w:bottom w:val="none" w:sz="0" w:space="0" w:color="auto"/>
                    <w:right w:val="none" w:sz="0" w:space="0" w:color="auto"/>
                  </w:divBdr>
                </w:div>
                <w:div w:id="136455362">
                  <w:marLeft w:val="0"/>
                  <w:marRight w:val="0"/>
                  <w:marTop w:val="0"/>
                  <w:marBottom w:val="0"/>
                  <w:divBdr>
                    <w:top w:val="none" w:sz="0" w:space="0" w:color="auto"/>
                    <w:left w:val="none" w:sz="0" w:space="0" w:color="auto"/>
                    <w:bottom w:val="none" w:sz="0" w:space="0" w:color="auto"/>
                    <w:right w:val="none" w:sz="0" w:space="0" w:color="auto"/>
                  </w:divBdr>
                </w:div>
                <w:div w:id="11347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5509">
          <w:marLeft w:val="0"/>
          <w:marRight w:val="0"/>
          <w:marTop w:val="0"/>
          <w:marBottom w:val="0"/>
          <w:divBdr>
            <w:top w:val="none" w:sz="0" w:space="0" w:color="auto"/>
            <w:left w:val="none" w:sz="0" w:space="0" w:color="auto"/>
            <w:bottom w:val="none" w:sz="0" w:space="0" w:color="auto"/>
            <w:right w:val="none" w:sz="0" w:space="0" w:color="auto"/>
          </w:divBdr>
          <w:divsChild>
            <w:div w:id="708916782">
              <w:marLeft w:val="0"/>
              <w:marRight w:val="0"/>
              <w:marTop w:val="0"/>
              <w:marBottom w:val="0"/>
              <w:divBdr>
                <w:top w:val="none" w:sz="0" w:space="0" w:color="auto"/>
                <w:left w:val="none" w:sz="0" w:space="0" w:color="auto"/>
                <w:bottom w:val="none" w:sz="0" w:space="0" w:color="auto"/>
                <w:right w:val="none" w:sz="0" w:space="0" w:color="auto"/>
              </w:divBdr>
            </w:div>
            <w:div w:id="1616790731">
              <w:marLeft w:val="0"/>
              <w:marRight w:val="0"/>
              <w:marTop w:val="360"/>
              <w:marBottom w:val="360"/>
              <w:divBdr>
                <w:top w:val="none" w:sz="0" w:space="0" w:color="auto"/>
                <w:left w:val="none" w:sz="0" w:space="0" w:color="auto"/>
                <w:bottom w:val="none" w:sz="0" w:space="0" w:color="auto"/>
                <w:right w:val="none" w:sz="0" w:space="0" w:color="auto"/>
              </w:divBdr>
              <w:divsChild>
                <w:div w:id="687222367">
                  <w:marLeft w:val="0"/>
                  <w:marRight w:val="0"/>
                  <w:marTop w:val="0"/>
                  <w:marBottom w:val="0"/>
                  <w:divBdr>
                    <w:top w:val="none" w:sz="0" w:space="0" w:color="auto"/>
                    <w:left w:val="none" w:sz="0" w:space="0" w:color="auto"/>
                    <w:bottom w:val="none" w:sz="0" w:space="0" w:color="auto"/>
                    <w:right w:val="none" w:sz="0" w:space="0" w:color="auto"/>
                  </w:divBdr>
                </w:div>
                <w:div w:id="61410585">
                  <w:marLeft w:val="0"/>
                  <w:marRight w:val="0"/>
                  <w:marTop w:val="0"/>
                  <w:marBottom w:val="0"/>
                  <w:divBdr>
                    <w:top w:val="none" w:sz="0" w:space="0" w:color="auto"/>
                    <w:left w:val="none" w:sz="0" w:space="0" w:color="auto"/>
                    <w:bottom w:val="none" w:sz="0" w:space="0" w:color="auto"/>
                    <w:right w:val="none" w:sz="0" w:space="0" w:color="auto"/>
                  </w:divBdr>
                </w:div>
                <w:div w:id="347800651">
                  <w:marLeft w:val="0"/>
                  <w:marRight w:val="0"/>
                  <w:marTop w:val="0"/>
                  <w:marBottom w:val="0"/>
                  <w:divBdr>
                    <w:top w:val="none" w:sz="0" w:space="0" w:color="auto"/>
                    <w:left w:val="none" w:sz="0" w:space="0" w:color="auto"/>
                    <w:bottom w:val="none" w:sz="0" w:space="0" w:color="auto"/>
                    <w:right w:val="none" w:sz="0" w:space="0" w:color="auto"/>
                  </w:divBdr>
                </w:div>
                <w:div w:id="892083288">
                  <w:marLeft w:val="0"/>
                  <w:marRight w:val="0"/>
                  <w:marTop w:val="0"/>
                  <w:marBottom w:val="0"/>
                  <w:divBdr>
                    <w:top w:val="none" w:sz="0" w:space="0" w:color="auto"/>
                    <w:left w:val="none" w:sz="0" w:space="0" w:color="auto"/>
                    <w:bottom w:val="none" w:sz="0" w:space="0" w:color="auto"/>
                    <w:right w:val="none" w:sz="0" w:space="0" w:color="auto"/>
                  </w:divBdr>
                </w:div>
                <w:div w:id="17179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676">
          <w:marLeft w:val="0"/>
          <w:marRight w:val="0"/>
          <w:marTop w:val="0"/>
          <w:marBottom w:val="0"/>
          <w:divBdr>
            <w:top w:val="none" w:sz="0" w:space="0" w:color="auto"/>
            <w:left w:val="none" w:sz="0" w:space="0" w:color="auto"/>
            <w:bottom w:val="none" w:sz="0" w:space="0" w:color="auto"/>
            <w:right w:val="none" w:sz="0" w:space="0" w:color="auto"/>
          </w:divBdr>
          <w:divsChild>
            <w:div w:id="979383060">
              <w:marLeft w:val="0"/>
              <w:marRight w:val="0"/>
              <w:marTop w:val="0"/>
              <w:marBottom w:val="0"/>
              <w:divBdr>
                <w:top w:val="none" w:sz="0" w:space="0" w:color="auto"/>
                <w:left w:val="none" w:sz="0" w:space="0" w:color="auto"/>
                <w:bottom w:val="none" w:sz="0" w:space="0" w:color="auto"/>
                <w:right w:val="none" w:sz="0" w:space="0" w:color="auto"/>
              </w:divBdr>
            </w:div>
            <w:div w:id="1208223211">
              <w:marLeft w:val="0"/>
              <w:marRight w:val="0"/>
              <w:marTop w:val="360"/>
              <w:marBottom w:val="360"/>
              <w:divBdr>
                <w:top w:val="none" w:sz="0" w:space="0" w:color="auto"/>
                <w:left w:val="none" w:sz="0" w:space="0" w:color="auto"/>
                <w:bottom w:val="none" w:sz="0" w:space="0" w:color="auto"/>
                <w:right w:val="none" w:sz="0" w:space="0" w:color="auto"/>
              </w:divBdr>
              <w:divsChild>
                <w:div w:id="310259462">
                  <w:marLeft w:val="0"/>
                  <w:marRight w:val="0"/>
                  <w:marTop w:val="0"/>
                  <w:marBottom w:val="0"/>
                  <w:divBdr>
                    <w:top w:val="none" w:sz="0" w:space="0" w:color="auto"/>
                    <w:left w:val="none" w:sz="0" w:space="0" w:color="auto"/>
                    <w:bottom w:val="none" w:sz="0" w:space="0" w:color="auto"/>
                    <w:right w:val="none" w:sz="0" w:space="0" w:color="auto"/>
                  </w:divBdr>
                </w:div>
                <w:div w:id="70086315">
                  <w:marLeft w:val="0"/>
                  <w:marRight w:val="0"/>
                  <w:marTop w:val="0"/>
                  <w:marBottom w:val="0"/>
                  <w:divBdr>
                    <w:top w:val="none" w:sz="0" w:space="0" w:color="auto"/>
                    <w:left w:val="none" w:sz="0" w:space="0" w:color="auto"/>
                    <w:bottom w:val="none" w:sz="0" w:space="0" w:color="auto"/>
                    <w:right w:val="none" w:sz="0" w:space="0" w:color="auto"/>
                  </w:divBdr>
                </w:div>
                <w:div w:id="1038435518">
                  <w:marLeft w:val="0"/>
                  <w:marRight w:val="0"/>
                  <w:marTop w:val="0"/>
                  <w:marBottom w:val="0"/>
                  <w:divBdr>
                    <w:top w:val="none" w:sz="0" w:space="0" w:color="auto"/>
                    <w:left w:val="none" w:sz="0" w:space="0" w:color="auto"/>
                    <w:bottom w:val="none" w:sz="0" w:space="0" w:color="auto"/>
                    <w:right w:val="none" w:sz="0" w:space="0" w:color="auto"/>
                  </w:divBdr>
                </w:div>
                <w:div w:id="1231111215">
                  <w:marLeft w:val="0"/>
                  <w:marRight w:val="0"/>
                  <w:marTop w:val="0"/>
                  <w:marBottom w:val="0"/>
                  <w:divBdr>
                    <w:top w:val="none" w:sz="0" w:space="0" w:color="auto"/>
                    <w:left w:val="none" w:sz="0" w:space="0" w:color="auto"/>
                    <w:bottom w:val="none" w:sz="0" w:space="0" w:color="auto"/>
                    <w:right w:val="none" w:sz="0" w:space="0" w:color="auto"/>
                  </w:divBdr>
                </w:div>
                <w:div w:id="13803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4626">
      <w:bodyDiv w:val="1"/>
      <w:marLeft w:val="0"/>
      <w:marRight w:val="0"/>
      <w:marTop w:val="0"/>
      <w:marBottom w:val="0"/>
      <w:divBdr>
        <w:top w:val="none" w:sz="0" w:space="0" w:color="auto"/>
        <w:left w:val="none" w:sz="0" w:space="0" w:color="auto"/>
        <w:bottom w:val="none" w:sz="0" w:space="0" w:color="auto"/>
        <w:right w:val="none" w:sz="0" w:space="0" w:color="auto"/>
      </w:divBdr>
    </w:div>
    <w:div w:id="1230117677">
      <w:bodyDiv w:val="1"/>
      <w:marLeft w:val="0"/>
      <w:marRight w:val="0"/>
      <w:marTop w:val="0"/>
      <w:marBottom w:val="0"/>
      <w:divBdr>
        <w:top w:val="none" w:sz="0" w:space="0" w:color="auto"/>
        <w:left w:val="none" w:sz="0" w:space="0" w:color="auto"/>
        <w:bottom w:val="none" w:sz="0" w:space="0" w:color="auto"/>
        <w:right w:val="none" w:sz="0" w:space="0" w:color="auto"/>
      </w:divBdr>
      <w:divsChild>
        <w:div w:id="893471908">
          <w:marLeft w:val="0"/>
          <w:marRight w:val="0"/>
          <w:marTop w:val="0"/>
          <w:marBottom w:val="0"/>
          <w:divBdr>
            <w:top w:val="none" w:sz="0" w:space="0" w:color="auto"/>
            <w:left w:val="none" w:sz="0" w:space="0" w:color="auto"/>
            <w:bottom w:val="none" w:sz="0" w:space="0" w:color="auto"/>
            <w:right w:val="none" w:sz="0" w:space="0" w:color="auto"/>
          </w:divBdr>
          <w:divsChild>
            <w:div w:id="674501000">
              <w:marLeft w:val="0"/>
              <w:marRight w:val="0"/>
              <w:marTop w:val="0"/>
              <w:marBottom w:val="0"/>
              <w:divBdr>
                <w:top w:val="none" w:sz="0" w:space="0" w:color="auto"/>
                <w:left w:val="none" w:sz="0" w:space="0" w:color="auto"/>
                <w:bottom w:val="none" w:sz="0" w:space="0" w:color="auto"/>
                <w:right w:val="none" w:sz="0" w:space="0" w:color="auto"/>
              </w:divBdr>
            </w:div>
            <w:div w:id="210652106">
              <w:marLeft w:val="0"/>
              <w:marRight w:val="0"/>
              <w:marTop w:val="360"/>
              <w:marBottom w:val="360"/>
              <w:divBdr>
                <w:top w:val="none" w:sz="0" w:space="0" w:color="auto"/>
                <w:left w:val="none" w:sz="0" w:space="0" w:color="auto"/>
                <w:bottom w:val="none" w:sz="0" w:space="0" w:color="auto"/>
                <w:right w:val="none" w:sz="0" w:space="0" w:color="auto"/>
              </w:divBdr>
              <w:divsChild>
                <w:div w:id="568534900">
                  <w:marLeft w:val="0"/>
                  <w:marRight w:val="0"/>
                  <w:marTop w:val="0"/>
                  <w:marBottom w:val="0"/>
                  <w:divBdr>
                    <w:top w:val="none" w:sz="0" w:space="0" w:color="auto"/>
                    <w:left w:val="none" w:sz="0" w:space="0" w:color="auto"/>
                    <w:bottom w:val="none" w:sz="0" w:space="0" w:color="auto"/>
                    <w:right w:val="none" w:sz="0" w:space="0" w:color="auto"/>
                  </w:divBdr>
                </w:div>
                <w:div w:id="738409268">
                  <w:marLeft w:val="0"/>
                  <w:marRight w:val="0"/>
                  <w:marTop w:val="0"/>
                  <w:marBottom w:val="0"/>
                  <w:divBdr>
                    <w:top w:val="none" w:sz="0" w:space="0" w:color="auto"/>
                    <w:left w:val="none" w:sz="0" w:space="0" w:color="auto"/>
                    <w:bottom w:val="none" w:sz="0" w:space="0" w:color="auto"/>
                    <w:right w:val="none" w:sz="0" w:space="0" w:color="auto"/>
                  </w:divBdr>
                </w:div>
                <w:div w:id="1510024116">
                  <w:marLeft w:val="0"/>
                  <w:marRight w:val="0"/>
                  <w:marTop w:val="0"/>
                  <w:marBottom w:val="0"/>
                  <w:divBdr>
                    <w:top w:val="none" w:sz="0" w:space="0" w:color="auto"/>
                    <w:left w:val="none" w:sz="0" w:space="0" w:color="auto"/>
                    <w:bottom w:val="none" w:sz="0" w:space="0" w:color="auto"/>
                    <w:right w:val="none" w:sz="0" w:space="0" w:color="auto"/>
                  </w:divBdr>
                </w:div>
                <w:div w:id="1298100983">
                  <w:marLeft w:val="0"/>
                  <w:marRight w:val="0"/>
                  <w:marTop w:val="0"/>
                  <w:marBottom w:val="0"/>
                  <w:divBdr>
                    <w:top w:val="none" w:sz="0" w:space="0" w:color="auto"/>
                    <w:left w:val="none" w:sz="0" w:space="0" w:color="auto"/>
                    <w:bottom w:val="none" w:sz="0" w:space="0" w:color="auto"/>
                    <w:right w:val="none" w:sz="0" w:space="0" w:color="auto"/>
                  </w:divBdr>
                </w:div>
                <w:div w:id="580675668">
                  <w:marLeft w:val="0"/>
                  <w:marRight w:val="0"/>
                  <w:marTop w:val="0"/>
                  <w:marBottom w:val="0"/>
                  <w:divBdr>
                    <w:top w:val="none" w:sz="0" w:space="0" w:color="auto"/>
                    <w:left w:val="none" w:sz="0" w:space="0" w:color="auto"/>
                    <w:bottom w:val="none" w:sz="0" w:space="0" w:color="auto"/>
                    <w:right w:val="none" w:sz="0" w:space="0" w:color="auto"/>
                  </w:divBdr>
                </w:div>
              </w:divsChild>
            </w:div>
            <w:div w:id="580716377">
              <w:marLeft w:val="0"/>
              <w:marRight w:val="0"/>
              <w:marTop w:val="0"/>
              <w:marBottom w:val="0"/>
              <w:divBdr>
                <w:top w:val="none" w:sz="0" w:space="0" w:color="auto"/>
                <w:left w:val="none" w:sz="0" w:space="0" w:color="auto"/>
                <w:bottom w:val="none" w:sz="0" w:space="0" w:color="auto"/>
                <w:right w:val="none" w:sz="0" w:space="0" w:color="auto"/>
              </w:divBdr>
            </w:div>
            <w:div w:id="1057702364">
              <w:marLeft w:val="0"/>
              <w:marRight w:val="0"/>
              <w:marTop w:val="360"/>
              <w:marBottom w:val="360"/>
              <w:divBdr>
                <w:top w:val="none" w:sz="0" w:space="0" w:color="auto"/>
                <w:left w:val="none" w:sz="0" w:space="0" w:color="auto"/>
                <w:bottom w:val="none" w:sz="0" w:space="0" w:color="auto"/>
                <w:right w:val="none" w:sz="0" w:space="0" w:color="auto"/>
              </w:divBdr>
              <w:divsChild>
                <w:div w:id="2100251111">
                  <w:marLeft w:val="0"/>
                  <w:marRight w:val="0"/>
                  <w:marTop w:val="0"/>
                  <w:marBottom w:val="0"/>
                  <w:divBdr>
                    <w:top w:val="none" w:sz="0" w:space="0" w:color="auto"/>
                    <w:left w:val="none" w:sz="0" w:space="0" w:color="auto"/>
                    <w:bottom w:val="none" w:sz="0" w:space="0" w:color="auto"/>
                    <w:right w:val="none" w:sz="0" w:space="0" w:color="auto"/>
                  </w:divBdr>
                </w:div>
                <w:div w:id="888030481">
                  <w:marLeft w:val="0"/>
                  <w:marRight w:val="0"/>
                  <w:marTop w:val="0"/>
                  <w:marBottom w:val="0"/>
                  <w:divBdr>
                    <w:top w:val="none" w:sz="0" w:space="0" w:color="auto"/>
                    <w:left w:val="none" w:sz="0" w:space="0" w:color="auto"/>
                    <w:bottom w:val="none" w:sz="0" w:space="0" w:color="auto"/>
                    <w:right w:val="none" w:sz="0" w:space="0" w:color="auto"/>
                  </w:divBdr>
                </w:div>
                <w:div w:id="670645943">
                  <w:marLeft w:val="0"/>
                  <w:marRight w:val="0"/>
                  <w:marTop w:val="0"/>
                  <w:marBottom w:val="0"/>
                  <w:divBdr>
                    <w:top w:val="none" w:sz="0" w:space="0" w:color="auto"/>
                    <w:left w:val="none" w:sz="0" w:space="0" w:color="auto"/>
                    <w:bottom w:val="none" w:sz="0" w:space="0" w:color="auto"/>
                    <w:right w:val="none" w:sz="0" w:space="0" w:color="auto"/>
                  </w:divBdr>
                </w:div>
                <w:div w:id="14961440">
                  <w:marLeft w:val="0"/>
                  <w:marRight w:val="0"/>
                  <w:marTop w:val="0"/>
                  <w:marBottom w:val="0"/>
                  <w:divBdr>
                    <w:top w:val="none" w:sz="0" w:space="0" w:color="auto"/>
                    <w:left w:val="none" w:sz="0" w:space="0" w:color="auto"/>
                    <w:bottom w:val="none" w:sz="0" w:space="0" w:color="auto"/>
                    <w:right w:val="none" w:sz="0" w:space="0" w:color="auto"/>
                  </w:divBdr>
                </w:div>
                <w:div w:id="92014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08068">
          <w:marLeft w:val="0"/>
          <w:marRight w:val="0"/>
          <w:marTop w:val="0"/>
          <w:marBottom w:val="0"/>
          <w:divBdr>
            <w:top w:val="none" w:sz="0" w:space="0" w:color="auto"/>
            <w:left w:val="none" w:sz="0" w:space="0" w:color="auto"/>
            <w:bottom w:val="none" w:sz="0" w:space="0" w:color="auto"/>
            <w:right w:val="none" w:sz="0" w:space="0" w:color="auto"/>
          </w:divBdr>
          <w:divsChild>
            <w:div w:id="1347714972">
              <w:marLeft w:val="0"/>
              <w:marRight w:val="0"/>
              <w:marTop w:val="0"/>
              <w:marBottom w:val="0"/>
              <w:divBdr>
                <w:top w:val="none" w:sz="0" w:space="0" w:color="auto"/>
                <w:left w:val="none" w:sz="0" w:space="0" w:color="auto"/>
                <w:bottom w:val="none" w:sz="0" w:space="0" w:color="auto"/>
                <w:right w:val="none" w:sz="0" w:space="0" w:color="auto"/>
              </w:divBdr>
            </w:div>
            <w:div w:id="313603687">
              <w:marLeft w:val="0"/>
              <w:marRight w:val="0"/>
              <w:marTop w:val="360"/>
              <w:marBottom w:val="360"/>
              <w:divBdr>
                <w:top w:val="none" w:sz="0" w:space="0" w:color="auto"/>
                <w:left w:val="none" w:sz="0" w:space="0" w:color="auto"/>
                <w:bottom w:val="none" w:sz="0" w:space="0" w:color="auto"/>
                <w:right w:val="none" w:sz="0" w:space="0" w:color="auto"/>
              </w:divBdr>
              <w:divsChild>
                <w:div w:id="978338454">
                  <w:marLeft w:val="0"/>
                  <w:marRight w:val="0"/>
                  <w:marTop w:val="0"/>
                  <w:marBottom w:val="0"/>
                  <w:divBdr>
                    <w:top w:val="none" w:sz="0" w:space="0" w:color="auto"/>
                    <w:left w:val="none" w:sz="0" w:space="0" w:color="auto"/>
                    <w:bottom w:val="none" w:sz="0" w:space="0" w:color="auto"/>
                    <w:right w:val="none" w:sz="0" w:space="0" w:color="auto"/>
                  </w:divBdr>
                </w:div>
                <w:div w:id="56056420">
                  <w:marLeft w:val="0"/>
                  <w:marRight w:val="0"/>
                  <w:marTop w:val="0"/>
                  <w:marBottom w:val="0"/>
                  <w:divBdr>
                    <w:top w:val="none" w:sz="0" w:space="0" w:color="auto"/>
                    <w:left w:val="none" w:sz="0" w:space="0" w:color="auto"/>
                    <w:bottom w:val="none" w:sz="0" w:space="0" w:color="auto"/>
                    <w:right w:val="none" w:sz="0" w:space="0" w:color="auto"/>
                  </w:divBdr>
                </w:div>
                <w:div w:id="1143817631">
                  <w:marLeft w:val="0"/>
                  <w:marRight w:val="0"/>
                  <w:marTop w:val="0"/>
                  <w:marBottom w:val="0"/>
                  <w:divBdr>
                    <w:top w:val="none" w:sz="0" w:space="0" w:color="auto"/>
                    <w:left w:val="none" w:sz="0" w:space="0" w:color="auto"/>
                    <w:bottom w:val="none" w:sz="0" w:space="0" w:color="auto"/>
                    <w:right w:val="none" w:sz="0" w:space="0" w:color="auto"/>
                  </w:divBdr>
                </w:div>
                <w:div w:id="308368814">
                  <w:marLeft w:val="0"/>
                  <w:marRight w:val="0"/>
                  <w:marTop w:val="0"/>
                  <w:marBottom w:val="0"/>
                  <w:divBdr>
                    <w:top w:val="none" w:sz="0" w:space="0" w:color="auto"/>
                    <w:left w:val="none" w:sz="0" w:space="0" w:color="auto"/>
                    <w:bottom w:val="none" w:sz="0" w:space="0" w:color="auto"/>
                    <w:right w:val="none" w:sz="0" w:space="0" w:color="auto"/>
                  </w:divBdr>
                </w:div>
                <w:div w:id="4554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7872">
          <w:marLeft w:val="0"/>
          <w:marRight w:val="0"/>
          <w:marTop w:val="0"/>
          <w:marBottom w:val="0"/>
          <w:divBdr>
            <w:top w:val="none" w:sz="0" w:space="0" w:color="auto"/>
            <w:left w:val="none" w:sz="0" w:space="0" w:color="auto"/>
            <w:bottom w:val="none" w:sz="0" w:space="0" w:color="auto"/>
            <w:right w:val="none" w:sz="0" w:space="0" w:color="auto"/>
          </w:divBdr>
          <w:divsChild>
            <w:div w:id="313145714">
              <w:marLeft w:val="0"/>
              <w:marRight w:val="0"/>
              <w:marTop w:val="0"/>
              <w:marBottom w:val="0"/>
              <w:divBdr>
                <w:top w:val="none" w:sz="0" w:space="0" w:color="auto"/>
                <w:left w:val="none" w:sz="0" w:space="0" w:color="auto"/>
                <w:bottom w:val="none" w:sz="0" w:space="0" w:color="auto"/>
                <w:right w:val="none" w:sz="0" w:space="0" w:color="auto"/>
              </w:divBdr>
            </w:div>
            <w:div w:id="1565797876">
              <w:marLeft w:val="0"/>
              <w:marRight w:val="0"/>
              <w:marTop w:val="360"/>
              <w:marBottom w:val="360"/>
              <w:divBdr>
                <w:top w:val="none" w:sz="0" w:space="0" w:color="auto"/>
                <w:left w:val="none" w:sz="0" w:space="0" w:color="auto"/>
                <w:bottom w:val="none" w:sz="0" w:space="0" w:color="auto"/>
                <w:right w:val="none" w:sz="0" w:space="0" w:color="auto"/>
              </w:divBdr>
              <w:divsChild>
                <w:div w:id="1348602515">
                  <w:marLeft w:val="0"/>
                  <w:marRight w:val="0"/>
                  <w:marTop w:val="0"/>
                  <w:marBottom w:val="0"/>
                  <w:divBdr>
                    <w:top w:val="none" w:sz="0" w:space="0" w:color="auto"/>
                    <w:left w:val="none" w:sz="0" w:space="0" w:color="auto"/>
                    <w:bottom w:val="none" w:sz="0" w:space="0" w:color="auto"/>
                    <w:right w:val="none" w:sz="0" w:space="0" w:color="auto"/>
                  </w:divBdr>
                </w:div>
                <w:div w:id="845053526">
                  <w:marLeft w:val="0"/>
                  <w:marRight w:val="0"/>
                  <w:marTop w:val="0"/>
                  <w:marBottom w:val="0"/>
                  <w:divBdr>
                    <w:top w:val="none" w:sz="0" w:space="0" w:color="auto"/>
                    <w:left w:val="none" w:sz="0" w:space="0" w:color="auto"/>
                    <w:bottom w:val="none" w:sz="0" w:space="0" w:color="auto"/>
                    <w:right w:val="none" w:sz="0" w:space="0" w:color="auto"/>
                  </w:divBdr>
                </w:div>
                <w:div w:id="1155607930">
                  <w:marLeft w:val="0"/>
                  <w:marRight w:val="0"/>
                  <w:marTop w:val="0"/>
                  <w:marBottom w:val="0"/>
                  <w:divBdr>
                    <w:top w:val="none" w:sz="0" w:space="0" w:color="auto"/>
                    <w:left w:val="none" w:sz="0" w:space="0" w:color="auto"/>
                    <w:bottom w:val="none" w:sz="0" w:space="0" w:color="auto"/>
                    <w:right w:val="none" w:sz="0" w:space="0" w:color="auto"/>
                  </w:divBdr>
                </w:div>
                <w:div w:id="1236745387">
                  <w:marLeft w:val="0"/>
                  <w:marRight w:val="0"/>
                  <w:marTop w:val="0"/>
                  <w:marBottom w:val="0"/>
                  <w:divBdr>
                    <w:top w:val="none" w:sz="0" w:space="0" w:color="auto"/>
                    <w:left w:val="none" w:sz="0" w:space="0" w:color="auto"/>
                    <w:bottom w:val="none" w:sz="0" w:space="0" w:color="auto"/>
                    <w:right w:val="none" w:sz="0" w:space="0" w:color="auto"/>
                  </w:divBdr>
                </w:div>
                <w:div w:id="19924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762</Words>
  <Characters>4118</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riviou</dc:creator>
  <cp:lastModifiedBy>kareri</cp:lastModifiedBy>
  <cp:revision>4</cp:revision>
  <dcterms:created xsi:type="dcterms:W3CDTF">2015-07-14T12:18:00Z</dcterms:created>
  <dcterms:modified xsi:type="dcterms:W3CDTF">2015-07-15T06:19:00Z</dcterms:modified>
</cp:coreProperties>
</file>