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E0" w:rsidRPr="00E01C13" w:rsidRDefault="009418E0" w:rsidP="009418E0">
      <w:pPr>
        <w:spacing w:line="360" w:lineRule="auto"/>
        <w:jc w:val="center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Φύλλο Εργασίας 1. </w:t>
      </w:r>
    </w:p>
    <w:p w:rsidR="009418E0" w:rsidRPr="00E01C13" w:rsidRDefault="009418E0" w:rsidP="009418E0">
      <w:pPr>
        <w:spacing w:line="360" w:lineRule="auto"/>
        <w:jc w:val="center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Διαστολή του Σύμπαντος – Νόμος </w:t>
      </w:r>
      <w:r w:rsidRPr="00E01C13">
        <w:rPr>
          <w:rFonts w:ascii="Tahoma" w:hAnsi="Tahoma" w:cs="Tahoma"/>
          <w:b/>
          <w:lang w:val="en-US"/>
        </w:rPr>
        <w:t>Hubble</w:t>
      </w:r>
    </w:p>
    <w:p w:rsidR="009418E0" w:rsidRPr="00320459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320459">
        <w:rPr>
          <w:rFonts w:ascii="Tahoma" w:hAnsi="Tahoma" w:cs="Tahoma"/>
          <w:b/>
        </w:rPr>
        <w:t xml:space="preserve">1. </w:t>
      </w:r>
      <w:r w:rsidRPr="00E01C13">
        <w:rPr>
          <w:rFonts w:ascii="Tahoma" w:hAnsi="Tahoma" w:cs="Tahoma"/>
          <w:b/>
        </w:rPr>
        <w:t xml:space="preserve">Εισαγωγικά – προαπαιτούμενη γνώση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  <w:t>Η αύξηση των αποσ</w:t>
      </w:r>
      <w:r>
        <w:rPr>
          <w:rFonts w:ascii="Tahoma" w:hAnsi="Tahoma" w:cs="Tahoma"/>
        </w:rPr>
        <w:t xml:space="preserve">τάσεων όλων των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αντικειμένων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στο σύμπαν χωρίς να παρατηρείται εξαίρεση σε καμία διεύθυνση, είναι ένα φαινόμενο δύσκολα κατανοητό.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  <w:t xml:space="preserve">Σε ένα </w:t>
      </w:r>
      <w:r>
        <w:rPr>
          <w:rFonts w:ascii="Tahoma" w:hAnsi="Tahoma" w:cs="Tahoma"/>
        </w:rPr>
        <w:t xml:space="preserve">τρισδιάστατο χώρο η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διαστολή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αυτή προϋποθέτει τη</w:t>
      </w:r>
      <w:r>
        <w:rPr>
          <w:rFonts w:ascii="Tahoma" w:hAnsi="Tahoma" w:cs="Tahoma"/>
        </w:rPr>
        <w:t xml:space="preserve">ν ύπαρξη ενός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κέντρου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. Τέτοιο όμως σημείο φαίνεται να μην υπάρχει πουθενά στο σύμπαν. Σύμφωνα, εξάλλου, με τις κρατούσες επιστημονικές αντιλήψεις, το </w:t>
      </w:r>
      <w:r w:rsidRPr="00C3500A">
        <w:rPr>
          <w:rFonts w:ascii="Tahoma" w:hAnsi="Tahoma" w:cs="Tahoma"/>
          <w:b/>
        </w:rPr>
        <w:t>“</w:t>
      </w:r>
      <w:r w:rsidRPr="00E01C13">
        <w:rPr>
          <w:rFonts w:ascii="Tahoma" w:hAnsi="Tahoma" w:cs="Tahoma"/>
          <w:b/>
        </w:rPr>
        <w:t>σύμπαν είναι πεπερασμένο και χωρίς πέρατα</w:t>
      </w:r>
      <w:r w:rsidRPr="00C3500A">
        <w:rPr>
          <w:rFonts w:ascii="Tahoma" w:hAnsi="Tahoma" w:cs="Tahoma"/>
          <w:b/>
        </w:rPr>
        <w:t>”</w:t>
      </w:r>
      <w:r w:rsidRPr="00E01C13">
        <w:rPr>
          <w:rFonts w:ascii="Tahoma" w:hAnsi="Tahoma" w:cs="Tahoma"/>
        </w:rPr>
        <w:t xml:space="preserve">, δηλαδή </w:t>
      </w:r>
      <w:r>
        <w:rPr>
          <w:rFonts w:ascii="Tahoma" w:hAnsi="Tahoma" w:cs="Tahoma"/>
        </w:rPr>
        <w:t>χωρίς</w:t>
      </w:r>
      <w:r w:rsidRPr="00C3500A">
        <w:rPr>
          <w:rFonts w:ascii="Tahoma" w:hAnsi="Tahoma" w:cs="Tahoma"/>
        </w:rPr>
        <w:t xml:space="preserve"> </w:t>
      </w:r>
      <w:r w:rsidRPr="00E01C13">
        <w:rPr>
          <w:rFonts w:ascii="Tahoma" w:hAnsi="Tahoma" w:cs="Tahoma"/>
        </w:rPr>
        <w:t>σημεία που μπορούν να έχουν τα ιδιαίτερα και ξεχωριστά χαρακτη</w:t>
      </w:r>
      <w:r>
        <w:rPr>
          <w:rFonts w:ascii="Tahoma" w:hAnsi="Tahoma" w:cs="Tahoma"/>
        </w:rPr>
        <w:t>ριστικά ενός πέρατος. Όλα</w:t>
      </w:r>
      <w:r w:rsidRPr="00E01C13">
        <w:rPr>
          <w:rFonts w:ascii="Tahoma" w:hAnsi="Tahoma" w:cs="Tahoma"/>
        </w:rPr>
        <w:t xml:space="preserve"> τα σημεία είναι ισοδύναμα για την παρατήρηση του σύμπαντος και την περιγραφή των νόμων του, δηλαδή το σύμπαν είναι </w:t>
      </w:r>
      <w:r w:rsidRPr="00C3500A">
        <w:rPr>
          <w:rFonts w:ascii="Tahoma" w:hAnsi="Tahoma" w:cs="Tahoma"/>
          <w:b/>
        </w:rPr>
        <w:t>“</w:t>
      </w:r>
      <w:r w:rsidRPr="00E01C13">
        <w:rPr>
          <w:rFonts w:ascii="Tahoma" w:hAnsi="Tahoma" w:cs="Tahoma"/>
          <w:b/>
        </w:rPr>
        <w:t>ισότροπο</w:t>
      </w:r>
      <w:r w:rsidRPr="00C3500A">
        <w:rPr>
          <w:rFonts w:ascii="Tahoma" w:hAnsi="Tahoma" w:cs="Tahoma"/>
          <w:b/>
        </w:rPr>
        <w:t>”</w:t>
      </w:r>
      <w:r w:rsidRPr="00E01C13">
        <w:rPr>
          <w:rFonts w:ascii="Tahoma" w:hAnsi="Tahoma" w:cs="Tahoma"/>
        </w:rPr>
        <w:t xml:space="preserve"> και </w:t>
      </w:r>
      <w:r w:rsidRPr="00C3500A">
        <w:rPr>
          <w:rFonts w:ascii="Tahoma" w:hAnsi="Tahoma" w:cs="Tahoma"/>
          <w:b/>
        </w:rPr>
        <w:t>“</w:t>
      </w:r>
      <w:r w:rsidRPr="00E01C13">
        <w:rPr>
          <w:rFonts w:ascii="Tahoma" w:hAnsi="Tahoma" w:cs="Tahoma"/>
          <w:b/>
        </w:rPr>
        <w:t>ομογενές</w:t>
      </w:r>
      <w:r w:rsidRPr="00C3500A">
        <w:rPr>
          <w:rFonts w:ascii="Tahoma" w:hAnsi="Tahoma" w:cs="Tahoma"/>
          <w:b/>
        </w:rPr>
        <w:t>”</w:t>
      </w:r>
      <w:r w:rsidRPr="00E01C13">
        <w:rPr>
          <w:rFonts w:ascii="Tahoma" w:hAnsi="Tahoma" w:cs="Tahoma"/>
        </w:rPr>
        <w:t xml:space="preserve">. Οι παραπάνω έννοιες μπορούν ευκολότερα να προσεγγισθούν και να κατανοηθούν από το ανθρώπινο μυαλό με τη βοήθεια </w:t>
      </w:r>
      <w:r w:rsidRPr="00E01C13">
        <w:rPr>
          <w:rFonts w:ascii="Tahoma" w:hAnsi="Tahoma" w:cs="Tahoma"/>
          <w:b/>
        </w:rPr>
        <w:t>αναλογιών και προτύπων</w:t>
      </w:r>
      <w:r w:rsidRPr="00E01C13">
        <w:rPr>
          <w:rFonts w:ascii="Tahoma" w:hAnsi="Tahoma" w:cs="Tahoma"/>
        </w:rPr>
        <w:t>. Με άλλα λόγια, αντί να θεωρήσουμε το σύμπαν ως μια κλ</w:t>
      </w:r>
      <w:r>
        <w:rPr>
          <w:rFonts w:ascii="Tahoma" w:hAnsi="Tahoma" w:cs="Tahoma"/>
        </w:rPr>
        <w:t xml:space="preserve">ειστή τρισδιάστατη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επιφάνεια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σε </w:t>
      </w:r>
      <w:proofErr w:type="spellStart"/>
      <w:r w:rsidRPr="00E01C13">
        <w:rPr>
          <w:rFonts w:ascii="Tahoma" w:hAnsi="Tahoma" w:cs="Tahoma"/>
        </w:rPr>
        <w:t>τετραδιά</w:t>
      </w:r>
      <w:r>
        <w:rPr>
          <w:rFonts w:ascii="Tahoma" w:hAnsi="Tahoma" w:cs="Tahoma"/>
        </w:rPr>
        <w:t>στατο</w:t>
      </w:r>
      <w:proofErr w:type="spellEnd"/>
      <w:r>
        <w:rPr>
          <w:rFonts w:ascii="Tahoma" w:hAnsi="Tahoma" w:cs="Tahoma"/>
        </w:rPr>
        <w:t xml:space="preserve"> χωρόχρονο, μπορούμε να το</w:t>
      </w:r>
      <w:r w:rsidRPr="00E01C13">
        <w:rPr>
          <w:rFonts w:ascii="Tahoma" w:hAnsi="Tahoma" w:cs="Tahoma"/>
        </w:rPr>
        <w:t xml:space="preserve"> προσομοιώσουμε με μια </w:t>
      </w:r>
      <w:proofErr w:type="spellStart"/>
      <w:r w:rsidRPr="00E01C13">
        <w:rPr>
          <w:rFonts w:ascii="Tahoma" w:hAnsi="Tahoma" w:cs="Tahoma"/>
        </w:rPr>
        <w:t>διδιάστατη</w:t>
      </w:r>
      <w:proofErr w:type="spellEnd"/>
      <w:r w:rsidRPr="00E01C13">
        <w:rPr>
          <w:rFonts w:ascii="Tahoma" w:hAnsi="Tahoma" w:cs="Tahoma"/>
        </w:rPr>
        <w:t xml:space="preserve"> επιφάνεια σε τρισδιάστατο</w:t>
      </w:r>
      <w:r>
        <w:rPr>
          <w:rFonts w:ascii="Tahoma" w:hAnsi="Tahoma" w:cs="Tahoma"/>
        </w:rPr>
        <w:t xml:space="preserve"> χωρόχρονο. Μια τέτοια </w:t>
      </w:r>
      <w:proofErr w:type="spellStart"/>
      <w:r>
        <w:rPr>
          <w:rFonts w:ascii="Tahoma" w:hAnsi="Tahoma" w:cs="Tahoma"/>
        </w:rPr>
        <w:t>διδιάστατη</w:t>
      </w:r>
      <w:proofErr w:type="spellEnd"/>
      <w:r>
        <w:rPr>
          <w:rFonts w:ascii="Tahoma" w:hAnsi="Tahoma" w:cs="Tahoma"/>
        </w:rPr>
        <w:t xml:space="preserve"> επιφάνεια είναι</w:t>
      </w:r>
      <w:r w:rsidRPr="00E01C13">
        <w:rPr>
          <w:rFonts w:ascii="Tahoma" w:hAnsi="Tahoma" w:cs="Tahoma"/>
        </w:rPr>
        <w:t xml:space="preserve"> η επιφάνεια μιας σφαίρας ή οποιαδήπο</w:t>
      </w:r>
      <w:r>
        <w:rPr>
          <w:rFonts w:ascii="Tahoma" w:hAnsi="Tahoma" w:cs="Tahoma"/>
        </w:rPr>
        <w:t>τε άλλη ομαλή κλειστή</w:t>
      </w:r>
      <w:r w:rsidRPr="00E01C13">
        <w:rPr>
          <w:rFonts w:ascii="Tahoma" w:hAnsi="Tahoma" w:cs="Tahoma"/>
        </w:rPr>
        <w:t xml:space="preserve"> επιφάνεια, όπως π.χ. κυλινδρική, ελλειψοειδής εκ περιστροφής, κλπ.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  <w:t>Συνεπώ</w:t>
      </w:r>
      <w:r>
        <w:rPr>
          <w:rFonts w:ascii="Tahoma" w:hAnsi="Tahoma" w:cs="Tahoma"/>
        </w:rPr>
        <w:t xml:space="preserve">ς, η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πειραματική μελέτη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, δηλαδή η προσομοίωση του </w:t>
      </w:r>
      <w:r w:rsidRPr="00320459">
        <w:rPr>
          <w:rFonts w:ascii="Tahoma" w:hAnsi="Tahoma" w:cs="Tahoma"/>
          <w:b/>
        </w:rPr>
        <w:t>διαστελ</w:t>
      </w:r>
      <w:r>
        <w:rPr>
          <w:rFonts w:ascii="Tahoma" w:hAnsi="Tahoma" w:cs="Tahoma"/>
          <w:b/>
        </w:rPr>
        <w:t>λ</w:t>
      </w:r>
      <w:r w:rsidRPr="00320459">
        <w:rPr>
          <w:rFonts w:ascii="Tahoma" w:hAnsi="Tahoma" w:cs="Tahoma"/>
          <w:b/>
        </w:rPr>
        <w:t>όμενου σύμπαντος</w:t>
      </w:r>
      <w:r w:rsidRPr="00E01C13">
        <w:rPr>
          <w:rFonts w:ascii="Tahoma" w:hAnsi="Tahoma" w:cs="Tahoma"/>
        </w:rPr>
        <w:t xml:space="preserve">, μπορεί να γίνει με τη χρήση της αναλογίας ενός </w:t>
      </w:r>
      <w:r w:rsidRPr="00320459">
        <w:rPr>
          <w:rFonts w:ascii="Tahoma" w:hAnsi="Tahoma" w:cs="Tahoma"/>
          <w:b/>
        </w:rPr>
        <w:t>διαστελ</w:t>
      </w:r>
      <w:r>
        <w:rPr>
          <w:rFonts w:ascii="Tahoma" w:hAnsi="Tahoma" w:cs="Tahoma"/>
          <w:b/>
        </w:rPr>
        <w:t>λ</w:t>
      </w:r>
      <w:r w:rsidRPr="00320459">
        <w:rPr>
          <w:rFonts w:ascii="Tahoma" w:hAnsi="Tahoma" w:cs="Tahoma"/>
          <w:b/>
        </w:rPr>
        <w:t>όμενου μπαλονιού</w:t>
      </w:r>
      <w:r>
        <w:rPr>
          <w:rFonts w:ascii="Tahoma" w:hAnsi="Tahoma" w:cs="Tahoma"/>
        </w:rPr>
        <w:t>. Με την παραπάνω αναλογία</w:t>
      </w:r>
      <w:r w:rsidRPr="00E01C13">
        <w:rPr>
          <w:rFonts w:ascii="Tahoma" w:hAnsi="Tahoma" w:cs="Tahoma"/>
        </w:rPr>
        <w:t xml:space="preserve"> θα προσομοιώσετε τη διαστολ</w:t>
      </w:r>
      <w:r>
        <w:rPr>
          <w:rFonts w:ascii="Tahoma" w:hAnsi="Tahoma" w:cs="Tahoma"/>
        </w:rPr>
        <w:t>ή του σύμπαντος φουσκώνοντάς το</w:t>
      </w:r>
      <w:r w:rsidRPr="00065AD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Θ</w:t>
      </w:r>
      <w:r w:rsidRPr="00E01C13">
        <w:rPr>
          <w:rFonts w:ascii="Tahoma" w:hAnsi="Tahoma" w:cs="Tahoma"/>
        </w:rPr>
        <w:t>α αντιληφθείτε π</w:t>
      </w:r>
      <w:r>
        <w:rPr>
          <w:rFonts w:ascii="Tahoma" w:hAnsi="Tahoma" w:cs="Tahoma"/>
        </w:rPr>
        <w:t xml:space="preserve">ως για ένα </w:t>
      </w:r>
      <w:proofErr w:type="spellStart"/>
      <w:r>
        <w:rPr>
          <w:rFonts w:ascii="Tahoma" w:hAnsi="Tahoma" w:cs="Tahoma"/>
        </w:rPr>
        <w:t>διδιάστατο</w:t>
      </w:r>
      <w:proofErr w:type="spellEnd"/>
      <w:r>
        <w:rPr>
          <w:rFonts w:ascii="Tahoma" w:hAnsi="Tahoma" w:cs="Tahoma"/>
        </w:rPr>
        <w:t xml:space="preserve">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πλάσμα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που ζει στην επιφάνεια του μπαλονιού, δηλαδή </w:t>
      </w:r>
      <w:r>
        <w:rPr>
          <w:rFonts w:ascii="Tahoma" w:hAnsi="Tahoma" w:cs="Tahoma"/>
        </w:rPr>
        <w:t xml:space="preserve">στο δικό του </w:t>
      </w:r>
      <w:proofErr w:type="spellStart"/>
      <w:r>
        <w:rPr>
          <w:rFonts w:ascii="Tahoma" w:hAnsi="Tahoma" w:cs="Tahoma"/>
        </w:rPr>
        <w:t>διδιάστατο</w:t>
      </w:r>
      <w:proofErr w:type="spellEnd"/>
      <w:r>
        <w:rPr>
          <w:rFonts w:ascii="Tahoma" w:hAnsi="Tahoma" w:cs="Tahoma"/>
        </w:rPr>
        <w:t xml:space="preserve">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χώρο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>, όλα φαίνονται να απομακρύνονται μεταξύ τους κα</w:t>
      </w:r>
      <w:r>
        <w:rPr>
          <w:rFonts w:ascii="Tahoma" w:hAnsi="Tahoma" w:cs="Tahoma"/>
        </w:rPr>
        <w:t>ι θα ανιχνεύσετε</w:t>
      </w:r>
      <w:r w:rsidRPr="00E01C1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από τι εξαρτάται αυτή η απομάκρυνση</w:t>
      </w:r>
      <w:r w:rsidRPr="00E01C13">
        <w:rPr>
          <w:rFonts w:ascii="Tahoma" w:hAnsi="Tahoma" w:cs="Tahoma"/>
        </w:rPr>
        <w:t xml:space="preserve">. </w:t>
      </w:r>
    </w:p>
    <w:p w:rsidR="009418E0" w:rsidRDefault="009418E0" w:rsidP="009418E0">
      <w:pPr>
        <w:spacing w:line="360" w:lineRule="auto"/>
        <w:jc w:val="both"/>
        <w:rPr>
          <w:rFonts w:ascii="Tahoma" w:hAnsi="Tahoma" w:cs="Tahoma"/>
          <w:lang w:val="en-US"/>
        </w:rPr>
      </w:pPr>
    </w:p>
    <w:p w:rsidR="009418E0" w:rsidRPr="009418E0" w:rsidRDefault="009418E0" w:rsidP="009418E0">
      <w:pPr>
        <w:spacing w:line="360" w:lineRule="auto"/>
        <w:jc w:val="both"/>
        <w:rPr>
          <w:rFonts w:ascii="Tahoma" w:hAnsi="Tahoma" w:cs="Tahoma"/>
          <w:b/>
          <w:lang w:val="en-US"/>
        </w:rPr>
      </w:pPr>
    </w:p>
    <w:p w:rsidR="009418E0" w:rsidRPr="00D82FA7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lastRenderedPageBreak/>
        <w:t xml:space="preserve">Νόμος του </w:t>
      </w:r>
      <w:r w:rsidRPr="00E01C13">
        <w:rPr>
          <w:rFonts w:ascii="Tahoma" w:hAnsi="Tahoma" w:cs="Tahoma"/>
          <w:b/>
          <w:lang w:val="en-US"/>
        </w:rPr>
        <w:t>Hubble</w:t>
      </w:r>
      <w:r w:rsidRPr="00D82FA7">
        <w:rPr>
          <w:rFonts w:ascii="Tahoma" w:hAnsi="Tahoma" w:cs="Tahoma"/>
          <w:b/>
        </w:rPr>
        <w:t xml:space="preserve"> </w:t>
      </w:r>
    </w:p>
    <w:p w:rsidR="009418E0" w:rsidRPr="00D82FA7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D82FA7">
        <w:rPr>
          <w:rFonts w:ascii="Tahoma" w:hAnsi="Tahoma" w:cs="Tahoma"/>
        </w:rPr>
        <w:tab/>
      </w:r>
      <w:r w:rsidRPr="00E01C13">
        <w:rPr>
          <w:rFonts w:ascii="Tahoma" w:hAnsi="Tahoma" w:cs="Tahoma"/>
          <w:lang w:val="en-US"/>
        </w:rPr>
        <w:t>O</w:t>
      </w:r>
      <w:r w:rsidRPr="00E01C13">
        <w:rPr>
          <w:rFonts w:ascii="Tahoma" w:hAnsi="Tahoma" w:cs="Tahoma"/>
        </w:rPr>
        <w:t xml:space="preserve"> </w:t>
      </w:r>
      <w:r w:rsidRPr="00E01C13">
        <w:rPr>
          <w:rFonts w:ascii="Tahoma" w:hAnsi="Tahoma" w:cs="Tahoma"/>
          <w:b/>
          <w:lang w:val="en-US"/>
        </w:rPr>
        <w:t>Edwin</w:t>
      </w:r>
      <w:r w:rsidRPr="00E01C13">
        <w:rPr>
          <w:rFonts w:ascii="Tahoma" w:hAnsi="Tahoma" w:cs="Tahoma"/>
          <w:b/>
        </w:rPr>
        <w:t xml:space="preserve"> </w:t>
      </w:r>
      <w:r w:rsidRPr="00E01C13">
        <w:rPr>
          <w:rFonts w:ascii="Tahoma" w:hAnsi="Tahoma" w:cs="Tahoma"/>
          <w:b/>
          <w:lang w:val="en-US"/>
        </w:rPr>
        <w:t>Hubble</w:t>
      </w:r>
      <w:r w:rsidRPr="00E01C13">
        <w:rPr>
          <w:rFonts w:ascii="Tahoma" w:hAnsi="Tahoma" w:cs="Tahoma"/>
        </w:rPr>
        <w:t>, το</w:t>
      </w:r>
      <w:r w:rsidRPr="00251D5F">
        <w:rPr>
          <w:rFonts w:ascii="Tahoma" w:hAnsi="Tahoma" w:cs="Tahoma"/>
        </w:rPr>
        <w:t xml:space="preserve"> </w:t>
      </w:r>
      <w:r w:rsidRPr="00E01C13">
        <w:rPr>
          <w:rFonts w:ascii="Tahoma" w:hAnsi="Tahoma" w:cs="Tahoma"/>
        </w:rPr>
        <w:t>1929, δημοσίευσε τον περίφημο νόμο της απομάκρυνσης των γαλαξιών, γνωρίζοντας την απόστασή τους και μετρώντας την ταχύτητα απομάκρυνσης από τη μετατόπιση των φασματικών γραμμών τους προς το ερυθρό (</w:t>
      </w:r>
      <w:r w:rsidRPr="00E01C13">
        <w:rPr>
          <w:rFonts w:ascii="Tahoma" w:hAnsi="Tahoma" w:cs="Tahoma"/>
          <w:lang w:val="en-US"/>
        </w:rPr>
        <w:t>red</w:t>
      </w:r>
      <w:r w:rsidRPr="00E01C13">
        <w:rPr>
          <w:rFonts w:ascii="Tahoma" w:hAnsi="Tahoma" w:cs="Tahoma"/>
        </w:rPr>
        <w:t xml:space="preserve"> </w:t>
      </w:r>
      <w:r w:rsidRPr="00E01C13">
        <w:rPr>
          <w:rFonts w:ascii="Tahoma" w:hAnsi="Tahoma" w:cs="Tahoma"/>
          <w:lang w:val="en-US"/>
        </w:rPr>
        <w:t>shift</w:t>
      </w:r>
      <w:r w:rsidRPr="00E01C13">
        <w:rPr>
          <w:rFonts w:ascii="Tahoma" w:hAnsi="Tahoma" w:cs="Tahoma"/>
        </w:rPr>
        <w:t xml:space="preserve">). Συγκεκριμένα βρήκε ότι </w:t>
      </w:r>
      <w:r w:rsidRPr="00C3500A">
        <w:rPr>
          <w:rFonts w:ascii="Tahoma" w:hAnsi="Tahoma" w:cs="Tahoma"/>
          <w:b/>
        </w:rPr>
        <w:t>“</w:t>
      </w:r>
      <w:r w:rsidRPr="00E01C13">
        <w:rPr>
          <w:rFonts w:ascii="Tahoma" w:hAnsi="Tahoma" w:cs="Tahoma"/>
          <w:b/>
        </w:rPr>
        <w:t>η ταχύτητα απομάκρυνσης των γαλαξιών είναι ανάλογη της απόστασής τους από τον παρατηρητή</w:t>
      </w:r>
      <w:r w:rsidRPr="00C3500A">
        <w:rPr>
          <w:rFonts w:ascii="Tahoma" w:hAnsi="Tahoma" w:cs="Tahoma"/>
          <w:b/>
        </w:rPr>
        <w:t>”</w:t>
      </w:r>
      <w:r w:rsidRPr="00E01C13">
        <w:rPr>
          <w:rFonts w:ascii="Tahoma" w:hAnsi="Tahoma" w:cs="Tahoma"/>
        </w:rPr>
        <w:t xml:space="preserve">, δηλαδή ότι: </w:t>
      </w:r>
    </w:p>
    <w:p w:rsidR="009418E0" w:rsidRPr="00D82FA7" w:rsidRDefault="009418E0" w:rsidP="009418E0">
      <w:pPr>
        <w:spacing w:line="360" w:lineRule="auto"/>
        <w:jc w:val="center"/>
        <w:rPr>
          <w:rFonts w:ascii="Tahoma" w:hAnsi="Tahoma" w:cs="Tahoma"/>
        </w:rPr>
      </w:pPr>
      <w:r w:rsidRPr="00C3500A">
        <w:rPr>
          <w:rFonts w:ascii="Tahoma" w:hAnsi="Tahoma" w:cs="Tahoma"/>
          <w:b/>
          <w:lang w:val="en-US"/>
        </w:rPr>
        <w:t>v</w:t>
      </w:r>
      <w:r w:rsidRPr="00C3500A">
        <w:rPr>
          <w:rFonts w:ascii="Tahoma" w:hAnsi="Tahoma" w:cs="Tahoma"/>
          <w:b/>
        </w:rPr>
        <w:t>= Η</w:t>
      </w:r>
      <w:r w:rsidRPr="00C3500A">
        <w:rPr>
          <w:rFonts w:ascii="Tahoma" w:hAnsi="Tahoma" w:cs="Tahoma"/>
          <w:b/>
          <w:vertAlign w:val="subscript"/>
          <w:lang w:val="en-US"/>
        </w:rPr>
        <w:t>o</w:t>
      </w:r>
      <w:r w:rsidRPr="00C3500A">
        <w:rPr>
          <w:rFonts w:ascii="Tahoma" w:hAnsi="Tahoma" w:cs="Tahoma"/>
          <w:b/>
        </w:rPr>
        <w:t xml:space="preserve"> </w:t>
      </w:r>
      <w:r w:rsidRPr="00C3500A">
        <w:rPr>
          <w:rFonts w:ascii="Tahoma" w:hAnsi="Tahoma" w:cs="Tahoma"/>
          <w:b/>
          <w:lang w:val="en-US"/>
        </w:rPr>
        <w:t>d</w:t>
      </w:r>
      <w:r w:rsidRPr="00C350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Pr="00E01C13">
        <w:rPr>
          <w:rFonts w:ascii="Tahoma" w:hAnsi="Tahoma" w:cs="Tahoma"/>
        </w:rPr>
        <w:t>όπου Η</w:t>
      </w:r>
      <w:r w:rsidRPr="00E01C13">
        <w:rPr>
          <w:rFonts w:ascii="Tahoma" w:hAnsi="Tahoma" w:cs="Tahoma"/>
          <w:vertAlign w:val="subscript"/>
          <w:lang w:val="en-US"/>
        </w:rPr>
        <w:t>o</w:t>
      </w:r>
      <w:r w:rsidRPr="00E01C13">
        <w:rPr>
          <w:rFonts w:ascii="Tahoma" w:hAnsi="Tahoma" w:cs="Tahoma"/>
        </w:rPr>
        <w:t xml:space="preserve"> η σταθερά του </w:t>
      </w:r>
      <w:r w:rsidRPr="00E01C13">
        <w:rPr>
          <w:rFonts w:ascii="Tahoma" w:hAnsi="Tahoma" w:cs="Tahoma"/>
          <w:lang w:val="en-US"/>
        </w:rPr>
        <w:t>Hubble</w:t>
      </w:r>
      <w:r>
        <w:rPr>
          <w:rFonts w:ascii="Tahoma" w:hAnsi="Tahoma" w:cs="Tahoma"/>
        </w:rPr>
        <w:t>)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C3500A">
        <w:rPr>
          <w:rFonts w:ascii="Tahoma" w:hAnsi="Tahoma" w:cs="Tahoma"/>
        </w:rPr>
        <w:tab/>
      </w:r>
      <w:r w:rsidRPr="00E01C13">
        <w:rPr>
          <w:rFonts w:ascii="Tahoma" w:hAnsi="Tahoma" w:cs="Tahoma"/>
        </w:rPr>
        <w:t>Από την παραπάνω σχέ</w:t>
      </w:r>
      <w:r>
        <w:rPr>
          <w:rFonts w:ascii="Tahoma" w:hAnsi="Tahoma" w:cs="Tahoma"/>
        </w:rPr>
        <w:t xml:space="preserve">ση, μπορεί να προσδιοριστεί η </w:t>
      </w:r>
      <w:r w:rsidRPr="00C3500A">
        <w:rPr>
          <w:rFonts w:ascii="Tahoma" w:hAnsi="Tahoma" w:cs="Tahoma"/>
        </w:rPr>
        <w:t>“</w:t>
      </w:r>
      <w:r>
        <w:rPr>
          <w:rFonts w:ascii="Tahoma" w:hAnsi="Tahoma" w:cs="Tahoma"/>
        </w:rPr>
        <w:t>ηλικία</w:t>
      </w:r>
      <w:r w:rsidRPr="00C3500A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του παρατηρούμενου σύμπαντος, δηλαδή </w:t>
      </w:r>
      <w:r w:rsidRPr="00320459">
        <w:rPr>
          <w:rFonts w:ascii="Tahoma" w:hAnsi="Tahoma" w:cs="Tahoma"/>
          <w:b/>
          <w:lang w:val="en-US"/>
        </w:rPr>
        <w:t>t</w:t>
      </w:r>
      <w:r w:rsidRPr="00320459">
        <w:rPr>
          <w:rFonts w:ascii="Tahoma" w:hAnsi="Tahoma" w:cs="Tahoma"/>
          <w:b/>
        </w:rPr>
        <w:t>= (</w:t>
      </w:r>
      <w:r w:rsidRPr="00320459">
        <w:rPr>
          <w:rFonts w:ascii="Tahoma" w:hAnsi="Tahoma" w:cs="Tahoma"/>
          <w:b/>
          <w:lang w:val="en-US"/>
        </w:rPr>
        <w:t>d</w:t>
      </w:r>
      <w:r w:rsidRPr="00320459">
        <w:rPr>
          <w:rFonts w:ascii="Tahoma" w:hAnsi="Tahoma" w:cs="Tahoma"/>
          <w:b/>
        </w:rPr>
        <w:t>/</w:t>
      </w:r>
      <w:r w:rsidRPr="00320459">
        <w:rPr>
          <w:rFonts w:ascii="Tahoma" w:hAnsi="Tahoma" w:cs="Tahoma"/>
          <w:b/>
          <w:lang w:val="en-US"/>
        </w:rPr>
        <w:t>v</w:t>
      </w:r>
      <w:r w:rsidRPr="00320459">
        <w:rPr>
          <w:rFonts w:ascii="Tahoma" w:hAnsi="Tahoma" w:cs="Tahoma"/>
          <w:b/>
        </w:rPr>
        <w:t>)= (1/</w:t>
      </w:r>
      <w:r w:rsidRPr="00320459">
        <w:rPr>
          <w:rFonts w:ascii="Tahoma" w:hAnsi="Tahoma" w:cs="Tahoma"/>
          <w:b/>
          <w:lang w:val="en-US"/>
        </w:rPr>
        <w:t>H</w:t>
      </w:r>
      <w:r w:rsidRPr="00320459">
        <w:rPr>
          <w:rFonts w:ascii="Tahoma" w:hAnsi="Tahoma" w:cs="Tahoma"/>
          <w:b/>
          <w:vertAlign w:val="subscript"/>
        </w:rPr>
        <w:t>ο</w:t>
      </w:r>
      <w:r w:rsidRPr="00320459"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>, εφόσον</w:t>
      </w:r>
      <w:r w:rsidRPr="00E01C13">
        <w:rPr>
          <w:rFonts w:ascii="Tahoma" w:hAnsi="Tahoma" w:cs="Tahoma"/>
        </w:rPr>
        <w:t xml:space="preserve"> προσδιοριστεί με ακρίβεια η τιμή της σταθεράς του </w:t>
      </w:r>
      <w:r w:rsidRPr="00E01C13">
        <w:rPr>
          <w:rFonts w:ascii="Tahoma" w:hAnsi="Tahoma" w:cs="Tahoma"/>
          <w:lang w:val="en-US"/>
        </w:rPr>
        <w:t>Hubble</w:t>
      </w:r>
      <w:r w:rsidRPr="00E01C13">
        <w:rPr>
          <w:rFonts w:ascii="Tahoma" w:hAnsi="Tahoma" w:cs="Tahoma"/>
        </w:rPr>
        <w:t xml:space="preserve">, που για κάθε μπαλόνι αλλά και φάση φουσκώματος </w:t>
      </w:r>
      <w:r>
        <w:rPr>
          <w:rFonts w:ascii="Tahoma" w:hAnsi="Tahoma" w:cs="Tahoma"/>
        </w:rPr>
        <w:t>μπορεί να διαφέρει.</w:t>
      </w:r>
      <w:r w:rsidRPr="00E01C1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Οι διαφορές δικαιολογούνται από το διαφορετικό μέγεθο</w:t>
      </w:r>
      <w:r w:rsidRPr="00E01C13">
        <w:rPr>
          <w:rFonts w:ascii="Tahoma" w:hAnsi="Tahoma" w:cs="Tahoma"/>
        </w:rPr>
        <w:t xml:space="preserve">ς, </w:t>
      </w:r>
      <w:r>
        <w:rPr>
          <w:rFonts w:ascii="Tahoma" w:hAnsi="Tahoma" w:cs="Tahoma"/>
        </w:rPr>
        <w:t>το διαφορετικό σχήμα</w:t>
      </w:r>
      <w:r w:rsidRPr="00E01C1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το διαφορετικό πάχος μεμβράνης</w:t>
      </w:r>
      <w:r w:rsidRPr="00E01C13">
        <w:rPr>
          <w:rFonts w:ascii="Tahoma" w:hAnsi="Tahoma" w:cs="Tahoma"/>
        </w:rPr>
        <w:t xml:space="preserve"> κλπ. Με άλλα λόγια, κάθε ομάδα θα έχει να διαχειρ</w:t>
      </w:r>
      <w:r>
        <w:rPr>
          <w:rFonts w:ascii="Tahoma" w:hAnsi="Tahoma" w:cs="Tahoma"/>
        </w:rPr>
        <w:t xml:space="preserve">ιστεί ένα διαφορετικό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σύμπαν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2. Στόχοι της άσκησης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>α.</w:t>
      </w:r>
      <w:r w:rsidRPr="00E01C13">
        <w:rPr>
          <w:rFonts w:ascii="Tahoma" w:hAnsi="Tahoma" w:cs="Tahoma"/>
        </w:rPr>
        <w:t xml:space="preserve"> Κατανόηση της διαστολής του σύμπαντος μέσω προσομοίωσης.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>β.</w:t>
      </w:r>
      <w:r w:rsidRPr="00E01C13">
        <w:rPr>
          <w:rFonts w:ascii="Tahoma" w:hAnsi="Tahoma" w:cs="Tahoma"/>
        </w:rPr>
        <w:t xml:space="preserve"> Ανακάλυψη του νόμου του </w:t>
      </w:r>
      <w:r w:rsidRPr="00E01C13">
        <w:rPr>
          <w:rFonts w:ascii="Tahoma" w:hAnsi="Tahoma" w:cs="Tahoma"/>
          <w:lang w:val="en-US"/>
        </w:rPr>
        <w:t>Hubble</w:t>
      </w:r>
      <w:r w:rsidRPr="00E01C13">
        <w:rPr>
          <w:rFonts w:ascii="Tahoma" w:hAnsi="Tahoma" w:cs="Tahoma"/>
        </w:rPr>
        <w:t xml:space="preserve">. </w:t>
      </w:r>
    </w:p>
    <w:p w:rsidR="009418E0" w:rsidRPr="00A55847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γ. </w:t>
      </w:r>
      <w:r w:rsidRPr="00E01C13">
        <w:rPr>
          <w:rFonts w:ascii="Tahoma" w:hAnsi="Tahoma" w:cs="Tahoma"/>
        </w:rPr>
        <w:t>Διερεύνηση των παραγόντων από τους οπο</w:t>
      </w:r>
      <w:r w:rsidR="00A55847">
        <w:rPr>
          <w:rFonts w:ascii="Tahoma" w:hAnsi="Tahoma" w:cs="Tahoma"/>
        </w:rPr>
        <w:t>ίους εξαρτάται αυτή η διαστολή.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</w:p>
    <w:p w:rsidR="009418E0" w:rsidRDefault="009418E0" w:rsidP="009418E0">
      <w:pPr>
        <w:spacing w:line="360" w:lineRule="auto"/>
        <w:jc w:val="both"/>
        <w:rPr>
          <w:rFonts w:ascii="Tahoma" w:hAnsi="Tahoma" w:cs="Tahoma"/>
          <w:b/>
          <w:lang w:val="en-US"/>
        </w:rPr>
      </w:pPr>
      <w:r w:rsidRPr="00E01C13">
        <w:rPr>
          <w:rFonts w:ascii="Tahoma" w:hAnsi="Tahoma" w:cs="Tahoma"/>
          <w:b/>
        </w:rPr>
        <w:t>3. Πειραματική μελέτη</w:t>
      </w:r>
    </w:p>
    <w:p w:rsidR="00A55847" w:rsidRPr="00A55847" w:rsidRDefault="00A55847" w:rsidP="009418E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3.1.</w:t>
      </w:r>
      <w:r w:rsidRPr="00A55847">
        <w:rPr>
          <w:rFonts w:ascii="Tahoma" w:hAnsi="Tahoma" w:cs="Tahoma"/>
          <w:b/>
        </w:rPr>
        <w:t>Υλικά</w:t>
      </w: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  <w:r w:rsidRPr="00A55847">
        <w:rPr>
          <w:rFonts w:ascii="Tahoma" w:hAnsi="Tahoma" w:cs="Tahoma"/>
        </w:rPr>
        <w:t>Θα χρειασθείτε ένα μέσου μεγέθους μπαλόνι, μια εύκαμπτη μετροταινία και γραφική ύλη.</w:t>
      </w:r>
    </w:p>
    <w:p w:rsidR="00A55847" w:rsidRPr="00A55847" w:rsidRDefault="00A55847" w:rsidP="009418E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3.2. </w:t>
      </w:r>
      <w:r w:rsidRPr="00A55847">
        <w:rPr>
          <w:rFonts w:ascii="Tahoma" w:hAnsi="Tahoma" w:cs="Tahoma"/>
          <w:b/>
        </w:rPr>
        <w:t>Πραγματοποίηση</w:t>
      </w:r>
    </w:p>
    <w:p w:rsidR="009418E0" w:rsidRDefault="009418E0" w:rsidP="009418E0">
      <w:pPr>
        <w:spacing w:line="360" w:lineRule="auto"/>
        <w:jc w:val="both"/>
        <w:rPr>
          <w:rFonts w:ascii="Tahoma" w:hAnsi="Tahoma" w:cs="Tahoma"/>
          <w:lang w:val="en-US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 xml:space="preserve">α. </w:t>
      </w:r>
      <w:r w:rsidRPr="00E01C13">
        <w:rPr>
          <w:rFonts w:ascii="Tahoma" w:hAnsi="Tahoma" w:cs="Tahoma"/>
        </w:rPr>
        <w:t>Στην επιφάνεια του μπαλονιού και πριν το φουσκώσετε, σημειώστε πέντε (5) σημεία, τα Α, Β, Γ, Δ, Ε με τη βοήθεια ανεξίτηλου λεπτού μαρκαδόρου. Προτιμήστε να είναι σε ευθεία γραμμή και προς την ίδια κατεύθυνση, έτσι ώστε (ΑΒ) &lt; (ΑΓ) &lt; (ΑΔ) &lt; (ΑΕ</w:t>
      </w:r>
      <w:r>
        <w:rPr>
          <w:rFonts w:ascii="Tahoma" w:hAnsi="Tahoma" w:cs="Tahoma"/>
        </w:rPr>
        <w:t xml:space="preserve">). Θεωρήστε το Α ως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αφετηρία</w:t>
      </w:r>
      <w:r w:rsidRPr="00D3657B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, δηλαδή ως θέση του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παρατηρητή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και μετρήστε με ακρίβεια </w:t>
      </w:r>
      <w:r w:rsidRPr="00E01C13">
        <w:rPr>
          <w:rFonts w:ascii="Tahoma" w:hAnsi="Tahoma" w:cs="Tahoma"/>
          <w:lang w:val="en-US"/>
        </w:rPr>
        <w:t>mm</w:t>
      </w:r>
      <w:r w:rsidRPr="00E01C13">
        <w:rPr>
          <w:rFonts w:ascii="Tahoma" w:hAnsi="Tahoma" w:cs="Tahoma"/>
        </w:rPr>
        <w:t xml:space="preserve"> </w:t>
      </w:r>
      <w:r w:rsidRPr="00E01C13">
        <w:rPr>
          <w:rFonts w:ascii="Tahoma" w:hAnsi="Tahoma" w:cs="Tahoma"/>
        </w:rPr>
        <w:lastRenderedPageBreak/>
        <w:t>τις αποστάσεις (</w:t>
      </w:r>
      <w:r w:rsidRPr="00E01C13">
        <w:rPr>
          <w:rFonts w:ascii="Tahoma" w:hAnsi="Tahoma" w:cs="Tahoma"/>
          <w:lang w:val="en-US"/>
        </w:rPr>
        <w:t>d</w:t>
      </w:r>
      <w:r w:rsidRPr="00E01C13">
        <w:rPr>
          <w:rFonts w:ascii="Tahoma" w:hAnsi="Tahoma" w:cs="Tahoma"/>
        </w:rPr>
        <w:t xml:space="preserve">), (ΑΒ), (ΑΓ), (ΑΔ) και (ΑΕ) με τη χρήση της εύκαμπτης μετροταινίας που διαθέτετε. </w:t>
      </w:r>
    </w:p>
    <w:p w:rsidR="009418E0" w:rsidRPr="00A55847" w:rsidRDefault="009418E0" w:rsidP="009418E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ab/>
      </w:r>
      <w:r w:rsidRPr="00A55847">
        <w:rPr>
          <w:rFonts w:ascii="Tahoma" w:hAnsi="Tahoma" w:cs="Tahoma"/>
          <w:b/>
        </w:rPr>
        <w:t xml:space="preserve">Συμβουλή </w:t>
      </w:r>
      <w:r>
        <w:rPr>
          <w:rFonts w:ascii="Tahoma" w:hAnsi="Tahoma" w:cs="Tahoma"/>
        </w:rPr>
        <w:t xml:space="preserve">: Επιλέξτε την περιοχή που θα τοποθετήσετε τα σημεία να βρίσκεται κοντά στον </w:t>
      </w:r>
      <w:r w:rsidRPr="009418E0">
        <w:rPr>
          <w:rFonts w:ascii="Tahoma" w:hAnsi="Tahoma" w:cs="Tahoma"/>
        </w:rPr>
        <w:t>“</w:t>
      </w:r>
      <w:r>
        <w:rPr>
          <w:rFonts w:ascii="Tahoma" w:hAnsi="Tahoma" w:cs="Tahoma"/>
        </w:rPr>
        <w:t>Ισημερινό</w:t>
      </w:r>
      <w:r w:rsidRPr="009418E0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του μπαλονιού για να αποφύγετε περιοχές ανώμαλης ελαστικότητας (κοντά στο λαιμό ή στο αντίθετο άκρο του μπαλονιού)</w:t>
      </w:r>
      <w:r w:rsidR="00A5584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Αν δείτε το μπαλόνι να μη διαστέλλεται ομοιόμορφα κατά το φούσκωμα αντικαταστήσετε το με άλλο. Οι αποστάσεις των σημείων </w:t>
      </w:r>
      <w:r w:rsidR="00A55847">
        <w:rPr>
          <w:rFonts w:ascii="Tahoma" w:hAnsi="Tahoma" w:cs="Tahoma"/>
        </w:rPr>
        <w:t xml:space="preserve">να είναι μικρές και να μην υπερβαίνουν το μήκος </w:t>
      </w:r>
      <w:r w:rsidR="00A55847" w:rsidRPr="00A55847">
        <w:rPr>
          <w:rFonts w:ascii="Tahoma" w:hAnsi="Tahoma" w:cs="Tahoma"/>
        </w:rPr>
        <w:t>“</w:t>
      </w:r>
      <w:r w:rsidR="00A55847">
        <w:rPr>
          <w:rFonts w:ascii="Tahoma" w:hAnsi="Tahoma" w:cs="Tahoma"/>
        </w:rPr>
        <w:t>τεταρτοκυκλίου</w:t>
      </w:r>
      <w:r w:rsidR="00A55847" w:rsidRPr="00A55847">
        <w:rPr>
          <w:rFonts w:ascii="Tahoma" w:hAnsi="Tahoma" w:cs="Tahoma"/>
        </w:rPr>
        <w:t>”.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>β.</w:t>
      </w:r>
      <w:r w:rsidRPr="00E01C13">
        <w:rPr>
          <w:rFonts w:ascii="Tahoma" w:hAnsi="Tahoma" w:cs="Tahoma"/>
        </w:rPr>
        <w:t xml:space="preserve"> Φουσκώστε λίγο το μπαλόνι και μετρήστε πάλι τις ίδιες αποστάσεις.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 xml:space="preserve">γ. </w:t>
      </w:r>
      <w:r w:rsidRPr="00E01C13">
        <w:rPr>
          <w:rFonts w:ascii="Tahoma" w:hAnsi="Tahoma" w:cs="Tahoma"/>
        </w:rPr>
        <w:t xml:space="preserve">Επαναλάβετε το ίδιο άλλες </w:t>
      </w:r>
      <w:r w:rsidRPr="00E01C13">
        <w:rPr>
          <w:rFonts w:ascii="Tahoma" w:hAnsi="Tahoma" w:cs="Tahoma"/>
          <w:b/>
        </w:rPr>
        <w:t>δύο</w:t>
      </w:r>
      <w:r w:rsidRPr="00E01C13">
        <w:rPr>
          <w:rFonts w:ascii="Tahoma" w:hAnsi="Tahoma" w:cs="Tahoma"/>
        </w:rPr>
        <w:t xml:space="preserve"> φορές φουσκώνοντας το μπαλόνι διαδοχικά και κάνοντας τις ανάλογες μετρήσεις με ακρίβεια </w:t>
      </w:r>
      <w:r w:rsidRPr="00E01C13">
        <w:rPr>
          <w:rFonts w:ascii="Tahoma" w:hAnsi="Tahoma" w:cs="Tahoma"/>
          <w:lang w:val="en-US"/>
        </w:rPr>
        <w:t>mm</w:t>
      </w:r>
      <w:r w:rsidRPr="00E01C13">
        <w:rPr>
          <w:rFonts w:ascii="Tahoma" w:hAnsi="Tahoma" w:cs="Tahoma"/>
        </w:rPr>
        <w:t xml:space="preserve">. Επειδή κατά το φούσκωμα οι τελείες που παριστάνουν τα σημεία, αποκτούν αξιόλογες διαστάσεις, οι μετρήσεις πρέπει να γίνονται από τα κέντρα τους.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>δ.</w:t>
      </w:r>
      <w:r>
        <w:rPr>
          <w:rFonts w:ascii="Tahoma" w:hAnsi="Tahoma" w:cs="Tahoma"/>
        </w:rPr>
        <w:t xml:space="preserve"> Θεωρήστε ότι μια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μέση εκπνοή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κατά το φούσκωμα, διαρκεί περίπου 4 </w:t>
      </w:r>
      <w:r w:rsidRPr="00E01C13">
        <w:rPr>
          <w:rFonts w:ascii="Tahoma" w:hAnsi="Tahoma" w:cs="Tahoma"/>
          <w:lang w:val="en-US"/>
        </w:rPr>
        <w:t>sec</w:t>
      </w:r>
      <w:r w:rsidRPr="00E01C13">
        <w:rPr>
          <w:rFonts w:ascii="Tahoma" w:hAnsi="Tahoma" w:cs="Tahoma"/>
        </w:rPr>
        <w:t>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>ε.</w:t>
      </w:r>
      <w:r w:rsidRPr="00E01C13">
        <w:rPr>
          <w:rFonts w:ascii="Tahoma" w:hAnsi="Tahoma" w:cs="Tahoma"/>
        </w:rPr>
        <w:t xml:space="preserve"> Βρείτε τις μεταβολές των αποστάσεων (Δ</w:t>
      </w:r>
      <w:r w:rsidRPr="00E01C13">
        <w:rPr>
          <w:rFonts w:ascii="Tahoma" w:hAnsi="Tahoma" w:cs="Tahoma"/>
          <w:lang w:val="en-US"/>
        </w:rPr>
        <w:t>S</w:t>
      </w:r>
      <w:r w:rsidRPr="00E01C13">
        <w:rPr>
          <w:rFonts w:ascii="Tahoma" w:hAnsi="Tahoma" w:cs="Tahoma"/>
        </w:rPr>
        <w:t>) μεταξύ των σημείων Β, Γ, Δ, Ε από το σημείο Α κατά τα διάφορα στάδια φουσκώματος</w:t>
      </w:r>
      <w:r w:rsidRPr="00251D5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δηλαδή τις Δ</w:t>
      </w:r>
      <w:r>
        <w:rPr>
          <w:rFonts w:ascii="Tahoma" w:hAnsi="Tahoma" w:cs="Tahoma"/>
          <w:lang w:val="en-US"/>
        </w:rPr>
        <w:t>S</w:t>
      </w:r>
      <w:r w:rsidRPr="00251D5F">
        <w:rPr>
          <w:rFonts w:ascii="Tahoma" w:hAnsi="Tahoma" w:cs="Tahoma"/>
          <w:vertAlign w:val="subscript"/>
        </w:rPr>
        <w:t>1</w:t>
      </w:r>
      <w:r w:rsidRPr="00251D5F">
        <w:rPr>
          <w:rFonts w:ascii="Tahoma" w:hAnsi="Tahoma" w:cs="Tahoma"/>
        </w:rPr>
        <w:t>=(</w:t>
      </w:r>
      <w:r>
        <w:rPr>
          <w:rFonts w:ascii="Tahoma" w:hAnsi="Tahoma" w:cs="Tahoma"/>
          <w:lang w:val="en-US"/>
        </w:rPr>
        <w:t>d</w:t>
      </w:r>
      <w:r w:rsidRPr="00251D5F">
        <w:rPr>
          <w:rFonts w:ascii="Tahoma" w:hAnsi="Tahoma" w:cs="Tahoma"/>
          <w:vertAlign w:val="subscript"/>
        </w:rPr>
        <w:t>1</w:t>
      </w:r>
      <w:r w:rsidRPr="00251D5F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d</w:t>
      </w:r>
      <w:r w:rsidRPr="00251D5F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t>Δ</w:t>
      </w:r>
      <w:r>
        <w:rPr>
          <w:rFonts w:ascii="Tahoma" w:hAnsi="Tahoma" w:cs="Tahoma"/>
          <w:lang w:val="en-US"/>
        </w:rPr>
        <w:t>S</w:t>
      </w:r>
      <w:r w:rsidRPr="00251D5F">
        <w:rPr>
          <w:rFonts w:ascii="Tahoma" w:hAnsi="Tahoma" w:cs="Tahoma"/>
          <w:vertAlign w:val="subscript"/>
        </w:rPr>
        <w:t>2</w:t>
      </w:r>
      <w:r w:rsidRPr="00251D5F">
        <w:rPr>
          <w:rFonts w:ascii="Tahoma" w:hAnsi="Tahoma" w:cs="Tahoma"/>
        </w:rPr>
        <w:t>=(</w:t>
      </w:r>
      <w:r>
        <w:rPr>
          <w:rFonts w:ascii="Tahoma" w:hAnsi="Tahoma" w:cs="Tahoma"/>
          <w:lang w:val="en-US"/>
        </w:rPr>
        <w:t>d</w:t>
      </w:r>
      <w:r w:rsidRPr="00251D5F">
        <w:rPr>
          <w:rFonts w:ascii="Tahoma" w:hAnsi="Tahoma" w:cs="Tahoma"/>
          <w:vertAlign w:val="subscript"/>
        </w:rPr>
        <w:t>2</w:t>
      </w:r>
      <w:r w:rsidRPr="00251D5F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d</w:t>
      </w:r>
      <w:r w:rsidRPr="00251D5F">
        <w:rPr>
          <w:rFonts w:ascii="Tahoma" w:hAnsi="Tahoma" w:cs="Tahoma"/>
          <w:vertAlign w:val="subscript"/>
        </w:rPr>
        <w:t>1</w:t>
      </w:r>
      <w:r w:rsidRPr="00251D5F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και Δ</w:t>
      </w:r>
      <w:r>
        <w:rPr>
          <w:rFonts w:ascii="Tahoma" w:hAnsi="Tahoma" w:cs="Tahoma"/>
          <w:lang w:val="en-US"/>
        </w:rPr>
        <w:t>S</w:t>
      </w:r>
      <w:r w:rsidRPr="00251D5F">
        <w:rPr>
          <w:rFonts w:ascii="Tahoma" w:hAnsi="Tahoma" w:cs="Tahoma"/>
          <w:vertAlign w:val="subscript"/>
        </w:rPr>
        <w:t>3</w:t>
      </w:r>
      <w:r w:rsidRPr="00251D5F">
        <w:rPr>
          <w:rFonts w:ascii="Tahoma" w:hAnsi="Tahoma" w:cs="Tahoma"/>
        </w:rPr>
        <w:t>=(</w:t>
      </w:r>
      <w:r>
        <w:rPr>
          <w:rFonts w:ascii="Tahoma" w:hAnsi="Tahoma" w:cs="Tahoma"/>
          <w:lang w:val="en-US"/>
        </w:rPr>
        <w:t>d</w:t>
      </w:r>
      <w:r w:rsidRPr="00251D5F">
        <w:rPr>
          <w:rFonts w:ascii="Tahoma" w:hAnsi="Tahoma" w:cs="Tahoma"/>
          <w:vertAlign w:val="subscript"/>
        </w:rPr>
        <w:t>3</w:t>
      </w:r>
      <w:r w:rsidRPr="00251D5F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d</w:t>
      </w:r>
      <w:r w:rsidRPr="00251D5F">
        <w:rPr>
          <w:rFonts w:ascii="Tahoma" w:hAnsi="Tahoma" w:cs="Tahoma"/>
          <w:vertAlign w:val="subscript"/>
        </w:rPr>
        <w:t>2</w:t>
      </w:r>
      <w:r w:rsidRPr="00251D5F">
        <w:rPr>
          <w:rFonts w:ascii="Tahoma" w:hAnsi="Tahoma" w:cs="Tahoma"/>
        </w:rPr>
        <w:t xml:space="preserve">). </w:t>
      </w:r>
      <w:r>
        <w:rPr>
          <w:rFonts w:ascii="Tahoma" w:hAnsi="Tahoma" w:cs="Tahoma"/>
        </w:rPr>
        <w:t>Σ</w:t>
      </w:r>
      <w:r w:rsidRPr="00E01C13">
        <w:rPr>
          <w:rFonts w:ascii="Tahoma" w:hAnsi="Tahoma" w:cs="Tahoma"/>
        </w:rPr>
        <w:t xml:space="preserve">τη συνέχεια από τη σχέση </w:t>
      </w:r>
      <w:r w:rsidRPr="00E01C13">
        <w:rPr>
          <w:rFonts w:ascii="Tahoma" w:hAnsi="Tahoma" w:cs="Tahoma"/>
          <w:lang w:val="en-US"/>
        </w:rPr>
        <w:t>v</w:t>
      </w:r>
      <w:r w:rsidRPr="00251D5F">
        <w:rPr>
          <w:rFonts w:ascii="Tahoma" w:hAnsi="Tahoma" w:cs="Tahoma"/>
          <w:vertAlign w:val="subscript"/>
          <w:lang w:val="en-US"/>
        </w:rPr>
        <w:t>i</w:t>
      </w:r>
      <w:r w:rsidRPr="00E01C13">
        <w:rPr>
          <w:rFonts w:ascii="Tahoma" w:hAnsi="Tahoma" w:cs="Tahoma"/>
        </w:rPr>
        <w:t>= (Δ</w:t>
      </w:r>
      <w:r w:rsidRPr="00E01C13">
        <w:rPr>
          <w:rFonts w:ascii="Tahoma" w:hAnsi="Tahoma" w:cs="Tahoma"/>
          <w:lang w:val="en-US"/>
        </w:rPr>
        <w:t>S</w:t>
      </w:r>
      <w:r w:rsidRPr="00251D5F">
        <w:rPr>
          <w:rFonts w:ascii="Tahoma" w:hAnsi="Tahoma" w:cs="Tahoma"/>
          <w:vertAlign w:val="subscript"/>
          <w:lang w:val="en-US"/>
        </w:rPr>
        <w:t>i</w:t>
      </w:r>
      <w:r w:rsidRPr="00E01C13">
        <w:rPr>
          <w:rFonts w:ascii="Tahoma" w:hAnsi="Tahoma" w:cs="Tahoma"/>
        </w:rPr>
        <w:t>)/(Δ</w:t>
      </w:r>
      <w:r w:rsidRPr="00E01C13">
        <w:rPr>
          <w:rFonts w:ascii="Tahoma" w:hAnsi="Tahoma" w:cs="Tahoma"/>
          <w:lang w:val="en-US"/>
        </w:rPr>
        <w:t>t</w:t>
      </w:r>
      <w:r w:rsidRPr="00E01C13">
        <w:rPr>
          <w:rFonts w:ascii="Tahoma" w:hAnsi="Tahoma" w:cs="Tahoma"/>
        </w:rPr>
        <w:t>)</w:t>
      </w:r>
      <w:r w:rsidRPr="0025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με </w:t>
      </w:r>
      <w:r w:rsidRPr="00251D5F"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  <w:lang w:val="en-US"/>
        </w:rPr>
        <w:t>i</w:t>
      </w:r>
      <w:proofErr w:type="spellEnd"/>
      <w:r w:rsidRPr="00251D5F">
        <w:rPr>
          <w:rFonts w:ascii="Tahoma" w:hAnsi="Tahoma" w:cs="Tahoma"/>
        </w:rPr>
        <w:t>=1,2,3)</w:t>
      </w:r>
      <w:r w:rsidRPr="00E01C13">
        <w:rPr>
          <w:rFonts w:ascii="Tahoma" w:hAnsi="Tahoma" w:cs="Tahoma"/>
        </w:rPr>
        <w:t>, βρείτε τις ταχύτητες απομάκρυνσης των σημείων Β, Γ, Δ, Ε από το σημείο Α. Το (Δ</w:t>
      </w:r>
      <w:r w:rsidRPr="00E01C13">
        <w:rPr>
          <w:rFonts w:ascii="Tahoma" w:hAnsi="Tahoma" w:cs="Tahoma"/>
          <w:lang w:val="en-US"/>
        </w:rPr>
        <w:t>t</w:t>
      </w:r>
      <w:r w:rsidRPr="00E01C13">
        <w:rPr>
          <w:rFonts w:ascii="Tahoma" w:hAnsi="Tahoma" w:cs="Tahoma"/>
        </w:rPr>
        <w:t xml:space="preserve">) δηλώνει το μέσο χρόνο εκπνοής, δηλαδή το χρόνο κάθε φουσκώματος. </w:t>
      </w:r>
    </w:p>
    <w:p w:rsidR="009418E0" w:rsidRPr="00D3657B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>στ.</w:t>
      </w:r>
      <w:r w:rsidRPr="00E01C13">
        <w:rPr>
          <w:rFonts w:ascii="Tahoma" w:hAnsi="Tahoma" w:cs="Tahoma"/>
        </w:rPr>
        <w:t xml:space="preserve"> Βρείτε για κάθε σημείο από τα Β, Γ, Δ, Ε το λόγο Η</w:t>
      </w:r>
      <w:proofErr w:type="spellStart"/>
      <w:r w:rsidRPr="009418E0">
        <w:rPr>
          <w:rFonts w:ascii="Tahoma" w:hAnsi="Tahoma" w:cs="Tahoma"/>
          <w:vertAlign w:val="subscript"/>
          <w:lang w:val="en-US"/>
        </w:rPr>
        <w:t>i</w:t>
      </w:r>
      <w:proofErr w:type="spellEnd"/>
      <w:r w:rsidRPr="00E01C13">
        <w:rPr>
          <w:rFonts w:ascii="Tahoma" w:hAnsi="Tahoma" w:cs="Tahoma"/>
        </w:rPr>
        <w:t>=(</w:t>
      </w:r>
      <w:r w:rsidRPr="00E01C13">
        <w:rPr>
          <w:rFonts w:ascii="Tahoma" w:hAnsi="Tahoma" w:cs="Tahoma"/>
          <w:lang w:val="en-US"/>
        </w:rPr>
        <w:t>v</w:t>
      </w:r>
      <w:r w:rsidRPr="009418E0">
        <w:rPr>
          <w:rFonts w:ascii="Tahoma" w:hAnsi="Tahoma" w:cs="Tahoma"/>
          <w:vertAlign w:val="subscript"/>
          <w:lang w:val="en-US"/>
        </w:rPr>
        <w:t>i</w:t>
      </w:r>
      <w:r w:rsidRPr="00E01C13">
        <w:rPr>
          <w:rFonts w:ascii="Tahoma" w:hAnsi="Tahoma" w:cs="Tahoma"/>
        </w:rPr>
        <w:t>/</w:t>
      </w:r>
      <w:proofErr w:type="spellStart"/>
      <w:r w:rsidRPr="00E01C13">
        <w:rPr>
          <w:rFonts w:ascii="Tahoma" w:hAnsi="Tahoma" w:cs="Tahoma"/>
          <w:lang w:val="en-US"/>
        </w:rPr>
        <w:t>d</w:t>
      </w:r>
      <w:r w:rsidRPr="009418E0">
        <w:rPr>
          <w:rFonts w:ascii="Tahoma" w:hAnsi="Tahoma" w:cs="Tahoma"/>
          <w:vertAlign w:val="subscript"/>
          <w:lang w:val="en-US"/>
        </w:rPr>
        <w:t>i</w:t>
      </w:r>
      <w:proofErr w:type="spellEnd"/>
      <w:r w:rsidRPr="00E01C13">
        <w:rPr>
          <w:rFonts w:ascii="Tahoma" w:hAnsi="Tahoma" w:cs="Tahoma"/>
        </w:rPr>
        <w:t>) για κάθε φούσκωμα</w:t>
      </w:r>
      <w:r>
        <w:rPr>
          <w:rFonts w:ascii="Tahoma" w:hAnsi="Tahoma" w:cs="Tahoma"/>
        </w:rPr>
        <w:t>.</w:t>
      </w:r>
    </w:p>
    <w:p w:rsidR="00A55847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 xml:space="preserve">ζ. </w:t>
      </w:r>
      <w:r w:rsidRPr="00E01C13">
        <w:rPr>
          <w:rFonts w:ascii="Tahoma" w:hAnsi="Tahoma" w:cs="Tahoma"/>
        </w:rPr>
        <w:t>Με τη βοήθεια των παραπάνω μετρήσεων και υπολογισμών συμπληρώστε τον παρακάτω πίνακα Ι.</w:t>
      </w: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</w:p>
    <w:p w:rsidR="00A55847" w:rsidRDefault="00A55847" w:rsidP="009418E0">
      <w:pPr>
        <w:spacing w:line="360" w:lineRule="auto"/>
        <w:jc w:val="both"/>
        <w:rPr>
          <w:rFonts w:ascii="Tahoma" w:hAnsi="Tahoma" w:cs="Tahoma"/>
        </w:rPr>
      </w:pP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</w:p>
    <w:p w:rsidR="009418E0" w:rsidRPr="00E01C13" w:rsidRDefault="009418E0" w:rsidP="009418E0">
      <w:pPr>
        <w:spacing w:line="360" w:lineRule="auto"/>
        <w:jc w:val="center"/>
        <w:rPr>
          <w:rFonts w:ascii="Tahoma" w:hAnsi="Tahoma" w:cs="Tahoma"/>
        </w:rPr>
      </w:pPr>
      <w:r w:rsidRPr="00E01C13">
        <w:rPr>
          <w:rFonts w:ascii="Tahoma" w:hAnsi="Tahoma" w:cs="Tahoma"/>
        </w:rPr>
        <w:lastRenderedPageBreak/>
        <w:t>Πίνακας Ι.</w:t>
      </w:r>
      <w:r>
        <w:rPr>
          <w:rFonts w:ascii="Tahoma" w:hAnsi="Tahoma" w:cs="Tahoma"/>
        </w:rPr>
        <w:t xml:space="preserve"> Μετρήσεις και υπολογισμοί από τη διαστολή του μπαλονιού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896"/>
        <w:gridCol w:w="1172"/>
        <w:gridCol w:w="1134"/>
        <w:gridCol w:w="1134"/>
        <w:gridCol w:w="992"/>
        <w:gridCol w:w="1417"/>
        <w:gridCol w:w="993"/>
      </w:tblGrid>
      <w:tr w:rsidR="009418E0" w:rsidRPr="00E01C13" w:rsidTr="00FE23C2">
        <w:tc>
          <w:tcPr>
            <w:tcW w:w="734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</w:rPr>
              <w:t>Ση</w:t>
            </w:r>
          </w:p>
          <w:p w:rsidR="009418E0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μ</w:t>
            </w:r>
            <w:r w:rsidRPr="00D75279">
              <w:rPr>
                <w:rFonts w:ascii="Tahoma" w:hAnsi="Tahoma" w:cs="Tahoma"/>
                <w:b/>
                <w:sz w:val="20"/>
                <w:szCs w:val="20"/>
              </w:rPr>
              <w:t>εία</w:t>
            </w:r>
            <w:proofErr w:type="spellEnd"/>
          </w:p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</w:rPr>
              <w:t>Αρχικό στάδιο (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d)</w:t>
            </w:r>
          </w:p>
        </w:tc>
        <w:tc>
          <w:tcPr>
            <w:tcW w:w="1172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D7527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ο</w:t>
            </w:r>
            <w:r w:rsidRPr="00D75279">
              <w:rPr>
                <w:rFonts w:ascii="Tahoma" w:hAnsi="Tahoma" w:cs="Tahoma"/>
                <w:b/>
                <w:sz w:val="20"/>
                <w:szCs w:val="20"/>
              </w:rPr>
              <w:t xml:space="preserve"> φούσκωμα (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D75279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2</w:t>
            </w:r>
            <w:r w:rsidRPr="00D7527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ο</w:t>
            </w:r>
            <w:r w:rsidRPr="00D75279">
              <w:rPr>
                <w:rFonts w:ascii="Tahoma" w:hAnsi="Tahoma" w:cs="Tahoma"/>
                <w:b/>
                <w:sz w:val="20"/>
                <w:szCs w:val="20"/>
              </w:rPr>
              <w:t xml:space="preserve"> φούσκωμα (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D75279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3</w:t>
            </w:r>
            <w:r w:rsidRPr="00D7527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ο</w:t>
            </w:r>
            <w:r w:rsidRPr="00D75279">
              <w:rPr>
                <w:rFonts w:ascii="Tahoma" w:hAnsi="Tahoma" w:cs="Tahoma"/>
                <w:b/>
                <w:sz w:val="20"/>
                <w:szCs w:val="20"/>
              </w:rPr>
              <w:t xml:space="preserve"> φούσκωμα (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D75279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992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9418E0" w:rsidRPr="00251D5F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S</w:t>
            </w:r>
            <w:r w:rsidRPr="00251D5F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17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9418E0" w:rsidRPr="009418E0" w:rsidRDefault="009418E0" w:rsidP="00FE23C2">
            <w:pPr>
              <w:spacing w:line="360" w:lineRule="auto"/>
              <w:ind w:left="-159" w:right="-197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v</w:t>
            </w:r>
            <w:r w:rsidRPr="00251D5F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i</w:t>
            </w:r>
            <w:r w:rsidRPr="009418E0">
              <w:rPr>
                <w:rFonts w:ascii="Tahoma" w:hAnsi="Tahoma" w:cs="Tahoma"/>
                <w:b/>
                <w:sz w:val="20"/>
                <w:szCs w:val="20"/>
                <w:lang w:val="en-US"/>
              </w:rPr>
              <w:t>=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r w:rsidRPr="00D75279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S</w:t>
            </w:r>
            <w:r w:rsidRPr="00251D5F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i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)/(</w:t>
            </w:r>
            <w:r w:rsidRPr="00D75279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t)</w:t>
            </w:r>
          </w:p>
          <w:p w:rsidR="009418E0" w:rsidRPr="00D82FA7" w:rsidRDefault="009418E0" w:rsidP="00FE23C2">
            <w:pPr>
              <w:spacing w:line="360" w:lineRule="auto"/>
              <w:ind w:left="-159" w:right="-197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9418E0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mm/s)</w:t>
            </w:r>
          </w:p>
        </w:tc>
        <w:tc>
          <w:tcPr>
            <w:tcW w:w="993" w:type="dxa"/>
          </w:tcPr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9418E0" w:rsidRPr="00D75279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H</w:t>
            </w:r>
            <w:r w:rsidRPr="00251D5F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i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= 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(v</w:t>
            </w:r>
            <w:r w:rsidRPr="00251D5F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i</w:t>
            </w:r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251D5F"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D752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)</w:t>
            </w:r>
          </w:p>
        </w:tc>
      </w:tr>
      <w:tr w:rsidR="009418E0" w:rsidRPr="00E01C13" w:rsidTr="00FE23C2">
        <w:tc>
          <w:tcPr>
            <w:tcW w:w="734" w:type="dxa"/>
          </w:tcPr>
          <w:p w:rsidR="009418E0" w:rsidRPr="00E01C13" w:rsidRDefault="009418E0" w:rsidP="00FE23C2">
            <w:pPr>
              <w:spacing w:line="360" w:lineRule="auto"/>
              <w:jc w:val="center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B</w:t>
            </w:r>
          </w:p>
        </w:tc>
        <w:tc>
          <w:tcPr>
            <w:tcW w:w="896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1417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993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</w:tr>
      <w:tr w:rsidR="009418E0" w:rsidRPr="00E01C13" w:rsidTr="00FE23C2">
        <w:tc>
          <w:tcPr>
            <w:tcW w:w="734" w:type="dxa"/>
          </w:tcPr>
          <w:p w:rsidR="009418E0" w:rsidRPr="00E01C13" w:rsidRDefault="009418E0" w:rsidP="00FE23C2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Γ</w:t>
            </w:r>
          </w:p>
        </w:tc>
        <w:tc>
          <w:tcPr>
            <w:tcW w:w="896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1417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993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</w:tr>
      <w:tr w:rsidR="009418E0" w:rsidRPr="00E01C13" w:rsidTr="00FE23C2">
        <w:tc>
          <w:tcPr>
            <w:tcW w:w="734" w:type="dxa"/>
          </w:tcPr>
          <w:p w:rsidR="009418E0" w:rsidRPr="00E01C13" w:rsidRDefault="009418E0" w:rsidP="00FE23C2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Δ</w:t>
            </w:r>
          </w:p>
        </w:tc>
        <w:tc>
          <w:tcPr>
            <w:tcW w:w="896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1417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993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</w:tr>
      <w:tr w:rsidR="009418E0" w:rsidRPr="00E01C13" w:rsidTr="00FE23C2">
        <w:tc>
          <w:tcPr>
            <w:tcW w:w="734" w:type="dxa"/>
          </w:tcPr>
          <w:p w:rsidR="009418E0" w:rsidRPr="00E01C13" w:rsidRDefault="009418E0" w:rsidP="00FE23C2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Ε</w:t>
            </w:r>
          </w:p>
        </w:tc>
        <w:tc>
          <w:tcPr>
            <w:tcW w:w="896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Δ</w:t>
            </w:r>
            <w:r w:rsidRPr="00E01C13">
              <w:rPr>
                <w:rFonts w:ascii="Tahoma" w:hAnsi="Tahoma" w:cs="Tahoma"/>
                <w:lang w:val="en-US"/>
              </w:rPr>
              <w:t>S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1417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  <w:lang w:val="en-US"/>
              </w:rPr>
              <w:t>v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  <w:tc>
          <w:tcPr>
            <w:tcW w:w="993" w:type="dxa"/>
          </w:tcPr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1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  <w:lang w:val="en-US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  <w:p w:rsidR="009418E0" w:rsidRPr="00E01C13" w:rsidRDefault="009418E0" w:rsidP="00FE23C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01C13">
              <w:rPr>
                <w:rFonts w:ascii="Tahoma" w:hAnsi="Tahoma" w:cs="Tahoma"/>
              </w:rPr>
              <w:t>Η</w:t>
            </w:r>
            <w:r w:rsidRPr="00E01C13">
              <w:rPr>
                <w:rFonts w:ascii="Tahoma" w:hAnsi="Tahoma" w:cs="Tahoma"/>
                <w:vertAlign w:val="subscript"/>
              </w:rPr>
              <w:t>3</w:t>
            </w:r>
            <w:r w:rsidRPr="00E01C13">
              <w:rPr>
                <w:rFonts w:ascii="Tahoma" w:hAnsi="Tahoma" w:cs="Tahoma"/>
                <w:lang w:val="en-US"/>
              </w:rPr>
              <w:t>=</w:t>
            </w:r>
          </w:p>
        </w:tc>
      </w:tr>
    </w:tbl>
    <w:p w:rsidR="009418E0" w:rsidRPr="008F05B9" w:rsidRDefault="009418E0" w:rsidP="009418E0">
      <w:pPr>
        <w:spacing w:line="360" w:lineRule="auto"/>
        <w:jc w:val="both"/>
        <w:rPr>
          <w:rFonts w:ascii="Tahoma" w:hAnsi="Tahoma" w:cs="Tahoma"/>
          <w:lang w:val="en-US"/>
        </w:rPr>
      </w:pP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</w:rPr>
        <w:tab/>
      </w:r>
      <w:r w:rsidRPr="00E01C13">
        <w:rPr>
          <w:rFonts w:ascii="Tahoma" w:hAnsi="Tahoma" w:cs="Tahoma"/>
          <w:b/>
        </w:rPr>
        <w:t>η. Ερωτήσεις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1. </w:t>
      </w:r>
      <w:r w:rsidRPr="00E01C13">
        <w:rPr>
          <w:rFonts w:ascii="Tahoma" w:hAnsi="Tahoma" w:cs="Tahoma"/>
        </w:rPr>
        <w:t xml:space="preserve">Καθώς το μπαλόνι φουσκώνει, κινούνται τα σημεία Α, Β, Γ, Δ, Ε ως προς την επιφάνειά του; Γιατί αυξάνονται οι μεταξύ τους αποστάσεις;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Απάντηση </w:t>
      </w:r>
    </w:p>
    <w:p w:rsidR="009418E0" w:rsidRPr="00D3657B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D3657B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5847">
        <w:rPr>
          <w:rFonts w:ascii="Tahoma" w:hAnsi="Tahoma" w:cs="Tahoma"/>
          <w:b/>
        </w:rPr>
        <w:t>…………………………………………………………………………………………..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2. </w:t>
      </w:r>
      <w:r w:rsidRPr="00E01C13">
        <w:rPr>
          <w:rFonts w:ascii="Tahoma" w:hAnsi="Tahoma" w:cs="Tahoma"/>
        </w:rPr>
        <w:t>Ο λόγος (</w:t>
      </w:r>
      <w:r w:rsidRPr="00E01C13">
        <w:rPr>
          <w:rFonts w:ascii="Tahoma" w:hAnsi="Tahoma" w:cs="Tahoma"/>
          <w:lang w:val="en-US"/>
        </w:rPr>
        <w:t>v</w:t>
      </w:r>
      <w:r w:rsidRPr="00E01C13">
        <w:rPr>
          <w:rFonts w:ascii="Tahoma" w:hAnsi="Tahoma" w:cs="Tahoma"/>
        </w:rPr>
        <w:t>/</w:t>
      </w:r>
      <w:r w:rsidRPr="00E01C13">
        <w:rPr>
          <w:rFonts w:ascii="Tahoma" w:hAnsi="Tahoma" w:cs="Tahoma"/>
          <w:lang w:val="en-US"/>
        </w:rPr>
        <w:t>d</w:t>
      </w:r>
      <w:r w:rsidRPr="00E01C13">
        <w:rPr>
          <w:rFonts w:ascii="Tahoma" w:hAnsi="Tahoma" w:cs="Tahoma"/>
        </w:rPr>
        <w:t xml:space="preserve">) είναι ο ίδιος για όλα τα σημεία για κάθε φάση φουσκώματος; Πού μπορεί να οφείλονται οι μικρές διαφορές που παρουσιάζονται; Ισχύει ο νόμος του </w:t>
      </w:r>
      <w:r w:rsidRPr="00E01C13">
        <w:rPr>
          <w:rFonts w:ascii="Tahoma" w:hAnsi="Tahoma" w:cs="Tahoma"/>
          <w:lang w:val="en-US"/>
        </w:rPr>
        <w:t>Hubble</w:t>
      </w:r>
      <w:r>
        <w:rPr>
          <w:rFonts w:ascii="Tahoma" w:hAnsi="Tahoma" w:cs="Tahoma"/>
        </w:rPr>
        <w:t xml:space="preserve"> για το συγκεκριμένο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σύμπαν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που μελετάτε πειραματικά; Κάντε</w:t>
      </w:r>
      <w:r w:rsidRPr="00913FAB">
        <w:rPr>
          <w:rFonts w:ascii="Tahoma" w:hAnsi="Tahoma" w:cs="Tahoma"/>
        </w:rPr>
        <w:t xml:space="preserve"> </w:t>
      </w:r>
      <w:r w:rsidRPr="00E01C13">
        <w:rPr>
          <w:rFonts w:ascii="Tahoma" w:hAnsi="Tahoma" w:cs="Tahoma"/>
        </w:rPr>
        <w:t xml:space="preserve"> στο </w:t>
      </w:r>
      <w:r w:rsidRPr="00320459">
        <w:rPr>
          <w:rFonts w:ascii="Tahoma" w:hAnsi="Tahoma" w:cs="Tahoma"/>
        </w:rPr>
        <w:t>“</w:t>
      </w:r>
      <w:proofErr w:type="spellStart"/>
      <w:r w:rsidRPr="00E01C13">
        <w:rPr>
          <w:rFonts w:ascii="Tahoma" w:hAnsi="Tahoma" w:cs="Tahoma"/>
        </w:rPr>
        <w:t>μιλλιμετρέ</w:t>
      </w:r>
      <w:proofErr w:type="spellEnd"/>
      <w:r w:rsidRPr="00320459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χαρτί που σας δόθηκε τη γραφική παράσταση </w:t>
      </w:r>
      <w:r w:rsidRPr="00E01C13">
        <w:rPr>
          <w:rFonts w:ascii="Tahoma" w:hAnsi="Tahoma" w:cs="Tahoma"/>
          <w:lang w:val="en-US"/>
        </w:rPr>
        <w:t>v</w:t>
      </w:r>
      <w:r w:rsidRPr="00E01C13">
        <w:rPr>
          <w:rFonts w:ascii="Tahoma" w:hAnsi="Tahoma" w:cs="Tahoma"/>
        </w:rPr>
        <w:t>=</w:t>
      </w:r>
      <w:r w:rsidRPr="00E01C13">
        <w:rPr>
          <w:rFonts w:ascii="Tahoma" w:hAnsi="Tahoma" w:cs="Tahoma"/>
          <w:lang w:val="en-US"/>
        </w:rPr>
        <w:t>f</w:t>
      </w:r>
      <w:r w:rsidRPr="00E01C13">
        <w:rPr>
          <w:rFonts w:ascii="Tahoma" w:hAnsi="Tahoma" w:cs="Tahoma"/>
        </w:rPr>
        <w:t>(</w:t>
      </w:r>
      <w:r w:rsidRPr="00E01C13">
        <w:rPr>
          <w:rFonts w:ascii="Tahoma" w:hAnsi="Tahoma" w:cs="Tahoma"/>
          <w:lang w:val="en-US"/>
        </w:rPr>
        <w:t>d</w:t>
      </w:r>
      <w:r w:rsidRPr="00E01C13">
        <w:rPr>
          <w:rFonts w:ascii="Tahoma" w:hAnsi="Tahoma" w:cs="Tahoma"/>
        </w:rPr>
        <w:t xml:space="preserve">) για τη φάση φουσκώματος που εσείς βρίσκετε προσφορότερη. </w:t>
      </w:r>
    </w:p>
    <w:p w:rsidR="00A55847" w:rsidRDefault="00A55847" w:rsidP="009418E0">
      <w:pPr>
        <w:spacing w:line="360" w:lineRule="auto"/>
        <w:jc w:val="both"/>
        <w:rPr>
          <w:rFonts w:ascii="Tahoma" w:hAnsi="Tahoma" w:cs="Tahoma"/>
          <w:b/>
        </w:rPr>
      </w:pP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lastRenderedPageBreak/>
        <w:t xml:space="preserve">Απάντηση </w:t>
      </w:r>
    </w:p>
    <w:p w:rsidR="009418E0" w:rsidRPr="009418E0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9418E0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3. </w:t>
      </w:r>
      <w:r w:rsidRPr="00E01C13">
        <w:rPr>
          <w:rFonts w:ascii="Tahoma" w:hAnsi="Tahoma" w:cs="Tahoma"/>
        </w:rPr>
        <w:t xml:space="preserve">Η βαρύτητα επιβραδύνει τη διαστολή του σύμπαντος. Ποιο νομίζετε ότι είναι το αντίστοιχο της </w:t>
      </w:r>
      <w:proofErr w:type="spellStart"/>
      <w:r w:rsidRPr="00E01C13">
        <w:rPr>
          <w:rFonts w:ascii="Tahoma" w:hAnsi="Tahoma" w:cs="Tahoma"/>
        </w:rPr>
        <w:t>βαρυτικής</w:t>
      </w:r>
      <w:proofErr w:type="spellEnd"/>
      <w:r w:rsidRPr="00E01C13">
        <w:rPr>
          <w:rFonts w:ascii="Tahoma" w:hAnsi="Tahoma" w:cs="Tahoma"/>
        </w:rPr>
        <w:t xml:space="preserve"> έλξης που αντιστρατεύεται τη διαστολή του μπαλονιού;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>Απάντηση</w:t>
      </w:r>
    </w:p>
    <w:p w:rsidR="009418E0" w:rsidRPr="00D3657B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D3657B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4. </w:t>
      </w:r>
      <w:r>
        <w:rPr>
          <w:rFonts w:ascii="Tahoma" w:hAnsi="Tahoma" w:cs="Tahoma"/>
        </w:rPr>
        <w:t xml:space="preserve">Ποια είναι η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συντομότερη οδός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(δρόμος ελάχιστου μήκους) </w:t>
      </w:r>
      <w:r>
        <w:rPr>
          <w:rFonts w:ascii="Tahoma" w:hAnsi="Tahoma" w:cs="Tahoma"/>
        </w:rPr>
        <w:t xml:space="preserve">που πρέπει να ακολουθήσει ένα </w:t>
      </w:r>
      <w:r w:rsidRPr="00D3657B">
        <w:rPr>
          <w:rFonts w:ascii="Tahoma" w:hAnsi="Tahoma" w:cs="Tahoma"/>
        </w:rPr>
        <w:t>“</w:t>
      </w:r>
      <w:proofErr w:type="spellStart"/>
      <w:r>
        <w:rPr>
          <w:rFonts w:ascii="Tahoma" w:hAnsi="Tahoma" w:cs="Tahoma"/>
        </w:rPr>
        <w:t>διδιάστατο</w:t>
      </w:r>
      <w:proofErr w:type="spellEnd"/>
      <w:r>
        <w:rPr>
          <w:rFonts w:ascii="Tahoma" w:hAnsi="Tahoma" w:cs="Tahoma"/>
        </w:rPr>
        <w:t xml:space="preserve"> ον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στην επιφάνεια του μπαλονιού, ώστε να κινηθεί από το σημείο Α στο Β, Γ, κλπ.; Είναι αυτή ευθεία γραμμή; Ισχύει εδ</w:t>
      </w:r>
      <w:r>
        <w:rPr>
          <w:rFonts w:ascii="Tahoma" w:hAnsi="Tahoma" w:cs="Tahoma"/>
        </w:rPr>
        <w:t xml:space="preserve">ώ η </w:t>
      </w:r>
      <w:proofErr w:type="spellStart"/>
      <w:r>
        <w:rPr>
          <w:rFonts w:ascii="Tahoma" w:hAnsi="Tahoma" w:cs="Tahoma"/>
        </w:rPr>
        <w:t>Ευκλείδια</w:t>
      </w:r>
      <w:proofErr w:type="spellEnd"/>
      <w:r>
        <w:rPr>
          <w:rFonts w:ascii="Tahoma" w:hAnsi="Tahoma" w:cs="Tahoma"/>
        </w:rPr>
        <w:t xml:space="preserve"> Γεωμετρία; Γιατί;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Απάντηση </w:t>
      </w:r>
    </w:p>
    <w:p w:rsidR="009418E0" w:rsidRPr="00D3657B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D3657B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5. </w:t>
      </w:r>
      <w:r>
        <w:rPr>
          <w:rFonts w:ascii="Tahoma" w:hAnsi="Tahoma" w:cs="Tahoma"/>
        </w:rPr>
        <w:t xml:space="preserve">Αν ένα </w:t>
      </w:r>
      <w:r w:rsidRPr="00D3657B">
        <w:rPr>
          <w:rFonts w:ascii="Tahoma" w:hAnsi="Tahoma" w:cs="Tahoma"/>
        </w:rPr>
        <w:t>“</w:t>
      </w:r>
      <w:proofErr w:type="spellStart"/>
      <w:r>
        <w:rPr>
          <w:rFonts w:ascii="Tahoma" w:hAnsi="Tahoma" w:cs="Tahoma"/>
        </w:rPr>
        <w:t>διδιάστατο</w:t>
      </w:r>
      <w:proofErr w:type="spellEnd"/>
      <w:r>
        <w:rPr>
          <w:rFonts w:ascii="Tahoma" w:hAnsi="Tahoma" w:cs="Tahoma"/>
        </w:rPr>
        <w:t xml:space="preserve"> ον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που βρίσκεται στον ισημερινό αυτού του μπαλονιού, εκτόξευε μία ακτίνα </w:t>
      </w:r>
      <w:r w:rsidRPr="00E01C13">
        <w:rPr>
          <w:rFonts w:ascii="Tahoma" w:hAnsi="Tahoma" w:cs="Tahoma"/>
          <w:lang w:val="en-US"/>
        </w:rPr>
        <w:t>laser</w:t>
      </w:r>
      <w:r w:rsidRPr="00E01C13">
        <w:rPr>
          <w:rFonts w:ascii="Tahoma" w:hAnsi="Tahoma" w:cs="Tahoma"/>
        </w:rPr>
        <w:t xml:space="preserve"> προς τα ανατολικά</w:t>
      </w:r>
      <w:r>
        <w:rPr>
          <w:rFonts w:ascii="Tahoma" w:hAnsi="Tahoma" w:cs="Tahoma"/>
        </w:rPr>
        <w:t xml:space="preserve"> , </w:t>
      </w:r>
      <w:r w:rsidRPr="00E01C13">
        <w:rPr>
          <w:rFonts w:ascii="Tahoma" w:hAnsi="Tahoma" w:cs="Tahoma"/>
        </w:rPr>
        <w:t>ύστερα από τον απαιτούμενο χρόνο, ποια θα ήταν η συνολική της πορεία</w:t>
      </w:r>
      <w:r>
        <w:rPr>
          <w:rFonts w:ascii="Tahoma" w:hAnsi="Tahoma" w:cs="Tahoma"/>
        </w:rPr>
        <w:t xml:space="preserve">; Θα συναντούσε κάποιο </w:t>
      </w:r>
      <w:r w:rsidRPr="00D3657B">
        <w:rPr>
          <w:rFonts w:ascii="Tahoma" w:hAnsi="Tahoma" w:cs="Tahoma"/>
        </w:rPr>
        <w:t>“</w:t>
      </w:r>
      <w:r>
        <w:rPr>
          <w:rFonts w:ascii="Tahoma" w:hAnsi="Tahoma" w:cs="Tahoma"/>
        </w:rPr>
        <w:t>πέρας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στο συγκεκριμένο σύμπαν; Θα ξανασυνα</w:t>
      </w:r>
      <w:r>
        <w:rPr>
          <w:rFonts w:ascii="Tahoma" w:hAnsi="Tahoma" w:cs="Tahoma"/>
        </w:rPr>
        <w:t xml:space="preserve">ντούσε ίσως το </w:t>
      </w:r>
      <w:r w:rsidRPr="00D3657B">
        <w:rPr>
          <w:rFonts w:ascii="Tahoma" w:hAnsi="Tahoma" w:cs="Tahoma"/>
        </w:rPr>
        <w:t>“</w:t>
      </w:r>
      <w:proofErr w:type="spellStart"/>
      <w:r>
        <w:rPr>
          <w:rFonts w:ascii="Tahoma" w:hAnsi="Tahoma" w:cs="Tahoma"/>
        </w:rPr>
        <w:t>διδιάστατο</w:t>
      </w:r>
      <w:proofErr w:type="spellEnd"/>
      <w:r>
        <w:rPr>
          <w:rFonts w:ascii="Tahoma" w:hAnsi="Tahoma" w:cs="Tahoma"/>
        </w:rPr>
        <w:t xml:space="preserve"> όν</w:t>
      </w:r>
      <w:r w:rsidRPr="00D3657B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; Εξηγήστε.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lastRenderedPageBreak/>
        <w:t xml:space="preserve">Απάντηση </w:t>
      </w:r>
    </w:p>
    <w:p w:rsidR="009418E0" w:rsidRPr="008F05B9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8F05B9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 xml:space="preserve">6. </w:t>
      </w:r>
      <w:r w:rsidRPr="00E01C13">
        <w:rPr>
          <w:rFonts w:ascii="Tahoma" w:hAnsi="Tahoma" w:cs="Tahoma"/>
        </w:rPr>
        <w:t xml:space="preserve">Στο πραγματικό σύμπαν που ζούμε, αν εκτοξεύσουμε μια δέσμη </w:t>
      </w:r>
      <w:r w:rsidRPr="00E01C13">
        <w:rPr>
          <w:rFonts w:ascii="Tahoma" w:hAnsi="Tahoma" w:cs="Tahoma"/>
          <w:lang w:val="en-US"/>
        </w:rPr>
        <w:t>laser</w:t>
      </w:r>
      <w:r w:rsidRPr="00E01C13">
        <w:rPr>
          <w:rFonts w:ascii="Tahoma" w:hAnsi="Tahoma" w:cs="Tahoma"/>
        </w:rPr>
        <w:t xml:space="preserve"> προ</w:t>
      </w:r>
      <w:r>
        <w:rPr>
          <w:rFonts w:ascii="Tahoma" w:hAnsi="Tahoma" w:cs="Tahoma"/>
        </w:rPr>
        <w:t>ς</w:t>
      </w:r>
      <w:r w:rsidRPr="00E01C13">
        <w:rPr>
          <w:rFonts w:ascii="Tahoma" w:hAnsi="Tahoma" w:cs="Tahoma"/>
        </w:rPr>
        <w:t xml:space="preserve"> μία ορισμένη κατεύθυνση, νομίζετε ότι αυτή θα ταξιδεύει για πάντα στο σύμπαν ή όχι; Γιατί; </w:t>
      </w:r>
    </w:p>
    <w:p w:rsidR="009418E0" w:rsidRPr="008D2B07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Απάντηση </w:t>
      </w:r>
    </w:p>
    <w:p w:rsidR="009418E0" w:rsidRPr="008D2B07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8D2B07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18E0" w:rsidRPr="00A55847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  <w:b/>
        </w:rPr>
      </w:pPr>
      <w:r w:rsidRPr="00E01C13">
        <w:rPr>
          <w:rFonts w:ascii="Tahoma" w:hAnsi="Tahoma" w:cs="Tahoma"/>
          <w:b/>
        </w:rPr>
        <w:t xml:space="preserve">Πρόταση για περαιτέρω μελέτη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ab/>
        <w:t xml:space="preserve">α) </w:t>
      </w:r>
      <w:r>
        <w:rPr>
          <w:rFonts w:ascii="Tahoma" w:hAnsi="Tahoma" w:cs="Tahoma"/>
        </w:rPr>
        <w:t xml:space="preserve">Αντί για </w:t>
      </w:r>
      <w:r w:rsidRPr="00616459">
        <w:rPr>
          <w:rFonts w:ascii="Tahoma" w:hAnsi="Tahoma" w:cs="Tahoma"/>
        </w:rPr>
        <w:t>“</w:t>
      </w:r>
      <w:r>
        <w:rPr>
          <w:rFonts w:ascii="Tahoma" w:hAnsi="Tahoma" w:cs="Tahoma"/>
        </w:rPr>
        <w:t>σφαιρικό</w:t>
      </w:r>
      <w:r w:rsidRPr="00616459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μπαλόνι που μελετήσατε, θα </w:t>
      </w:r>
      <w:r>
        <w:rPr>
          <w:rFonts w:ascii="Tahoma" w:hAnsi="Tahoma" w:cs="Tahoma"/>
        </w:rPr>
        <w:t xml:space="preserve">μπορούσατε να χρησιμοποιήσετε </w:t>
      </w:r>
      <w:r w:rsidRPr="008D2B07">
        <w:rPr>
          <w:rFonts w:ascii="Tahoma" w:hAnsi="Tahoma" w:cs="Tahoma"/>
        </w:rPr>
        <w:t>“</w:t>
      </w:r>
      <w:r>
        <w:rPr>
          <w:rFonts w:ascii="Tahoma" w:hAnsi="Tahoma" w:cs="Tahoma"/>
        </w:rPr>
        <w:t>κυλινδρικό</w:t>
      </w:r>
      <w:r w:rsidRPr="008D2B07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μπαλόνι και να κάνετε την ίδια μελέτ</w:t>
      </w:r>
      <w:r>
        <w:rPr>
          <w:rFonts w:ascii="Tahoma" w:hAnsi="Tahoma" w:cs="Tahoma"/>
        </w:rPr>
        <w:t xml:space="preserve">η. Θα είχατε, βέβαια ένα άλλο </w:t>
      </w:r>
      <w:r w:rsidRPr="008D2B07">
        <w:rPr>
          <w:rFonts w:ascii="Tahoma" w:hAnsi="Tahoma" w:cs="Tahoma"/>
        </w:rPr>
        <w:t>“</w:t>
      </w:r>
      <w:r>
        <w:rPr>
          <w:rFonts w:ascii="Tahoma" w:hAnsi="Tahoma" w:cs="Tahoma"/>
        </w:rPr>
        <w:t>σύμπαν</w:t>
      </w:r>
      <w:r w:rsidRPr="008D2B07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. Κάντε σύγκριση με τα ευρήματά σας στο σφαιρικό μπαλόνι. </w:t>
      </w:r>
    </w:p>
    <w:p w:rsidR="009418E0" w:rsidRPr="00E01C13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</w:rPr>
        <w:t xml:space="preserve">Θα ίσχυε ο νόμος του </w:t>
      </w:r>
      <w:r w:rsidRPr="00E01C13">
        <w:rPr>
          <w:rFonts w:ascii="Tahoma" w:hAnsi="Tahoma" w:cs="Tahoma"/>
          <w:lang w:val="en-US"/>
        </w:rPr>
        <w:t>Hubble</w:t>
      </w:r>
      <w:r w:rsidRPr="00E01C13">
        <w:rPr>
          <w:rFonts w:ascii="Tahoma" w:hAnsi="Tahoma" w:cs="Tahoma"/>
        </w:rPr>
        <w:t xml:space="preserve"> στη συγκεκριμένη περίπτωση; Δοκιμάστε το με τους μαθητές σας. </w:t>
      </w:r>
    </w:p>
    <w:p w:rsidR="009418E0" w:rsidRPr="009418E0" w:rsidRDefault="009418E0" w:rsidP="009418E0">
      <w:pPr>
        <w:spacing w:line="360" w:lineRule="auto"/>
        <w:jc w:val="both"/>
        <w:rPr>
          <w:rFonts w:ascii="Tahoma" w:hAnsi="Tahoma" w:cs="Tahoma"/>
        </w:rPr>
      </w:pPr>
      <w:r w:rsidRPr="00E01C13">
        <w:rPr>
          <w:rFonts w:ascii="Tahoma" w:hAnsi="Tahoma" w:cs="Tahoma"/>
          <w:b/>
        </w:rPr>
        <w:tab/>
        <w:t>β)</w:t>
      </w:r>
      <w:r w:rsidRPr="00E01C13">
        <w:rPr>
          <w:rFonts w:ascii="Tahoma" w:hAnsi="Tahoma" w:cs="Tahoma"/>
        </w:rPr>
        <w:t xml:space="preserve"> Θα μπορούσατε ακόμη να χρησιμοποιήσετε ένα ευθύγραμμο λαστιχάκι διαμέτρου </w:t>
      </w:r>
      <w:smartTag w:uri="urn:schemas-microsoft-com:office:smarttags" w:element="metricconverter">
        <w:smartTagPr>
          <w:attr w:name="ProductID" w:val="2 mm"/>
        </w:smartTagPr>
        <w:r w:rsidRPr="00E01C13">
          <w:rPr>
            <w:rFonts w:ascii="Tahoma" w:hAnsi="Tahoma" w:cs="Tahoma"/>
          </w:rPr>
          <w:t xml:space="preserve">2 </w:t>
        </w:r>
        <w:r w:rsidRPr="00E01C13">
          <w:rPr>
            <w:rFonts w:ascii="Tahoma" w:hAnsi="Tahoma" w:cs="Tahoma"/>
            <w:lang w:val="en-US"/>
          </w:rPr>
          <w:t>mm</w:t>
        </w:r>
      </w:smartTag>
      <w:r w:rsidRPr="00E01C13">
        <w:rPr>
          <w:rFonts w:ascii="Tahoma" w:hAnsi="Tahoma" w:cs="Tahoma"/>
        </w:rPr>
        <w:t xml:space="preserve"> τουλάχιστον, πάνω στο οποίο θα χαράζατε τα σημεία Α, Β, Γ, κλπ. και θα μελετούσατε έτσι, τεντ</w:t>
      </w:r>
      <w:r>
        <w:rPr>
          <w:rFonts w:ascii="Tahoma" w:hAnsi="Tahoma" w:cs="Tahoma"/>
        </w:rPr>
        <w:t xml:space="preserve">ώνοντάς το, ένα διαστελλόμενο </w:t>
      </w:r>
      <w:r w:rsidRPr="008D2B07">
        <w:rPr>
          <w:rFonts w:ascii="Tahoma" w:hAnsi="Tahoma" w:cs="Tahoma"/>
        </w:rPr>
        <w:t>“</w:t>
      </w:r>
      <w:r>
        <w:rPr>
          <w:rFonts w:ascii="Tahoma" w:hAnsi="Tahoma" w:cs="Tahoma"/>
        </w:rPr>
        <w:t>μονοδιάστατο</w:t>
      </w:r>
      <w:r w:rsidRPr="008D2B07">
        <w:rPr>
          <w:rFonts w:ascii="Tahoma" w:hAnsi="Tahoma" w:cs="Tahoma"/>
        </w:rPr>
        <w:t>”</w:t>
      </w:r>
      <w:r w:rsidRPr="00E01C13">
        <w:rPr>
          <w:rFonts w:ascii="Tahoma" w:hAnsi="Tahoma" w:cs="Tahoma"/>
        </w:rPr>
        <w:t xml:space="preserve"> σύμπαν. Θα ίσχυε και εδώ ο νόμος του </w:t>
      </w:r>
      <w:r w:rsidRPr="00E01C13">
        <w:rPr>
          <w:rFonts w:ascii="Tahoma" w:hAnsi="Tahoma" w:cs="Tahoma"/>
          <w:lang w:val="en-US"/>
        </w:rPr>
        <w:t>Hubble</w:t>
      </w:r>
      <w:r w:rsidRPr="00E01C13">
        <w:rPr>
          <w:rFonts w:ascii="Tahoma" w:hAnsi="Tahoma" w:cs="Tahoma"/>
        </w:rPr>
        <w:t xml:space="preserve">; Επιχειρήστε το, κάνοντας τις ανάλογες μετρήσεις και υπολογισμούς. </w:t>
      </w:r>
    </w:p>
    <w:sectPr w:rsidR="009418E0" w:rsidRPr="009418E0" w:rsidSect="005D20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18E0"/>
    <w:rsid w:val="005D2082"/>
    <w:rsid w:val="00704CB8"/>
    <w:rsid w:val="009418E0"/>
    <w:rsid w:val="00A5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1310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2015-10-17T10:39:00Z</cp:lastPrinted>
  <dcterms:created xsi:type="dcterms:W3CDTF">2015-10-17T10:17:00Z</dcterms:created>
  <dcterms:modified xsi:type="dcterms:W3CDTF">2015-10-17T10:41:00Z</dcterms:modified>
</cp:coreProperties>
</file>