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29AF9" w14:textId="223610BD" w:rsidR="001F65D8" w:rsidRPr="00E05353" w:rsidRDefault="003F4AAD" w:rsidP="007A1096">
      <w:pPr>
        <w:pStyle w:val="Title1"/>
        <w:pBdr>
          <w:left w:val="single" w:sz="4" w:space="9" w:color="auto"/>
          <w:bottom w:val="single" w:sz="4" w:space="2" w:color="auto"/>
        </w:pBdr>
        <w:spacing w:line="276" w:lineRule="auto"/>
        <w:rPr>
          <w:lang w:val="en-GB"/>
        </w:rPr>
      </w:pPr>
      <w:r w:rsidRPr="003F4AAD">
        <w:rPr>
          <w:lang w:val="en-US"/>
        </w:rPr>
        <w:t>D3.1.</w:t>
      </w:r>
      <w:r w:rsidR="00190538">
        <w:rPr>
          <w:highlight w:val="yellow"/>
          <w:lang w:val="en-US"/>
        </w:rPr>
        <w:t>x</w:t>
      </w:r>
      <w:r w:rsidRPr="003F4AAD">
        <w:rPr>
          <w:highlight w:val="yellow"/>
          <w:lang w:val="en-US"/>
        </w:rPr>
        <w:t xml:space="preserve"> </w:t>
      </w:r>
      <w:r w:rsidR="00AE0ED2">
        <w:rPr>
          <w:lang w:val="en-US"/>
        </w:rPr>
        <w:t>Playing with Protons</w:t>
      </w:r>
      <w:r w:rsidRPr="00A70FFE">
        <w:rPr>
          <w:lang w:val="en-US"/>
        </w:rPr>
        <w:t xml:space="preserve"> </w:t>
      </w:r>
    </w:p>
    <w:p w14:paraId="0CD01C73" w14:textId="77777777" w:rsidR="001F65D8" w:rsidRPr="000C7F54" w:rsidRDefault="001F65D8" w:rsidP="007A1096">
      <w:pPr>
        <w:spacing w:before="0" w:after="0" w:line="276" w:lineRule="auto"/>
        <w:rPr>
          <w:sz w:val="16"/>
          <w:szCs w:val="16"/>
          <w:lang w:val="en-GB"/>
        </w:rPr>
      </w:pPr>
    </w:p>
    <w:tbl>
      <w:tblPr>
        <w:tblW w:w="10996" w:type="dxa"/>
        <w:tblInd w:w="-72" w:type="dxa"/>
        <w:tblLayout w:type="fixed"/>
        <w:tblLook w:val="0000" w:firstRow="0" w:lastRow="0" w:firstColumn="0" w:lastColumn="0" w:noHBand="0" w:noVBand="0"/>
      </w:tblPr>
      <w:tblGrid>
        <w:gridCol w:w="1620"/>
        <w:gridCol w:w="3184"/>
        <w:gridCol w:w="236"/>
        <w:gridCol w:w="3220"/>
        <w:gridCol w:w="1276"/>
        <w:gridCol w:w="184"/>
        <w:gridCol w:w="1276"/>
      </w:tblGrid>
      <w:tr w:rsidR="00190538" w:rsidRPr="0080298E" w14:paraId="0E75EDE5" w14:textId="77777777" w:rsidTr="003B0D6A">
        <w:trPr>
          <w:gridAfter w:val="1"/>
          <w:wAfter w:w="1276" w:type="dxa"/>
          <w:trHeight w:val="699"/>
        </w:trPr>
        <w:tc>
          <w:tcPr>
            <w:tcW w:w="1620" w:type="dxa"/>
            <w:tcBorders>
              <w:top w:val="thinThickSmallGap" w:sz="18" w:space="0" w:color="auto"/>
            </w:tcBorders>
          </w:tcPr>
          <w:p w14:paraId="26E02106" w14:textId="77777777" w:rsidR="001F65D8" w:rsidRPr="00E05353" w:rsidRDefault="001F65D8" w:rsidP="00FF5B80">
            <w:pPr>
              <w:pStyle w:val="TableHeading2"/>
              <w:spacing w:line="276" w:lineRule="auto"/>
              <w:rPr>
                <w:lang w:val="en-GB"/>
              </w:rPr>
            </w:pPr>
            <w:r w:rsidRPr="00E05353">
              <w:rPr>
                <w:lang w:val="en-GB"/>
              </w:rPr>
              <w:t>Project Reference:</w:t>
            </w:r>
          </w:p>
        </w:tc>
        <w:tc>
          <w:tcPr>
            <w:tcW w:w="3184" w:type="dxa"/>
            <w:tcBorders>
              <w:top w:val="thinThickSmallGap" w:sz="18" w:space="0" w:color="auto"/>
            </w:tcBorders>
          </w:tcPr>
          <w:p w14:paraId="7F5FB453" w14:textId="1D52FAB9" w:rsidR="001F65D8" w:rsidRPr="005E50A4" w:rsidRDefault="005E50A4" w:rsidP="00565ED3">
            <w:pPr>
              <w:pStyle w:val="TableNormal1"/>
              <w:spacing w:line="276" w:lineRule="auto"/>
              <w:rPr>
                <w:rFonts w:cs="Tahoma"/>
                <w:lang w:val="en-GB"/>
              </w:rPr>
            </w:pPr>
            <w:r w:rsidRPr="005E50A4">
              <w:rPr>
                <w:rFonts w:cs="Tahoma"/>
                <w:lang w:val="en-GB"/>
              </w:rPr>
              <w:t xml:space="preserve">H2020-SEAC-2014-2015/H2020-SEAC-2014-1 , </w:t>
            </w:r>
            <w:r w:rsidR="001F65D8" w:rsidRPr="00565ED3">
              <w:rPr>
                <w:rFonts w:cs="Tahoma"/>
                <w:lang w:val="en-GB"/>
              </w:rPr>
              <w:t>665917</w:t>
            </w:r>
          </w:p>
        </w:tc>
        <w:tc>
          <w:tcPr>
            <w:tcW w:w="236" w:type="dxa"/>
          </w:tcPr>
          <w:p w14:paraId="1595C97E" w14:textId="77777777" w:rsidR="001F65D8" w:rsidRPr="00E05353" w:rsidRDefault="001F65D8" w:rsidP="00FF5B80">
            <w:pPr>
              <w:pStyle w:val="TableNormal1"/>
              <w:spacing w:line="276" w:lineRule="auto"/>
              <w:rPr>
                <w:rFonts w:cs="Tahoma"/>
                <w:lang w:val="en-GB"/>
              </w:rPr>
            </w:pPr>
          </w:p>
        </w:tc>
        <w:tc>
          <w:tcPr>
            <w:tcW w:w="3220" w:type="dxa"/>
            <w:tcBorders>
              <w:top w:val="thinThickSmallGap" w:sz="18" w:space="0" w:color="auto"/>
            </w:tcBorders>
          </w:tcPr>
          <w:p w14:paraId="2E5FABA2" w14:textId="6148EB11" w:rsidR="001F65D8" w:rsidRPr="00880297" w:rsidRDefault="00DC295A" w:rsidP="003B0D6A">
            <w:pPr>
              <w:pStyle w:val="TableHeading2"/>
              <w:spacing w:line="276" w:lineRule="auto"/>
              <w:rPr>
                <w:lang w:val="en-GB"/>
              </w:rPr>
            </w:pPr>
            <w:r>
              <w:rPr>
                <w:lang w:val="en-GB"/>
              </w:rPr>
              <w:t>Author</w:t>
            </w:r>
            <w:r w:rsidR="003B0D6A">
              <w:rPr>
                <w:lang w:val="en-GB"/>
              </w:rPr>
              <w:t>s</w:t>
            </w:r>
            <w:bookmarkStart w:id="0" w:name="_GoBack"/>
            <w:bookmarkEnd w:id="0"/>
            <w:r w:rsidR="001F65D8" w:rsidRPr="00880297">
              <w:rPr>
                <w:lang w:val="en-GB"/>
              </w:rPr>
              <w:t>:</w:t>
            </w:r>
            <w:r w:rsidR="005D174A">
              <w:rPr>
                <w:lang w:val="en-GB"/>
              </w:rPr>
              <w:t xml:space="preserve"> </w:t>
            </w:r>
            <w:r w:rsidR="00190538">
              <w:rPr>
                <w:b w:val="0"/>
                <w:lang w:val="en-GB"/>
              </w:rPr>
              <w:t xml:space="preserve">Angelos </w:t>
            </w:r>
            <w:r w:rsidR="005D174A" w:rsidRPr="00190538">
              <w:rPr>
                <w:b w:val="0"/>
                <w:lang w:val="en-GB"/>
              </w:rPr>
              <w:t>Alexopoulos</w:t>
            </w:r>
            <w:r w:rsidR="00F927E9">
              <w:rPr>
                <w:b w:val="0"/>
                <w:lang w:val="en-GB"/>
              </w:rPr>
              <w:t xml:space="preserve">, </w:t>
            </w:r>
            <w:r w:rsidR="003B0D6A">
              <w:rPr>
                <w:b w:val="0"/>
                <w:lang w:val="en-GB"/>
              </w:rPr>
              <w:t xml:space="preserve">   </w:t>
            </w:r>
            <w:r w:rsidR="00F927E9">
              <w:rPr>
                <w:b w:val="0"/>
                <w:lang w:val="en-GB"/>
              </w:rPr>
              <w:t>Tina Nantsou</w:t>
            </w:r>
          </w:p>
        </w:tc>
        <w:tc>
          <w:tcPr>
            <w:tcW w:w="1460" w:type="dxa"/>
            <w:gridSpan w:val="2"/>
            <w:tcBorders>
              <w:top w:val="thinThickSmallGap" w:sz="18" w:space="0" w:color="auto"/>
            </w:tcBorders>
          </w:tcPr>
          <w:p w14:paraId="27483CEC" w14:textId="77777777" w:rsidR="001F65D8" w:rsidRPr="00880297" w:rsidRDefault="001F65D8" w:rsidP="00190538">
            <w:pPr>
              <w:pStyle w:val="TableNormal1"/>
              <w:spacing w:line="276" w:lineRule="auto"/>
              <w:ind w:left="1844"/>
              <w:rPr>
                <w:rFonts w:cs="Tahoma"/>
                <w:lang w:val="en-GB"/>
              </w:rPr>
            </w:pPr>
          </w:p>
          <w:p w14:paraId="1955DFC3" w14:textId="77777777" w:rsidR="001F65D8" w:rsidRPr="00880297" w:rsidRDefault="001F65D8" w:rsidP="00190538">
            <w:pPr>
              <w:pStyle w:val="TableNormal1"/>
              <w:spacing w:line="276" w:lineRule="auto"/>
              <w:ind w:left="1844"/>
              <w:rPr>
                <w:rFonts w:cs="Tahoma"/>
                <w:lang w:val="en-GB"/>
              </w:rPr>
            </w:pPr>
          </w:p>
        </w:tc>
      </w:tr>
      <w:tr w:rsidR="00190538" w:rsidRPr="00906185" w14:paraId="2653F439" w14:textId="77777777" w:rsidTr="003B0D6A">
        <w:tc>
          <w:tcPr>
            <w:tcW w:w="1620" w:type="dxa"/>
          </w:tcPr>
          <w:p w14:paraId="5D342A8E" w14:textId="77777777" w:rsidR="001F65D8" w:rsidRPr="00E05353" w:rsidRDefault="001F65D8" w:rsidP="00FF5B80">
            <w:pPr>
              <w:pStyle w:val="TableHeading2"/>
              <w:spacing w:line="276" w:lineRule="auto"/>
              <w:rPr>
                <w:rFonts w:cs="Tahoma"/>
                <w:lang w:val="en-GB"/>
              </w:rPr>
            </w:pPr>
            <w:r w:rsidRPr="00E05353">
              <w:rPr>
                <w:lang w:val="en-GB"/>
              </w:rPr>
              <w:t>Code:</w:t>
            </w:r>
          </w:p>
        </w:tc>
        <w:tc>
          <w:tcPr>
            <w:tcW w:w="3184" w:type="dxa"/>
          </w:tcPr>
          <w:p w14:paraId="3551648D" w14:textId="12CD695E" w:rsidR="001F65D8" w:rsidRPr="00F47B43" w:rsidRDefault="002806C2" w:rsidP="00B21250">
            <w:pPr>
              <w:pStyle w:val="TableNormal1"/>
              <w:spacing w:line="276" w:lineRule="auto"/>
              <w:rPr>
                <w:rFonts w:cs="Tahoma"/>
                <w:lang w:val="en-GB"/>
              </w:rPr>
            </w:pPr>
            <w:r>
              <w:rPr>
                <w:rFonts w:cs="Tahoma"/>
                <w:lang w:val="en-GB"/>
              </w:rPr>
              <w:t>D</w:t>
            </w:r>
            <w:r w:rsidR="00B21250">
              <w:rPr>
                <w:rFonts w:cs="Tahoma"/>
                <w:lang w:val="en-GB"/>
              </w:rPr>
              <w:t>3</w:t>
            </w:r>
            <w:r w:rsidR="001F65D8">
              <w:rPr>
                <w:rFonts w:cs="Tahoma"/>
                <w:lang w:val="en-GB"/>
              </w:rPr>
              <w:t>.</w:t>
            </w:r>
            <w:r w:rsidR="00B21250">
              <w:rPr>
                <w:rFonts w:cs="Tahoma"/>
                <w:lang w:val="en-GB"/>
              </w:rPr>
              <w:t>1.</w:t>
            </w:r>
            <w:r w:rsidR="00B21250" w:rsidRPr="00B21250">
              <w:rPr>
                <w:rFonts w:cs="Tahoma"/>
                <w:highlight w:val="yellow"/>
                <w:lang w:val="en-GB"/>
              </w:rPr>
              <w:t>x</w:t>
            </w:r>
          </w:p>
        </w:tc>
        <w:tc>
          <w:tcPr>
            <w:tcW w:w="236" w:type="dxa"/>
          </w:tcPr>
          <w:p w14:paraId="0E8B3C55" w14:textId="77777777" w:rsidR="001F65D8" w:rsidRPr="00F47B43" w:rsidRDefault="001F65D8" w:rsidP="00FF5B80">
            <w:pPr>
              <w:pStyle w:val="TableNormal1"/>
              <w:spacing w:line="276" w:lineRule="auto"/>
              <w:rPr>
                <w:rFonts w:cs="Tahoma"/>
                <w:lang w:val="en-GB"/>
              </w:rPr>
            </w:pPr>
          </w:p>
        </w:tc>
        <w:tc>
          <w:tcPr>
            <w:tcW w:w="4496" w:type="dxa"/>
            <w:gridSpan w:val="2"/>
          </w:tcPr>
          <w:p w14:paraId="0E964AD2" w14:textId="19CB08F5" w:rsidR="001F65D8" w:rsidRPr="00F47B43" w:rsidRDefault="000F74B0" w:rsidP="00AE0ED2">
            <w:pPr>
              <w:pStyle w:val="TableHeading2"/>
              <w:spacing w:line="276" w:lineRule="auto"/>
              <w:ind w:right="-1526"/>
              <w:rPr>
                <w:rFonts w:cs="Tahoma"/>
                <w:lang w:val="en-GB"/>
              </w:rPr>
            </w:pPr>
            <w:r w:rsidRPr="00880297">
              <w:rPr>
                <w:lang w:val="en-GB"/>
              </w:rPr>
              <w:t>Contributors:</w:t>
            </w:r>
            <w:r w:rsidR="005D174A">
              <w:rPr>
                <w:lang w:val="en-GB"/>
              </w:rPr>
              <w:t xml:space="preserve"> </w:t>
            </w:r>
          </w:p>
        </w:tc>
        <w:tc>
          <w:tcPr>
            <w:tcW w:w="1460" w:type="dxa"/>
            <w:gridSpan w:val="2"/>
          </w:tcPr>
          <w:p w14:paraId="36C107C5" w14:textId="77777777" w:rsidR="001F65D8" w:rsidRPr="00F47B43" w:rsidRDefault="001F65D8" w:rsidP="00C47EEA">
            <w:pPr>
              <w:pStyle w:val="TableNormal1"/>
              <w:spacing w:line="276" w:lineRule="auto"/>
              <w:ind w:left="424"/>
              <w:rPr>
                <w:rFonts w:cs="Tahoma"/>
                <w:lang w:val="en-GB"/>
              </w:rPr>
            </w:pPr>
          </w:p>
        </w:tc>
      </w:tr>
      <w:tr w:rsidR="00190538" w:rsidRPr="00906185" w14:paraId="3C1FC0A3" w14:textId="77777777" w:rsidTr="003B0D6A">
        <w:trPr>
          <w:gridAfter w:val="1"/>
          <w:wAfter w:w="1276" w:type="dxa"/>
        </w:trPr>
        <w:tc>
          <w:tcPr>
            <w:tcW w:w="1620" w:type="dxa"/>
            <w:tcBorders>
              <w:bottom w:val="thickThinSmallGap" w:sz="18" w:space="0" w:color="auto"/>
            </w:tcBorders>
          </w:tcPr>
          <w:p w14:paraId="7DCCF882" w14:textId="77777777" w:rsidR="001F65D8" w:rsidRPr="00E05353" w:rsidRDefault="001F65D8" w:rsidP="00FF5B80">
            <w:pPr>
              <w:pStyle w:val="TableHeading2"/>
              <w:spacing w:line="276" w:lineRule="auto"/>
              <w:rPr>
                <w:rFonts w:cs="Tahoma"/>
                <w:b w:val="0"/>
                <w:lang w:val="en-GB"/>
              </w:rPr>
            </w:pPr>
            <w:r w:rsidRPr="002708CE">
              <w:rPr>
                <w:lang w:val="en-GB"/>
              </w:rPr>
              <w:t>Version &amp; Date:</w:t>
            </w:r>
          </w:p>
        </w:tc>
        <w:tc>
          <w:tcPr>
            <w:tcW w:w="3184" w:type="dxa"/>
            <w:tcBorders>
              <w:bottom w:val="thickThinSmallGap" w:sz="18" w:space="0" w:color="auto"/>
            </w:tcBorders>
          </w:tcPr>
          <w:p w14:paraId="3B669035" w14:textId="225F44BE" w:rsidR="001F65D8" w:rsidRPr="002806C2" w:rsidRDefault="002806C2" w:rsidP="00B21250">
            <w:pPr>
              <w:pStyle w:val="TableNormal1"/>
              <w:spacing w:line="276" w:lineRule="auto"/>
              <w:rPr>
                <w:rFonts w:cs="Tahoma"/>
                <w:lang w:val="en-US"/>
              </w:rPr>
            </w:pPr>
            <w:r>
              <w:rPr>
                <w:rFonts w:cs="Tahoma"/>
                <w:lang w:val="en-US"/>
              </w:rPr>
              <w:t>v</w:t>
            </w:r>
            <w:r w:rsidRPr="002806C2">
              <w:rPr>
                <w:rFonts w:cs="Tahoma"/>
                <w:lang w:val="en-US"/>
              </w:rPr>
              <w:t>1.0</w:t>
            </w:r>
            <w:r w:rsidR="006F714C">
              <w:rPr>
                <w:rFonts w:cs="Tahoma"/>
                <w:lang w:val="en-US"/>
              </w:rPr>
              <w:t>,</w:t>
            </w:r>
            <w:r w:rsidR="00633B9C">
              <w:rPr>
                <w:rFonts w:cs="Tahoma"/>
                <w:lang w:val="en-US"/>
              </w:rPr>
              <w:t xml:space="preserve"> 11</w:t>
            </w:r>
            <w:r w:rsidR="00AE0ED2">
              <w:rPr>
                <w:rFonts w:cs="Tahoma"/>
                <w:lang w:val="en-US"/>
              </w:rPr>
              <w:t xml:space="preserve"> Feb</w:t>
            </w:r>
            <w:r>
              <w:rPr>
                <w:rFonts w:cs="Tahoma"/>
                <w:lang w:val="en-US"/>
              </w:rPr>
              <w:t xml:space="preserve"> 201</w:t>
            </w:r>
            <w:r w:rsidR="00AE0ED2">
              <w:rPr>
                <w:rFonts w:cs="Tahoma"/>
                <w:lang w:val="en-US"/>
              </w:rPr>
              <w:t>7</w:t>
            </w:r>
          </w:p>
        </w:tc>
        <w:tc>
          <w:tcPr>
            <w:tcW w:w="236" w:type="dxa"/>
          </w:tcPr>
          <w:p w14:paraId="68B71A31" w14:textId="77777777" w:rsidR="001F65D8" w:rsidRPr="00F47B43" w:rsidRDefault="001F65D8" w:rsidP="00FF5B80">
            <w:pPr>
              <w:pStyle w:val="TableNormal1"/>
              <w:spacing w:line="276" w:lineRule="auto"/>
              <w:rPr>
                <w:rFonts w:cs="Tahoma"/>
                <w:lang w:val="en-GB"/>
              </w:rPr>
            </w:pPr>
          </w:p>
        </w:tc>
        <w:tc>
          <w:tcPr>
            <w:tcW w:w="3220" w:type="dxa"/>
            <w:tcBorders>
              <w:bottom w:val="thickThinSmallGap" w:sz="18" w:space="0" w:color="auto"/>
            </w:tcBorders>
          </w:tcPr>
          <w:p w14:paraId="5374BAF1" w14:textId="77777777" w:rsidR="001F65D8" w:rsidRPr="00F47B43" w:rsidRDefault="000F74B0" w:rsidP="00FF5B80">
            <w:pPr>
              <w:pStyle w:val="TableHeading2"/>
              <w:spacing w:line="276" w:lineRule="auto"/>
              <w:rPr>
                <w:rFonts w:cs="Tahoma"/>
                <w:lang w:val="en-GB"/>
              </w:rPr>
            </w:pPr>
            <w:r w:rsidRPr="002708CE">
              <w:rPr>
                <w:lang w:val="en-GB"/>
              </w:rPr>
              <w:t>Approved by:</w:t>
            </w:r>
          </w:p>
        </w:tc>
        <w:tc>
          <w:tcPr>
            <w:tcW w:w="1460" w:type="dxa"/>
            <w:gridSpan w:val="2"/>
            <w:tcBorders>
              <w:bottom w:val="thickThinSmallGap" w:sz="18" w:space="0" w:color="auto"/>
            </w:tcBorders>
          </w:tcPr>
          <w:p w14:paraId="40349408" w14:textId="77777777" w:rsidR="001F65D8" w:rsidRPr="00F47B43" w:rsidRDefault="001F65D8" w:rsidP="00FF5B80">
            <w:pPr>
              <w:pStyle w:val="TableNormal1"/>
              <w:spacing w:line="276" w:lineRule="auto"/>
              <w:rPr>
                <w:rFonts w:cs="Tahoma"/>
                <w:lang w:val="en-GB"/>
              </w:rPr>
            </w:pPr>
          </w:p>
        </w:tc>
      </w:tr>
    </w:tbl>
    <w:p w14:paraId="292DFCDE" w14:textId="77777777" w:rsidR="001F65D8" w:rsidRPr="00E05353" w:rsidRDefault="001F65D8" w:rsidP="007A1096">
      <w:pPr>
        <w:spacing w:before="0" w:after="0" w:line="240" w:lineRule="auto"/>
        <w:rPr>
          <w:rFonts w:cs="Tahoma"/>
          <w:lang w:val="en-GB"/>
        </w:rPr>
      </w:pPr>
    </w:p>
    <w:p w14:paraId="644A8758" w14:textId="77777777" w:rsidR="001F65D8" w:rsidRDefault="001F65D8" w:rsidP="007A1096">
      <w:pPr>
        <w:spacing w:before="0" w:after="0" w:line="276" w:lineRule="auto"/>
        <w:rPr>
          <w:rFonts w:cs="Tahoma"/>
          <w:lang w:val="en-GB"/>
        </w:rPr>
      </w:pPr>
    </w:p>
    <w:p w14:paraId="1A372BBD" w14:textId="77777777" w:rsidR="001F65D8" w:rsidRPr="002912C9" w:rsidRDefault="001F65D8" w:rsidP="007A1096">
      <w:pPr>
        <w:spacing w:before="0" w:after="0" w:line="276" w:lineRule="auto"/>
        <w:rPr>
          <w:rFonts w:cs="Tahoma"/>
          <w:sz w:val="20"/>
          <w:lang w:val="en-GB"/>
        </w:rPr>
      </w:pPr>
    </w:p>
    <w:p w14:paraId="5195B34C" w14:textId="77777777" w:rsidR="001F65D8" w:rsidRDefault="001F65D8" w:rsidP="007A1096">
      <w:pPr>
        <w:spacing w:before="0" w:after="0" w:line="276" w:lineRule="auto"/>
        <w:rPr>
          <w:rFonts w:cs="Tahoma"/>
          <w:lang w:val="en-GB"/>
        </w:rPr>
      </w:pPr>
    </w:p>
    <w:p w14:paraId="770C48F1" w14:textId="3DBD3295" w:rsidR="001F65D8" w:rsidRDefault="00C768A2" w:rsidP="007A1096">
      <w:pPr>
        <w:pStyle w:val="Title3"/>
        <w:spacing w:line="276" w:lineRule="auto"/>
        <w:rPr>
          <w:lang w:val="en-GB"/>
        </w:rPr>
      </w:pPr>
      <w:r>
        <w:rPr>
          <w:noProof/>
          <w:lang w:val="en-US"/>
        </w:rPr>
        <w:lastRenderedPageBreak/>
        <mc:AlternateContent>
          <mc:Choice Requires="wps">
            <w:drawing>
              <wp:inline distT="0" distB="0" distL="0" distR="0" wp14:anchorId="32C2AF28" wp14:editId="2FDFF4C0">
                <wp:extent cx="313055" cy="313055"/>
                <wp:effectExtent l="0" t="6350" r="0" b="0"/>
                <wp:docPr id="10" name="AutoShape 1" descr="Description: Εμφάνιση HORIZON202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305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Description: Εμφάνιση HORIZON2020.png" style="width:24.65pt;height:24.6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" filled="f" stroked="f">
                <o:lock v:ext="edit" aspectratio="t"/>
                <w10:anchorlock/>
              </v:rect>
            </w:pict>
          </mc:Fallback>
        </mc:AlternateContent>
      </w:r>
    </w:p>
    <w:p w14:paraId="2D5739B1" w14:textId="77777777" w:rsidR="001F65D8" w:rsidRPr="00FA00B3" w:rsidRDefault="001F65D8" w:rsidP="007A1096">
      <w:pPr>
        <w:pStyle w:val="TOCHeading"/>
        <w:rPr>
          <w:lang w:val="en-US"/>
        </w:rPr>
      </w:pPr>
      <w:r w:rsidRPr="00FA00B3">
        <w:rPr>
          <w:lang w:val="en-US"/>
        </w:rPr>
        <w:t>Table of Contents</w:t>
      </w:r>
    </w:p>
    <w:p w14:paraId="00F6E89D" w14:textId="77777777" w:rsidR="00972A88" w:rsidRDefault="00B96127">
      <w:pPr>
        <w:pStyle w:val="TOC1"/>
        <w:tabs>
          <w:tab w:val="left" w:pos="360"/>
        </w:tabs>
        <w:rPr>
          <w:rFonts w:asciiTheme="minorHAnsi" w:eastAsiaTheme="minorEastAsia" w:hAnsiTheme="minorHAnsi" w:cstheme="minorBidi"/>
          <w:noProof/>
          <w:sz w:val="24"/>
          <w:lang w:val="en-US" w:eastAsia="ja-JP"/>
        </w:rPr>
      </w:pPr>
      <w:r w:rsidRPr="00FA00B3">
        <w:rPr>
          <w:lang w:val="en-US"/>
        </w:rPr>
        <w:fldChar w:fldCharType="begin"/>
      </w:r>
      <w:r w:rsidR="001F65D8" w:rsidRPr="00FA00B3">
        <w:rPr>
          <w:lang w:val="en-US"/>
        </w:rPr>
        <w:instrText xml:space="preserve"> TOC \o "1-3" \h \z \u </w:instrText>
      </w:r>
      <w:r w:rsidRPr="00FA00B3">
        <w:rPr>
          <w:lang w:val="en-US"/>
        </w:rPr>
        <w:fldChar w:fldCharType="separate"/>
      </w:r>
      <w:r w:rsidR="00972A88" w:rsidRPr="00276765">
        <w:rPr>
          <w:noProof/>
          <w:color w:val="1F497D" w:themeColor="text2"/>
        </w:rPr>
        <w:t>1</w:t>
      </w:r>
      <w:r w:rsidR="00972A88">
        <w:rPr>
          <w:rFonts w:asciiTheme="minorHAnsi" w:eastAsiaTheme="minorEastAsia" w:hAnsiTheme="minorHAnsi" w:cstheme="minorBidi"/>
          <w:noProof/>
          <w:sz w:val="24"/>
          <w:lang w:val="en-US" w:eastAsia="ja-JP"/>
        </w:rPr>
        <w:tab/>
      </w:r>
      <w:r w:rsidR="00972A88" w:rsidRPr="00276765">
        <w:rPr>
          <w:noProof/>
          <w:color w:val="1F497D" w:themeColor="text2"/>
        </w:rPr>
        <w:t>Introduction / Demonstrator Identity</w:t>
      </w:r>
      <w:r w:rsidR="00972A88">
        <w:rPr>
          <w:noProof/>
        </w:rPr>
        <w:tab/>
      </w:r>
      <w:r w:rsidR="00972A88">
        <w:rPr>
          <w:noProof/>
        </w:rPr>
        <w:fldChar w:fldCharType="begin"/>
      </w:r>
      <w:r w:rsidR="00972A88">
        <w:rPr>
          <w:noProof/>
        </w:rPr>
        <w:instrText xml:space="preserve"> PAGEREF _Toc348469603 \h </w:instrText>
      </w:r>
      <w:r w:rsidR="00972A88">
        <w:rPr>
          <w:noProof/>
        </w:rPr>
      </w:r>
      <w:r w:rsidR="00972A88">
        <w:rPr>
          <w:noProof/>
        </w:rPr>
        <w:fldChar w:fldCharType="separate"/>
      </w:r>
      <w:r w:rsidR="00972A88">
        <w:rPr>
          <w:noProof/>
        </w:rPr>
        <w:t>3</w:t>
      </w:r>
      <w:r w:rsidR="00972A88">
        <w:rPr>
          <w:noProof/>
        </w:rPr>
        <w:fldChar w:fldCharType="end"/>
      </w:r>
    </w:p>
    <w:p w14:paraId="1B467387" w14:textId="77777777" w:rsidR="00972A88" w:rsidRDefault="00972A88">
      <w:pPr>
        <w:pStyle w:val="TOC2"/>
        <w:tabs>
          <w:tab w:val="left" w:pos="767"/>
          <w:tab w:val="right" w:leader="dot" w:pos="9430"/>
        </w:tabs>
        <w:rPr>
          <w:rFonts w:asciiTheme="minorHAnsi" w:eastAsiaTheme="minorEastAsia" w:hAnsiTheme="minorHAnsi" w:cstheme="minorBidi"/>
          <w:noProof/>
          <w:sz w:val="24"/>
          <w:lang w:val="en-US" w:eastAsia="ja-JP"/>
        </w:rPr>
      </w:pPr>
      <w:r w:rsidRPr="00276765">
        <w:rPr>
          <w:noProof/>
          <w:color w:val="1F497D" w:themeColor="text2"/>
        </w:rPr>
        <w:t>1.1</w:t>
      </w:r>
      <w:r>
        <w:rPr>
          <w:rFonts w:asciiTheme="minorHAnsi" w:eastAsiaTheme="minorEastAsia" w:hAnsiTheme="minorHAnsi" w:cstheme="minorBidi"/>
          <w:noProof/>
          <w:sz w:val="24"/>
          <w:lang w:val="en-US" w:eastAsia="ja-JP"/>
        </w:rPr>
        <w:tab/>
      </w:r>
      <w:r w:rsidRPr="00276765">
        <w:rPr>
          <w:rFonts w:cs="Tahoma"/>
          <w:noProof/>
          <w:color w:val="1F497D" w:themeColor="text2"/>
        </w:rPr>
        <w:t>Subject Domain</w:t>
      </w:r>
      <w:r>
        <w:rPr>
          <w:noProof/>
        </w:rPr>
        <w:tab/>
      </w:r>
      <w:r>
        <w:rPr>
          <w:noProof/>
        </w:rPr>
        <w:fldChar w:fldCharType="begin"/>
      </w:r>
      <w:r>
        <w:rPr>
          <w:noProof/>
        </w:rPr>
        <w:instrText xml:space="preserve"> PAGEREF _Toc348469604 \h </w:instrText>
      </w:r>
      <w:r>
        <w:rPr>
          <w:noProof/>
        </w:rPr>
      </w:r>
      <w:r>
        <w:rPr>
          <w:noProof/>
        </w:rPr>
        <w:fldChar w:fldCharType="separate"/>
      </w:r>
      <w:r>
        <w:rPr>
          <w:noProof/>
        </w:rPr>
        <w:t>3</w:t>
      </w:r>
      <w:r>
        <w:rPr>
          <w:noProof/>
        </w:rPr>
        <w:fldChar w:fldCharType="end"/>
      </w:r>
    </w:p>
    <w:p w14:paraId="78CAC720" w14:textId="77777777" w:rsidR="00972A88" w:rsidRDefault="00972A88">
      <w:pPr>
        <w:pStyle w:val="TOC2"/>
        <w:tabs>
          <w:tab w:val="left" w:pos="767"/>
          <w:tab w:val="right" w:leader="dot" w:pos="9430"/>
        </w:tabs>
        <w:rPr>
          <w:rFonts w:asciiTheme="minorHAnsi" w:eastAsiaTheme="minorEastAsia" w:hAnsiTheme="minorHAnsi" w:cstheme="minorBidi"/>
          <w:noProof/>
          <w:sz w:val="24"/>
          <w:lang w:val="en-US" w:eastAsia="ja-JP"/>
        </w:rPr>
      </w:pPr>
      <w:r w:rsidRPr="00276765">
        <w:rPr>
          <w:noProof/>
          <w:color w:val="1F497D" w:themeColor="text2"/>
        </w:rPr>
        <w:t>1.2</w:t>
      </w:r>
      <w:r>
        <w:rPr>
          <w:rFonts w:asciiTheme="minorHAnsi" w:eastAsiaTheme="minorEastAsia" w:hAnsiTheme="minorHAnsi" w:cstheme="minorBidi"/>
          <w:noProof/>
          <w:sz w:val="24"/>
          <w:lang w:val="en-US" w:eastAsia="ja-JP"/>
        </w:rPr>
        <w:tab/>
      </w:r>
      <w:r w:rsidRPr="00276765">
        <w:rPr>
          <w:rFonts w:cs="Tahoma"/>
          <w:noProof/>
          <w:color w:val="1F497D" w:themeColor="text2"/>
        </w:rPr>
        <w:t>Type of Activity</w:t>
      </w:r>
      <w:r>
        <w:rPr>
          <w:noProof/>
        </w:rPr>
        <w:tab/>
      </w:r>
      <w:r>
        <w:rPr>
          <w:noProof/>
        </w:rPr>
        <w:fldChar w:fldCharType="begin"/>
      </w:r>
      <w:r>
        <w:rPr>
          <w:noProof/>
        </w:rPr>
        <w:instrText xml:space="preserve"> PAGEREF _Toc348469605 \h </w:instrText>
      </w:r>
      <w:r>
        <w:rPr>
          <w:noProof/>
        </w:rPr>
      </w:r>
      <w:r>
        <w:rPr>
          <w:noProof/>
        </w:rPr>
        <w:fldChar w:fldCharType="separate"/>
      </w:r>
      <w:r>
        <w:rPr>
          <w:noProof/>
        </w:rPr>
        <w:t>3</w:t>
      </w:r>
      <w:r>
        <w:rPr>
          <w:noProof/>
        </w:rPr>
        <w:fldChar w:fldCharType="end"/>
      </w:r>
    </w:p>
    <w:p w14:paraId="16460E1A" w14:textId="77777777" w:rsidR="00972A88" w:rsidRDefault="00972A88">
      <w:pPr>
        <w:pStyle w:val="TOC2"/>
        <w:tabs>
          <w:tab w:val="left" w:pos="767"/>
          <w:tab w:val="right" w:leader="dot" w:pos="9430"/>
        </w:tabs>
        <w:rPr>
          <w:rFonts w:asciiTheme="minorHAnsi" w:eastAsiaTheme="minorEastAsia" w:hAnsiTheme="minorHAnsi" w:cstheme="minorBidi"/>
          <w:noProof/>
          <w:sz w:val="24"/>
          <w:lang w:val="en-US" w:eastAsia="ja-JP"/>
        </w:rPr>
      </w:pPr>
      <w:r w:rsidRPr="00276765">
        <w:rPr>
          <w:noProof/>
          <w:color w:val="1F497D" w:themeColor="text2"/>
        </w:rPr>
        <w:t>1.3</w:t>
      </w:r>
      <w:r>
        <w:rPr>
          <w:rFonts w:asciiTheme="minorHAnsi" w:eastAsiaTheme="minorEastAsia" w:hAnsiTheme="minorHAnsi" w:cstheme="minorBidi"/>
          <w:noProof/>
          <w:sz w:val="24"/>
          <w:lang w:val="en-US" w:eastAsia="ja-JP"/>
        </w:rPr>
        <w:tab/>
      </w:r>
      <w:r w:rsidRPr="00276765">
        <w:rPr>
          <w:rFonts w:cs="Tahoma"/>
          <w:noProof/>
          <w:color w:val="1F497D" w:themeColor="text2"/>
        </w:rPr>
        <w:t>Duration</w:t>
      </w:r>
      <w:r>
        <w:rPr>
          <w:noProof/>
        </w:rPr>
        <w:tab/>
      </w:r>
      <w:r>
        <w:rPr>
          <w:noProof/>
        </w:rPr>
        <w:fldChar w:fldCharType="begin"/>
      </w:r>
      <w:r>
        <w:rPr>
          <w:noProof/>
        </w:rPr>
        <w:instrText xml:space="preserve"> PAGEREF _Toc348469606 \h </w:instrText>
      </w:r>
      <w:r>
        <w:rPr>
          <w:noProof/>
        </w:rPr>
      </w:r>
      <w:r>
        <w:rPr>
          <w:noProof/>
        </w:rPr>
        <w:fldChar w:fldCharType="separate"/>
      </w:r>
      <w:r>
        <w:rPr>
          <w:noProof/>
        </w:rPr>
        <w:t>3</w:t>
      </w:r>
      <w:r>
        <w:rPr>
          <w:noProof/>
        </w:rPr>
        <w:fldChar w:fldCharType="end"/>
      </w:r>
    </w:p>
    <w:p w14:paraId="1897B3DE" w14:textId="77777777" w:rsidR="00972A88" w:rsidRDefault="00972A88">
      <w:pPr>
        <w:pStyle w:val="TOC2"/>
        <w:tabs>
          <w:tab w:val="left" w:pos="767"/>
          <w:tab w:val="right" w:leader="dot" w:pos="9430"/>
        </w:tabs>
        <w:rPr>
          <w:rFonts w:asciiTheme="minorHAnsi" w:eastAsiaTheme="minorEastAsia" w:hAnsiTheme="minorHAnsi" w:cstheme="minorBidi"/>
          <w:noProof/>
          <w:sz w:val="24"/>
          <w:lang w:val="en-US" w:eastAsia="ja-JP"/>
        </w:rPr>
      </w:pPr>
      <w:r w:rsidRPr="00276765">
        <w:rPr>
          <w:noProof/>
          <w:color w:val="1F497D" w:themeColor="text2"/>
        </w:rPr>
        <w:t>1.4</w:t>
      </w:r>
      <w:r>
        <w:rPr>
          <w:rFonts w:asciiTheme="minorHAnsi" w:eastAsiaTheme="minorEastAsia" w:hAnsiTheme="minorHAnsi" w:cstheme="minorBidi"/>
          <w:noProof/>
          <w:sz w:val="24"/>
          <w:lang w:val="en-US" w:eastAsia="ja-JP"/>
        </w:rPr>
        <w:tab/>
      </w:r>
      <w:r w:rsidRPr="00276765">
        <w:rPr>
          <w:rFonts w:cs="Tahoma"/>
          <w:noProof/>
          <w:color w:val="1F497D" w:themeColor="text2"/>
        </w:rPr>
        <w:t>Setting (formal / informal learning)</w:t>
      </w:r>
      <w:r>
        <w:rPr>
          <w:noProof/>
        </w:rPr>
        <w:tab/>
      </w:r>
      <w:r>
        <w:rPr>
          <w:noProof/>
        </w:rPr>
        <w:fldChar w:fldCharType="begin"/>
      </w:r>
      <w:r>
        <w:rPr>
          <w:noProof/>
        </w:rPr>
        <w:instrText xml:space="preserve"> PAGEREF _Toc348469607 \h </w:instrText>
      </w:r>
      <w:r>
        <w:rPr>
          <w:noProof/>
        </w:rPr>
      </w:r>
      <w:r>
        <w:rPr>
          <w:noProof/>
        </w:rPr>
        <w:fldChar w:fldCharType="separate"/>
      </w:r>
      <w:r>
        <w:rPr>
          <w:noProof/>
        </w:rPr>
        <w:t>3</w:t>
      </w:r>
      <w:r>
        <w:rPr>
          <w:noProof/>
        </w:rPr>
        <w:fldChar w:fldCharType="end"/>
      </w:r>
    </w:p>
    <w:p w14:paraId="0EDC1CE0" w14:textId="77777777" w:rsidR="00972A88" w:rsidRDefault="00972A88">
      <w:pPr>
        <w:pStyle w:val="TOC2"/>
        <w:tabs>
          <w:tab w:val="left" w:pos="767"/>
          <w:tab w:val="right" w:leader="dot" w:pos="9430"/>
        </w:tabs>
        <w:rPr>
          <w:rFonts w:asciiTheme="minorHAnsi" w:eastAsiaTheme="minorEastAsia" w:hAnsiTheme="minorHAnsi" w:cstheme="minorBidi"/>
          <w:noProof/>
          <w:sz w:val="24"/>
          <w:lang w:val="en-US" w:eastAsia="ja-JP"/>
        </w:rPr>
      </w:pPr>
      <w:r w:rsidRPr="00276765">
        <w:rPr>
          <w:noProof/>
          <w:color w:val="1F497D" w:themeColor="text2"/>
        </w:rPr>
        <w:t>1.5</w:t>
      </w:r>
      <w:r>
        <w:rPr>
          <w:rFonts w:asciiTheme="minorHAnsi" w:eastAsiaTheme="minorEastAsia" w:hAnsiTheme="minorHAnsi" w:cstheme="minorBidi"/>
          <w:noProof/>
          <w:sz w:val="24"/>
          <w:lang w:val="en-US" w:eastAsia="ja-JP"/>
        </w:rPr>
        <w:tab/>
      </w:r>
      <w:r w:rsidRPr="00276765">
        <w:rPr>
          <w:rFonts w:cs="Tahoma"/>
          <w:noProof/>
          <w:color w:val="1F497D" w:themeColor="text2"/>
        </w:rPr>
        <w:t>Effective Learning Environment</w:t>
      </w:r>
      <w:r>
        <w:rPr>
          <w:noProof/>
        </w:rPr>
        <w:tab/>
      </w:r>
      <w:r>
        <w:rPr>
          <w:noProof/>
        </w:rPr>
        <w:fldChar w:fldCharType="begin"/>
      </w:r>
      <w:r>
        <w:rPr>
          <w:noProof/>
        </w:rPr>
        <w:instrText xml:space="preserve"> PAGEREF _Toc348469608 \h </w:instrText>
      </w:r>
      <w:r>
        <w:rPr>
          <w:noProof/>
        </w:rPr>
      </w:r>
      <w:r>
        <w:rPr>
          <w:noProof/>
        </w:rPr>
        <w:fldChar w:fldCharType="separate"/>
      </w:r>
      <w:r>
        <w:rPr>
          <w:noProof/>
        </w:rPr>
        <w:t>3</w:t>
      </w:r>
      <w:r>
        <w:rPr>
          <w:noProof/>
        </w:rPr>
        <w:fldChar w:fldCharType="end"/>
      </w:r>
    </w:p>
    <w:p w14:paraId="2D4C6CF5" w14:textId="77777777" w:rsidR="00972A88" w:rsidRDefault="00972A88">
      <w:pPr>
        <w:pStyle w:val="TOC1"/>
        <w:tabs>
          <w:tab w:val="left" w:pos="360"/>
        </w:tabs>
        <w:rPr>
          <w:rFonts w:asciiTheme="minorHAnsi" w:eastAsiaTheme="minorEastAsia" w:hAnsiTheme="minorHAnsi" w:cstheme="minorBidi"/>
          <w:noProof/>
          <w:sz w:val="24"/>
          <w:lang w:val="en-US" w:eastAsia="ja-JP"/>
        </w:rPr>
      </w:pPr>
      <w:r w:rsidRPr="00276765">
        <w:rPr>
          <w:noProof/>
          <w:color w:val="1F497D" w:themeColor="text2"/>
        </w:rPr>
        <w:t>2</w:t>
      </w:r>
      <w:r>
        <w:rPr>
          <w:rFonts w:asciiTheme="minorHAnsi" w:eastAsiaTheme="minorEastAsia" w:hAnsiTheme="minorHAnsi" w:cstheme="minorBidi"/>
          <w:noProof/>
          <w:sz w:val="24"/>
          <w:lang w:val="en-US" w:eastAsia="ja-JP"/>
        </w:rPr>
        <w:tab/>
      </w:r>
      <w:r w:rsidRPr="00276765">
        <w:rPr>
          <w:noProof/>
          <w:color w:val="1F497D" w:themeColor="text2"/>
        </w:rPr>
        <w:t>Rationale of the Activity / Educational Approach</w:t>
      </w:r>
      <w:r>
        <w:rPr>
          <w:noProof/>
        </w:rPr>
        <w:tab/>
      </w:r>
      <w:r>
        <w:rPr>
          <w:noProof/>
        </w:rPr>
        <w:fldChar w:fldCharType="begin"/>
      </w:r>
      <w:r>
        <w:rPr>
          <w:noProof/>
        </w:rPr>
        <w:instrText xml:space="preserve"> PAGEREF _Toc348469609 \h </w:instrText>
      </w:r>
      <w:r>
        <w:rPr>
          <w:noProof/>
        </w:rPr>
      </w:r>
      <w:r>
        <w:rPr>
          <w:noProof/>
        </w:rPr>
        <w:fldChar w:fldCharType="separate"/>
      </w:r>
      <w:r>
        <w:rPr>
          <w:noProof/>
        </w:rPr>
        <w:t>4</w:t>
      </w:r>
      <w:r>
        <w:rPr>
          <w:noProof/>
        </w:rPr>
        <w:fldChar w:fldCharType="end"/>
      </w:r>
    </w:p>
    <w:p w14:paraId="67FCB397" w14:textId="77777777" w:rsidR="00972A88" w:rsidRDefault="00972A88">
      <w:pPr>
        <w:pStyle w:val="TOC2"/>
        <w:tabs>
          <w:tab w:val="left" w:pos="767"/>
          <w:tab w:val="right" w:leader="dot" w:pos="9430"/>
        </w:tabs>
        <w:rPr>
          <w:rFonts w:asciiTheme="minorHAnsi" w:eastAsiaTheme="minorEastAsia" w:hAnsiTheme="minorHAnsi" w:cstheme="minorBidi"/>
          <w:noProof/>
          <w:sz w:val="24"/>
          <w:lang w:val="en-US" w:eastAsia="ja-JP"/>
        </w:rPr>
      </w:pPr>
      <w:r w:rsidRPr="00276765">
        <w:rPr>
          <w:noProof/>
          <w:color w:val="1F497D" w:themeColor="text2"/>
        </w:rPr>
        <w:t>2.1</w:t>
      </w:r>
      <w:r>
        <w:rPr>
          <w:rFonts w:asciiTheme="minorHAnsi" w:eastAsiaTheme="minorEastAsia" w:hAnsiTheme="minorHAnsi" w:cstheme="minorBidi"/>
          <w:noProof/>
          <w:sz w:val="24"/>
          <w:lang w:val="en-US" w:eastAsia="ja-JP"/>
        </w:rPr>
        <w:tab/>
      </w:r>
      <w:r w:rsidRPr="00276765">
        <w:rPr>
          <w:rFonts w:cs="Tahoma"/>
          <w:noProof/>
          <w:color w:val="1F497D" w:themeColor="text2"/>
        </w:rPr>
        <w:t>Challenge</w:t>
      </w:r>
      <w:r>
        <w:rPr>
          <w:noProof/>
        </w:rPr>
        <w:tab/>
      </w:r>
      <w:r>
        <w:rPr>
          <w:noProof/>
        </w:rPr>
        <w:fldChar w:fldCharType="begin"/>
      </w:r>
      <w:r>
        <w:rPr>
          <w:noProof/>
        </w:rPr>
        <w:instrText xml:space="preserve"> PAGEREF _Toc348469610 \h </w:instrText>
      </w:r>
      <w:r>
        <w:rPr>
          <w:noProof/>
        </w:rPr>
      </w:r>
      <w:r>
        <w:rPr>
          <w:noProof/>
        </w:rPr>
        <w:fldChar w:fldCharType="separate"/>
      </w:r>
      <w:r>
        <w:rPr>
          <w:noProof/>
        </w:rPr>
        <w:t>4</w:t>
      </w:r>
      <w:r>
        <w:rPr>
          <w:noProof/>
        </w:rPr>
        <w:fldChar w:fldCharType="end"/>
      </w:r>
    </w:p>
    <w:p w14:paraId="648297B9" w14:textId="77777777" w:rsidR="00972A88" w:rsidRDefault="00972A88">
      <w:pPr>
        <w:pStyle w:val="TOC2"/>
        <w:tabs>
          <w:tab w:val="left" w:pos="767"/>
          <w:tab w:val="right" w:leader="dot" w:pos="9430"/>
        </w:tabs>
        <w:rPr>
          <w:rFonts w:asciiTheme="minorHAnsi" w:eastAsiaTheme="minorEastAsia" w:hAnsiTheme="minorHAnsi" w:cstheme="minorBidi"/>
          <w:noProof/>
          <w:sz w:val="24"/>
          <w:lang w:val="en-US" w:eastAsia="ja-JP"/>
        </w:rPr>
      </w:pPr>
      <w:r w:rsidRPr="00276765">
        <w:rPr>
          <w:noProof/>
          <w:color w:val="1F497D" w:themeColor="text2"/>
        </w:rPr>
        <w:t>2.2</w:t>
      </w:r>
      <w:r>
        <w:rPr>
          <w:rFonts w:asciiTheme="minorHAnsi" w:eastAsiaTheme="minorEastAsia" w:hAnsiTheme="minorHAnsi" w:cstheme="minorBidi"/>
          <w:noProof/>
          <w:sz w:val="24"/>
          <w:lang w:val="en-US" w:eastAsia="ja-JP"/>
        </w:rPr>
        <w:tab/>
      </w:r>
      <w:r w:rsidRPr="00276765">
        <w:rPr>
          <w:rFonts w:cs="Tahoma"/>
          <w:noProof/>
          <w:color w:val="1F497D" w:themeColor="text2"/>
        </w:rPr>
        <w:t>Added Value</w:t>
      </w:r>
      <w:r>
        <w:rPr>
          <w:noProof/>
        </w:rPr>
        <w:tab/>
      </w:r>
      <w:r>
        <w:rPr>
          <w:noProof/>
        </w:rPr>
        <w:fldChar w:fldCharType="begin"/>
      </w:r>
      <w:r>
        <w:rPr>
          <w:noProof/>
        </w:rPr>
        <w:instrText xml:space="preserve"> PAGEREF _Toc348469611 \h </w:instrText>
      </w:r>
      <w:r>
        <w:rPr>
          <w:noProof/>
        </w:rPr>
      </w:r>
      <w:r>
        <w:rPr>
          <w:noProof/>
        </w:rPr>
        <w:fldChar w:fldCharType="separate"/>
      </w:r>
      <w:r>
        <w:rPr>
          <w:noProof/>
        </w:rPr>
        <w:t>4</w:t>
      </w:r>
      <w:r>
        <w:rPr>
          <w:noProof/>
        </w:rPr>
        <w:fldChar w:fldCharType="end"/>
      </w:r>
    </w:p>
    <w:p w14:paraId="01037551" w14:textId="77777777" w:rsidR="00972A88" w:rsidRDefault="00972A88">
      <w:pPr>
        <w:pStyle w:val="TOC1"/>
        <w:tabs>
          <w:tab w:val="left" w:pos="360"/>
        </w:tabs>
        <w:rPr>
          <w:rFonts w:asciiTheme="minorHAnsi" w:eastAsiaTheme="minorEastAsia" w:hAnsiTheme="minorHAnsi" w:cstheme="minorBidi"/>
          <w:noProof/>
          <w:sz w:val="24"/>
          <w:lang w:val="en-US" w:eastAsia="ja-JP"/>
        </w:rPr>
      </w:pPr>
      <w:r w:rsidRPr="00276765">
        <w:rPr>
          <w:noProof/>
          <w:color w:val="1F497D" w:themeColor="text2"/>
        </w:rPr>
        <w:t>3</w:t>
      </w:r>
      <w:r>
        <w:rPr>
          <w:rFonts w:asciiTheme="minorHAnsi" w:eastAsiaTheme="minorEastAsia" w:hAnsiTheme="minorHAnsi" w:cstheme="minorBidi"/>
          <w:noProof/>
          <w:sz w:val="24"/>
          <w:lang w:val="en-US" w:eastAsia="ja-JP"/>
        </w:rPr>
        <w:tab/>
      </w:r>
      <w:r w:rsidRPr="00276765">
        <w:rPr>
          <w:noProof/>
          <w:color w:val="1F497D" w:themeColor="text2"/>
        </w:rPr>
        <w:t>Learning Objectives</w:t>
      </w:r>
      <w:r>
        <w:rPr>
          <w:noProof/>
        </w:rPr>
        <w:tab/>
      </w:r>
      <w:r>
        <w:rPr>
          <w:noProof/>
        </w:rPr>
        <w:fldChar w:fldCharType="begin"/>
      </w:r>
      <w:r>
        <w:rPr>
          <w:noProof/>
        </w:rPr>
        <w:instrText xml:space="preserve"> PAGEREF _Toc348469612 \h </w:instrText>
      </w:r>
      <w:r>
        <w:rPr>
          <w:noProof/>
        </w:rPr>
      </w:r>
      <w:r>
        <w:rPr>
          <w:noProof/>
        </w:rPr>
        <w:fldChar w:fldCharType="separate"/>
      </w:r>
      <w:r>
        <w:rPr>
          <w:noProof/>
        </w:rPr>
        <w:t>5</w:t>
      </w:r>
      <w:r>
        <w:rPr>
          <w:noProof/>
        </w:rPr>
        <w:fldChar w:fldCharType="end"/>
      </w:r>
    </w:p>
    <w:p w14:paraId="7CB8677C" w14:textId="77777777" w:rsidR="00972A88" w:rsidRDefault="00972A88">
      <w:pPr>
        <w:pStyle w:val="TOC2"/>
        <w:tabs>
          <w:tab w:val="left" w:pos="767"/>
          <w:tab w:val="right" w:leader="dot" w:pos="9430"/>
        </w:tabs>
        <w:rPr>
          <w:rFonts w:asciiTheme="minorHAnsi" w:eastAsiaTheme="minorEastAsia" w:hAnsiTheme="minorHAnsi" w:cstheme="minorBidi"/>
          <w:noProof/>
          <w:sz w:val="24"/>
          <w:lang w:val="en-US" w:eastAsia="ja-JP"/>
        </w:rPr>
      </w:pPr>
      <w:r w:rsidRPr="00276765">
        <w:rPr>
          <w:noProof/>
          <w:color w:val="1F497D" w:themeColor="text2"/>
        </w:rPr>
        <w:t>3.1</w:t>
      </w:r>
      <w:r>
        <w:rPr>
          <w:rFonts w:asciiTheme="minorHAnsi" w:eastAsiaTheme="minorEastAsia" w:hAnsiTheme="minorHAnsi" w:cstheme="minorBidi"/>
          <w:noProof/>
          <w:sz w:val="24"/>
          <w:lang w:val="en-US" w:eastAsia="ja-JP"/>
        </w:rPr>
        <w:tab/>
      </w:r>
      <w:r w:rsidRPr="00276765">
        <w:rPr>
          <w:rFonts w:cs="Tahoma"/>
          <w:noProof/>
          <w:color w:val="1F497D" w:themeColor="text2"/>
        </w:rPr>
        <w:t>Domain specific objectives</w:t>
      </w:r>
      <w:r>
        <w:rPr>
          <w:noProof/>
        </w:rPr>
        <w:tab/>
      </w:r>
      <w:r>
        <w:rPr>
          <w:noProof/>
        </w:rPr>
        <w:fldChar w:fldCharType="begin"/>
      </w:r>
      <w:r>
        <w:rPr>
          <w:noProof/>
        </w:rPr>
        <w:instrText xml:space="preserve"> PAGEREF _Toc348469613 \h </w:instrText>
      </w:r>
      <w:r>
        <w:rPr>
          <w:noProof/>
        </w:rPr>
      </w:r>
      <w:r>
        <w:rPr>
          <w:noProof/>
        </w:rPr>
        <w:fldChar w:fldCharType="separate"/>
      </w:r>
      <w:r>
        <w:rPr>
          <w:noProof/>
        </w:rPr>
        <w:t>5</w:t>
      </w:r>
      <w:r>
        <w:rPr>
          <w:noProof/>
        </w:rPr>
        <w:fldChar w:fldCharType="end"/>
      </w:r>
    </w:p>
    <w:p w14:paraId="4966EFB1" w14:textId="77777777" w:rsidR="00972A88" w:rsidRDefault="00972A88">
      <w:pPr>
        <w:pStyle w:val="TOC2"/>
        <w:tabs>
          <w:tab w:val="left" w:pos="767"/>
          <w:tab w:val="right" w:leader="dot" w:pos="9430"/>
        </w:tabs>
        <w:rPr>
          <w:rFonts w:asciiTheme="minorHAnsi" w:eastAsiaTheme="minorEastAsia" w:hAnsiTheme="minorHAnsi" w:cstheme="minorBidi"/>
          <w:noProof/>
          <w:sz w:val="24"/>
          <w:lang w:val="en-US" w:eastAsia="ja-JP"/>
        </w:rPr>
      </w:pPr>
      <w:r w:rsidRPr="00276765">
        <w:rPr>
          <w:noProof/>
          <w:color w:val="1F497D" w:themeColor="text2"/>
        </w:rPr>
        <w:t>3.2</w:t>
      </w:r>
      <w:r>
        <w:rPr>
          <w:rFonts w:asciiTheme="minorHAnsi" w:eastAsiaTheme="minorEastAsia" w:hAnsiTheme="minorHAnsi" w:cstheme="minorBidi"/>
          <w:noProof/>
          <w:sz w:val="24"/>
          <w:lang w:val="en-US" w:eastAsia="ja-JP"/>
        </w:rPr>
        <w:tab/>
      </w:r>
      <w:r w:rsidRPr="00276765">
        <w:rPr>
          <w:rFonts w:cs="Tahoma"/>
          <w:noProof/>
          <w:color w:val="1F497D" w:themeColor="text2"/>
        </w:rPr>
        <w:t>General skills objectives</w:t>
      </w:r>
      <w:r>
        <w:rPr>
          <w:noProof/>
        </w:rPr>
        <w:tab/>
      </w:r>
      <w:r>
        <w:rPr>
          <w:noProof/>
        </w:rPr>
        <w:fldChar w:fldCharType="begin"/>
      </w:r>
      <w:r>
        <w:rPr>
          <w:noProof/>
        </w:rPr>
        <w:instrText xml:space="preserve"> PAGEREF _Toc348469614 \h </w:instrText>
      </w:r>
      <w:r>
        <w:rPr>
          <w:noProof/>
        </w:rPr>
      </w:r>
      <w:r>
        <w:rPr>
          <w:noProof/>
        </w:rPr>
        <w:fldChar w:fldCharType="separate"/>
      </w:r>
      <w:r>
        <w:rPr>
          <w:noProof/>
        </w:rPr>
        <w:t>6</w:t>
      </w:r>
      <w:r>
        <w:rPr>
          <w:noProof/>
        </w:rPr>
        <w:fldChar w:fldCharType="end"/>
      </w:r>
    </w:p>
    <w:p w14:paraId="0D06310C" w14:textId="77777777" w:rsidR="00972A88" w:rsidRDefault="00972A88">
      <w:pPr>
        <w:pStyle w:val="TOC1"/>
        <w:tabs>
          <w:tab w:val="left" w:pos="360"/>
        </w:tabs>
        <w:rPr>
          <w:rFonts w:asciiTheme="minorHAnsi" w:eastAsiaTheme="minorEastAsia" w:hAnsiTheme="minorHAnsi" w:cstheme="minorBidi"/>
          <w:noProof/>
          <w:sz w:val="24"/>
          <w:lang w:val="en-US" w:eastAsia="ja-JP"/>
        </w:rPr>
      </w:pPr>
      <w:r w:rsidRPr="00276765">
        <w:rPr>
          <w:noProof/>
          <w:color w:val="1F497D" w:themeColor="text2"/>
        </w:rPr>
        <w:t>4</w:t>
      </w:r>
      <w:r>
        <w:rPr>
          <w:rFonts w:asciiTheme="minorHAnsi" w:eastAsiaTheme="minorEastAsia" w:hAnsiTheme="minorHAnsi" w:cstheme="minorBidi"/>
          <w:noProof/>
          <w:sz w:val="24"/>
          <w:lang w:val="en-US" w:eastAsia="ja-JP"/>
        </w:rPr>
        <w:tab/>
      </w:r>
      <w:r w:rsidRPr="00276765">
        <w:rPr>
          <w:noProof/>
          <w:color w:val="1F497D" w:themeColor="text2"/>
        </w:rPr>
        <w:t>Demonstrator characteristics and Needs of Students</w:t>
      </w:r>
      <w:r>
        <w:rPr>
          <w:noProof/>
        </w:rPr>
        <w:tab/>
      </w:r>
      <w:r>
        <w:rPr>
          <w:noProof/>
        </w:rPr>
        <w:fldChar w:fldCharType="begin"/>
      </w:r>
      <w:r>
        <w:rPr>
          <w:noProof/>
        </w:rPr>
        <w:instrText xml:space="preserve"> PAGEREF _Toc348469615 \h </w:instrText>
      </w:r>
      <w:r>
        <w:rPr>
          <w:noProof/>
        </w:rPr>
      </w:r>
      <w:r>
        <w:rPr>
          <w:noProof/>
        </w:rPr>
        <w:fldChar w:fldCharType="separate"/>
      </w:r>
      <w:r>
        <w:rPr>
          <w:noProof/>
        </w:rPr>
        <w:t>7</w:t>
      </w:r>
      <w:r>
        <w:rPr>
          <w:noProof/>
        </w:rPr>
        <w:fldChar w:fldCharType="end"/>
      </w:r>
    </w:p>
    <w:p w14:paraId="4194415F" w14:textId="77777777" w:rsidR="00972A88" w:rsidRDefault="00972A88">
      <w:pPr>
        <w:pStyle w:val="TOC2"/>
        <w:tabs>
          <w:tab w:val="left" w:pos="767"/>
          <w:tab w:val="right" w:leader="dot" w:pos="9430"/>
        </w:tabs>
        <w:rPr>
          <w:rFonts w:asciiTheme="minorHAnsi" w:eastAsiaTheme="minorEastAsia" w:hAnsiTheme="minorHAnsi" w:cstheme="minorBidi"/>
          <w:noProof/>
          <w:sz w:val="24"/>
          <w:lang w:val="en-US" w:eastAsia="ja-JP"/>
        </w:rPr>
      </w:pPr>
      <w:r w:rsidRPr="00276765">
        <w:rPr>
          <w:noProof/>
          <w:color w:val="1F497D" w:themeColor="text2"/>
        </w:rPr>
        <w:t>4.1</w:t>
      </w:r>
      <w:r>
        <w:rPr>
          <w:rFonts w:asciiTheme="minorHAnsi" w:eastAsiaTheme="minorEastAsia" w:hAnsiTheme="minorHAnsi" w:cstheme="minorBidi"/>
          <w:noProof/>
          <w:sz w:val="24"/>
          <w:lang w:val="en-US" w:eastAsia="ja-JP"/>
        </w:rPr>
        <w:tab/>
      </w:r>
      <w:r w:rsidRPr="00276765">
        <w:rPr>
          <w:rFonts w:cs="Tahoma"/>
          <w:noProof/>
          <w:color w:val="1F497D" w:themeColor="text2"/>
        </w:rPr>
        <w:t>Aim of the demonstrator</w:t>
      </w:r>
      <w:r>
        <w:rPr>
          <w:noProof/>
        </w:rPr>
        <w:tab/>
      </w:r>
      <w:r>
        <w:rPr>
          <w:noProof/>
        </w:rPr>
        <w:fldChar w:fldCharType="begin"/>
      </w:r>
      <w:r>
        <w:rPr>
          <w:noProof/>
        </w:rPr>
        <w:instrText xml:space="preserve"> PAGEREF _Toc348469616 \h </w:instrText>
      </w:r>
      <w:r>
        <w:rPr>
          <w:noProof/>
        </w:rPr>
      </w:r>
      <w:r>
        <w:rPr>
          <w:noProof/>
        </w:rPr>
        <w:fldChar w:fldCharType="separate"/>
      </w:r>
      <w:r>
        <w:rPr>
          <w:noProof/>
        </w:rPr>
        <w:t>7</w:t>
      </w:r>
      <w:r>
        <w:rPr>
          <w:noProof/>
        </w:rPr>
        <w:fldChar w:fldCharType="end"/>
      </w:r>
    </w:p>
    <w:p w14:paraId="6F9CB333" w14:textId="77777777" w:rsidR="00972A88" w:rsidRDefault="00972A88">
      <w:pPr>
        <w:pStyle w:val="TOC2"/>
        <w:tabs>
          <w:tab w:val="left" w:pos="767"/>
          <w:tab w:val="right" w:leader="dot" w:pos="9430"/>
        </w:tabs>
        <w:rPr>
          <w:rFonts w:asciiTheme="minorHAnsi" w:eastAsiaTheme="minorEastAsia" w:hAnsiTheme="minorHAnsi" w:cstheme="minorBidi"/>
          <w:noProof/>
          <w:sz w:val="24"/>
          <w:lang w:val="en-US" w:eastAsia="ja-JP"/>
        </w:rPr>
      </w:pPr>
      <w:r w:rsidRPr="00276765">
        <w:rPr>
          <w:noProof/>
          <w:color w:val="1F497D" w:themeColor="text2"/>
        </w:rPr>
        <w:t>4.2</w:t>
      </w:r>
      <w:r>
        <w:rPr>
          <w:rFonts w:asciiTheme="minorHAnsi" w:eastAsiaTheme="minorEastAsia" w:hAnsiTheme="minorHAnsi" w:cstheme="minorBidi"/>
          <w:noProof/>
          <w:sz w:val="24"/>
          <w:lang w:val="en-US" w:eastAsia="ja-JP"/>
        </w:rPr>
        <w:tab/>
      </w:r>
      <w:r w:rsidRPr="00276765">
        <w:rPr>
          <w:rFonts w:cs="Tahoma"/>
          <w:noProof/>
          <w:color w:val="1F497D" w:themeColor="text2"/>
        </w:rPr>
        <w:t>Student needs addressed</w:t>
      </w:r>
      <w:r>
        <w:rPr>
          <w:noProof/>
        </w:rPr>
        <w:tab/>
      </w:r>
      <w:r>
        <w:rPr>
          <w:noProof/>
        </w:rPr>
        <w:fldChar w:fldCharType="begin"/>
      </w:r>
      <w:r>
        <w:rPr>
          <w:noProof/>
        </w:rPr>
        <w:instrText xml:space="preserve"> PAGEREF _Toc348469617 \h </w:instrText>
      </w:r>
      <w:r>
        <w:rPr>
          <w:noProof/>
        </w:rPr>
      </w:r>
      <w:r>
        <w:rPr>
          <w:noProof/>
        </w:rPr>
        <w:fldChar w:fldCharType="separate"/>
      </w:r>
      <w:r>
        <w:rPr>
          <w:noProof/>
        </w:rPr>
        <w:t>7</w:t>
      </w:r>
      <w:r>
        <w:rPr>
          <w:noProof/>
        </w:rPr>
        <w:fldChar w:fldCharType="end"/>
      </w:r>
    </w:p>
    <w:p w14:paraId="699395A0" w14:textId="77777777" w:rsidR="00972A88" w:rsidRDefault="00972A88">
      <w:pPr>
        <w:pStyle w:val="TOC1"/>
        <w:tabs>
          <w:tab w:val="left" w:pos="360"/>
        </w:tabs>
        <w:rPr>
          <w:rFonts w:asciiTheme="minorHAnsi" w:eastAsiaTheme="minorEastAsia" w:hAnsiTheme="minorHAnsi" w:cstheme="minorBidi"/>
          <w:noProof/>
          <w:sz w:val="24"/>
          <w:lang w:val="en-US" w:eastAsia="ja-JP"/>
        </w:rPr>
      </w:pPr>
      <w:r w:rsidRPr="00276765">
        <w:rPr>
          <w:noProof/>
          <w:color w:val="1F497D" w:themeColor="text2"/>
        </w:rPr>
        <w:t>5</w:t>
      </w:r>
      <w:r>
        <w:rPr>
          <w:rFonts w:asciiTheme="minorHAnsi" w:eastAsiaTheme="minorEastAsia" w:hAnsiTheme="minorHAnsi" w:cstheme="minorBidi"/>
          <w:noProof/>
          <w:sz w:val="24"/>
          <w:lang w:val="en-US" w:eastAsia="ja-JP"/>
        </w:rPr>
        <w:tab/>
      </w:r>
      <w:r w:rsidRPr="00276765">
        <w:rPr>
          <w:noProof/>
          <w:color w:val="1F497D" w:themeColor="text2"/>
        </w:rPr>
        <w:t>Learning Activities &amp; Effective Learning Environments</w:t>
      </w:r>
      <w:r>
        <w:rPr>
          <w:noProof/>
        </w:rPr>
        <w:tab/>
      </w:r>
      <w:r>
        <w:rPr>
          <w:noProof/>
        </w:rPr>
        <w:fldChar w:fldCharType="begin"/>
      </w:r>
      <w:r>
        <w:rPr>
          <w:noProof/>
        </w:rPr>
        <w:instrText xml:space="preserve"> PAGEREF _Toc348469618 \h </w:instrText>
      </w:r>
      <w:r>
        <w:rPr>
          <w:noProof/>
        </w:rPr>
      </w:r>
      <w:r>
        <w:rPr>
          <w:noProof/>
        </w:rPr>
        <w:fldChar w:fldCharType="separate"/>
      </w:r>
      <w:r>
        <w:rPr>
          <w:noProof/>
        </w:rPr>
        <w:t>8</w:t>
      </w:r>
      <w:r>
        <w:rPr>
          <w:noProof/>
        </w:rPr>
        <w:fldChar w:fldCharType="end"/>
      </w:r>
    </w:p>
    <w:p w14:paraId="5DDFFCC1" w14:textId="77777777" w:rsidR="00972A88" w:rsidRDefault="00972A88">
      <w:pPr>
        <w:pStyle w:val="TOC1"/>
        <w:tabs>
          <w:tab w:val="left" w:pos="360"/>
        </w:tabs>
        <w:rPr>
          <w:rFonts w:asciiTheme="minorHAnsi" w:eastAsiaTheme="minorEastAsia" w:hAnsiTheme="minorHAnsi" w:cstheme="minorBidi"/>
          <w:noProof/>
          <w:sz w:val="24"/>
          <w:lang w:val="en-US" w:eastAsia="ja-JP"/>
        </w:rPr>
      </w:pPr>
      <w:r w:rsidRPr="00276765">
        <w:rPr>
          <w:noProof/>
          <w:color w:val="1F497D" w:themeColor="text2"/>
        </w:rPr>
        <w:t>6</w:t>
      </w:r>
      <w:r>
        <w:rPr>
          <w:rFonts w:asciiTheme="minorHAnsi" w:eastAsiaTheme="minorEastAsia" w:hAnsiTheme="minorHAnsi" w:cstheme="minorBidi"/>
          <w:noProof/>
          <w:sz w:val="24"/>
          <w:lang w:val="en-US" w:eastAsia="ja-JP"/>
        </w:rPr>
        <w:tab/>
      </w:r>
      <w:r w:rsidRPr="00276765">
        <w:rPr>
          <w:noProof/>
          <w:color w:val="1F497D" w:themeColor="text2"/>
        </w:rPr>
        <w:t>Additional Information</w:t>
      </w:r>
      <w:r>
        <w:rPr>
          <w:noProof/>
        </w:rPr>
        <w:tab/>
      </w:r>
      <w:r>
        <w:rPr>
          <w:noProof/>
        </w:rPr>
        <w:fldChar w:fldCharType="begin"/>
      </w:r>
      <w:r>
        <w:rPr>
          <w:noProof/>
        </w:rPr>
        <w:instrText xml:space="preserve"> PAGEREF _Toc348469619 \h </w:instrText>
      </w:r>
      <w:r>
        <w:rPr>
          <w:noProof/>
        </w:rPr>
      </w:r>
      <w:r>
        <w:rPr>
          <w:noProof/>
        </w:rPr>
        <w:fldChar w:fldCharType="separate"/>
      </w:r>
      <w:r>
        <w:rPr>
          <w:noProof/>
        </w:rPr>
        <w:t>17</w:t>
      </w:r>
      <w:r>
        <w:rPr>
          <w:noProof/>
        </w:rPr>
        <w:fldChar w:fldCharType="end"/>
      </w:r>
    </w:p>
    <w:p w14:paraId="74F06BF3" w14:textId="77777777" w:rsidR="00972A88" w:rsidRDefault="00972A88">
      <w:pPr>
        <w:pStyle w:val="TOC1"/>
        <w:tabs>
          <w:tab w:val="left" w:pos="360"/>
        </w:tabs>
        <w:rPr>
          <w:rFonts w:asciiTheme="minorHAnsi" w:eastAsiaTheme="minorEastAsia" w:hAnsiTheme="minorHAnsi" w:cstheme="minorBidi"/>
          <w:noProof/>
          <w:sz w:val="24"/>
          <w:lang w:val="en-US" w:eastAsia="ja-JP"/>
        </w:rPr>
      </w:pPr>
      <w:r w:rsidRPr="00276765">
        <w:rPr>
          <w:noProof/>
          <w:color w:val="1F497D" w:themeColor="text2"/>
        </w:rPr>
        <w:t>7</w:t>
      </w:r>
      <w:r>
        <w:rPr>
          <w:rFonts w:asciiTheme="minorHAnsi" w:eastAsiaTheme="minorEastAsia" w:hAnsiTheme="minorHAnsi" w:cstheme="minorBidi"/>
          <w:noProof/>
          <w:sz w:val="24"/>
          <w:lang w:val="en-US" w:eastAsia="ja-JP"/>
        </w:rPr>
        <w:tab/>
      </w:r>
      <w:r w:rsidRPr="00276765">
        <w:rPr>
          <w:noProof/>
          <w:color w:val="1F497D" w:themeColor="text2"/>
        </w:rPr>
        <w:t>Assessment</w:t>
      </w:r>
      <w:r>
        <w:rPr>
          <w:noProof/>
        </w:rPr>
        <w:tab/>
      </w:r>
      <w:r>
        <w:rPr>
          <w:noProof/>
        </w:rPr>
        <w:fldChar w:fldCharType="begin"/>
      </w:r>
      <w:r>
        <w:rPr>
          <w:noProof/>
        </w:rPr>
        <w:instrText xml:space="preserve"> PAGEREF _Toc348469620 \h </w:instrText>
      </w:r>
      <w:r>
        <w:rPr>
          <w:noProof/>
        </w:rPr>
      </w:r>
      <w:r>
        <w:rPr>
          <w:noProof/>
        </w:rPr>
        <w:fldChar w:fldCharType="separate"/>
      </w:r>
      <w:r>
        <w:rPr>
          <w:noProof/>
        </w:rPr>
        <w:t>18</w:t>
      </w:r>
      <w:r>
        <w:rPr>
          <w:noProof/>
        </w:rPr>
        <w:fldChar w:fldCharType="end"/>
      </w:r>
    </w:p>
    <w:p w14:paraId="466A4270" w14:textId="77777777" w:rsidR="00972A88" w:rsidRDefault="00972A88">
      <w:pPr>
        <w:pStyle w:val="TOC1"/>
        <w:tabs>
          <w:tab w:val="left" w:pos="360"/>
        </w:tabs>
        <w:rPr>
          <w:rFonts w:asciiTheme="minorHAnsi" w:eastAsiaTheme="minorEastAsia" w:hAnsiTheme="minorHAnsi" w:cstheme="minorBidi"/>
          <w:noProof/>
          <w:sz w:val="24"/>
          <w:lang w:val="en-US" w:eastAsia="ja-JP"/>
        </w:rPr>
      </w:pPr>
      <w:r w:rsidRPr="00276765">
        <w:rPr>
          <w:noProof/>
          <w:color w:val="1F497D" w:themeColor="text2"/>
        </w:rPr>
        <w:t>8</w:t>
      </w:r>
      <w:r>
        <w:rPr>
          <w:rFonts w:asciiTheme="minorHAnsi" w:eastAsiaTheme="minorEastAsia" w:hAnsiTheme="minorHAnsi" w:cstheme="minorBidi"/>
          <w:noProof/>
          <w:sz w:val="24"/>
          <w:lang w:val="en-US" w:eastAsia="ja-JP"/>
        </w:rPr>
        <w:tab/>
      </w:r>
      <w:r w:rsidRPr="00276765">
        <w:rPr>
          <w:noProof/>
          <w:color w:val="1F497D" w:themeColor="text2"/>
        </w:rPr>
        <w:t>Possible Extension</w:t>
      </w:r>
      <w:r>
        <w:rPr>
          <w:noProof/>
        </w:rPr>
        <w:tab/>
      </w:r>
      <w:r>
        <w:rPr>
          <w:noProof/>
        </w:rPr>
        <w:fldChar w:fldCharType="begin"/>
      </w:r>
      <w:r>
        <w:rPr>
          <w:noProof/>
        </w:rPr>
        <w:instrText xml:space="preserve"> PAGEREF _Toc348469621 \h </w:instrText>
      </w:r>
      <w:r>
        <w:rPr>
          <w:noProof/>
        </w:rPr>
      </w:r>
      <w:r>
        <w:rPr>
          <w:noProof/>
        </w:rPr>
        <w:fldChar w:fldCharType="separate"/>
      </w:r>
      <w:r>
        <w:rPr>
          <w:noProof/>
        </w:rPr>
        <w:t>19</w:t>
      </w:r>
      <w:r>
        <w:rPr>
          <w:noProof/>
        </w:rPr>
        <w:fldChar w:fldCharType="end"/>
      </w:r>
    </w:p>
    <w:p w14:paraId="75839196" w14:textId="77777777" w:rsidR="00972A88" w:rsidRDefault="00972A88">
      <w:pPr>
        <w:pStyle w:val="TOC1"/>
        <w:tabs>
          <w:tab w:val="left" w:pos="360"/>
        </w:tabs>
        <w:rPr>
          <w:rFonts w:asciiTheme="minorHAnsi" w:eastAsiaTheme="minorEastAsia" w:hAnsiTheme="minorHAnsi" w:cstheme="minorBidi"/>
          <w:noProof/>
          <w:sz w:val="24"/>
          <w:lang w:val="en-US" w:eastAsia="ja-JP"/>
        </w:rPr>
      </w:pPr>
      <w:r w:rsidRPr="00276765">
        <w:rPr>
          <w:noProof/>
          <w:color w:val="1F497D" w:themeColor="text2"/>
        </w:rPr>
        <w:t>9</w:t>
      </w:r>
      <w:r>
        <w:rPr>
          <w:rFonts w:asciiTheme="minorHAnsi" w:eastAsiaTheme="minorEastAsia" w:hAnsiTheme="minorHAnsi" w:cstheme="minorBidi"/>
          <w:noProof/>
          <w:sz w:val="24"/>
          <w:lang w:val="en-US" w:eastAsia="ja-JP"/>
        </w:rPr>
        <w:tab/>
      </w:r>
      <w:r w:rsidRPr="00276765">
        <w:rPr>
          <w:noProof/>
          <w:color w:val="1F497D" w:themeColor="text2"/>
        </w:rPr>
        <w:t>References</w:t>
      </w:r>
      <w:r>
        <w:rPr>
          <w:noProof/>
        </w:rPr>
        <w:tab/>
      </w:r>
      <w:r>
        <w:rPr>
          <w:noProof/>
        </w:rPr>
        <w:fldChar w:fldCharType="begin"/>
      </w:r>
      <w:r>
        <w:rPr>
          <w:noProof/>
        </w:rPr>
        <w:instrText xml:space="preserve"> PAGEREF _Toc348469622 \h </w:instrText>
      </w:r>
      <w:r>
        <w:rPr>
          <w:noProof/>
        </w:rPr>
      </w:r>
      <w:r>
        <w:rPr>
          <w:noProof/>
        </w:rPr>
        <w:fldChar w:fldCharType="separate"/>
      </w:r>
      <w:r>
        <w:rPr>
          <w:noProof/>
        </w:rPr>
        <w:t>20</w:t>
      </w:r>
      <w:r>
        <w:rPr>
          <w:noProof/>
        </w:rPr>
        <w:fldChar w:fldCharType="end"/>
      </w:r>
    </w:p>
    <w:p w14:paraId="1A690D45" w14:textId="41638C73" w:rsidR="00D435B6" w:rsidRDefault="00B96127" w:rsidP="00565ED3">
      <w:r w:rsidRPr="00FA00B3">
        <w:rPr>
          <w:lang w:val="en-US"/>
        </w:rPr>
        <w:fldChar w:fldCharType="end"/>
      </w:r>
      <w:bookmarkStart w:id="1" w:name="_Toc235687579"/>
    </w:p>
    <w:p w14:paraId="4B2EDDD7" w14:textId="77777777" w:rsidR="001F65D8" w:rsidRPr="00D435B6" w:rsidRDefault="001F65D8" w:rsidP="00D435B6">
      <w:pPr>
        <w:jc w:val="center"/>
      </w:pPr>
    </w:p>
    <w:p w14:paraId="60016FC6" w14:textId="77777777" w:rsidR="001F65D8" w:rsidRDefault="001F65D8" w:rsidP="00DD4123">
      <w:pPr>
        <w:pStyle w:val="ListParagraph"/>
        <w:spacing w:before="0" w:after="0" w:line="360" w:lineRule="auto"/>
        <w:ind w:left="644"/>
        <w:rPr>
          <w:lang w:val="en-US"/>
        </w:rPr>
      </w:pPr>
    </w:p>
    <w:p w14:paraId="58A80D59" w14:textId="77777777" w:rsidR="003F4AAD" w:rsidRDefault="003F4AAD" w:rsidP="003F4AAD">
      <w:pPr>
        <w:rPr>
          <w:rFonts w:cs="Tahoma"/>
          <w:b/>
          <w:bCs/>
          <w:sz w:val="20"/>
          <w:lang w:val="en-US"/>
        </w:rPr>
      </w:pPr>
    </w:p>
    <w:p w14:paraId="4214EC51" w14:textId="77777777" w:rsidR="003F4AAD" w:rsidRDefault="003F4AAD" w:rsidP="003F4AAD">
      <w:pPr>
        <w:rPr>
          <w:rFonts w:cs="Tahoma"/>
          <w:sz w:val="20"/>
          <w:lang w:val="en-US"/>
        </w:rPr>
      </w:pPr>
    </w:p>
    <w:p w14:paraId="37BAC93A" w14:textId="77777777" w:rsidR="00DC295A" w:rsidRDefault="00DC295A" w:rsidP="003F4AAD">
      <w:pPr>
        <w:pStyle w:val="Heading1"/>
        <w:keepLines/>
        <w:pageBreakBefore/>
        <w:tabs>
          <w:tab w:val="num" w:pos="720"/>
        </w:tabs>
        <w:spacing w:before="120" w:after="60" w:line="276" w:lineRule="auto"/>
        <w:ind w:left="0" w:firstLine="0"/>
        <w:rPr>
          <w:color w:val="1F497D" w:themeColor="text2"/>
          <w:sz w:val="22"/>
        </w:rPr>
      </w:pPr>
      <w:bookmarkStart w:id="2" w:name="_Toc348469603"/>
      <w:r>
        <w:rPr>
          <w:color w:val="1F497D" w:themeColor="text2"/>
          <w:sz w:val="22"/>
        </w:rPr>
        <w:lastRenderedPageBreak/>
        <w:t>Introduction / Demonstrator Identity</w:t>
      </w:r>
      <w:bookmarkEnd w:id="2"/>
    </w:p>
    <w:p w14:paraId="13C67BD5" w14:textId="77777777" w:rsidR="00DC295A" w:rsidRDefault="00DC295A" w:rsidP="00DC295A">
      <w:pPr>
        <w:pStyle w:val="Heading2"/>
        <w:ind w:left="709" w:hanging="709"/>
        <w:rPr>
          <w:rFonts w:cs="Tahoma"/>
          <w:color w:val="1F497D" w:themeColor="text2"/>
          <w:szCs w:val="22"/>
        </w:rPr>
      </w:pPr>
      <w:bookmarkStart w:id="3" w:name="_Toc348469604"/>
      <w:r w:rsidRPr="00DC295A">
        <w:rPr>
          <w:rFonts w:cs="Tahoma"/>
          <w:color w:val="1F497D" w:themeColor="text2"/>
          <w:szCs w:val="22"/>
        </w:rPr>
        <w:t>Subject Domain</w:t>
      </w:r>
      <w:bookmarkEnd w:id="3"/>
    </w:p>
    <w:p w14:paraId="408951FA" w14:textId="7A95CFAD" w:rsidR="00DC295A" w:rsidRPr="00DC295A" w:rsidRDefault="00314921" w:rsidP="00103AAA">
      <w:pPr>
        <w:ind w:left="709"/>
        <w:rPr>
          <w:lang w:val="en-US"/>
        </w:rPr>
      </w:pPr>
      <w:r>
        <w:rPr>
          <w:lang w:val="en-US"/>
        </w:rPr>
        <w:t>Particle</w:t>
      </w:r>
      <w:r w:rsidR="00157EF9">
        <w:rPr>
          <w:lang w:val="en-US"/>
        </w:rPr>
        <w:t xml:space="preserve"> P</w:t>
      </w:r>
      <w:r w:rsidR="005D174A">
        <w:rPr>
          <w:lang w:val="en-US"/>
        </w:rPr>
        <w:t>hysics</w:t>
      </w:r>
      <w:r w:rsidR="00157EF9">
        <w:rPr>
          <w:lang w:val="en-US"/>
        </w:rPr>
        <w:t>, P</w:t>
      </w:r>
      <w:r w:rsidR="00BA625E">
        <w:rPr>
          <w:lang w:val="en-US"/>
        </w:rPr>
        <w:t>hysics</w:t>
      </w:r>
      <w:r w:rsidR="00AE0ED2">
        <w:rPr>
          <w:lang w:val="en-US"/>
        </w:rPr>
        <w:t xml:space="preserve">, </w:t>
      </w:r>
      <w:r w:rsidR="00EB2E46">
        <w:rPr>
          <w:lang w:val="en-US"/>
        </w:rPr>
        <w:t xml:space="preserve">Astrophysics, </w:t>
      </w:r>
      <w:r w:rsidR="00AE0ED2">
        <w:rPr>
          <w:lang w:val="en-US"/>
        </w:rPr>
        <w:t xml:space="preserve">Cosmology, History of Science, </w:t>
      </w:r>
      <w:r w:rsidR="00EB2E46">
        <w:rPr>
          <w:lang w:val="en-US"/>
        </w:rPr>
        <w:t xml:space="preserve">Engineering, </w:t>
      </w:r>
      <w:r w:rsidR="00062F06">
        <w:rPr>
          <w:lang w:val="en-US"/>
        </w:rPr>
        <w:t>Technology</w:t>
      </w:r>
    </w:p>
    <w:p w14:paraId="6F1AB51D" w14:textId="77777777" w:rsidR="00DC295A" w:rsidRDefault="00DC295A" w:rsidP="00DC295A">
      <w:pPr>
        <w:pStyle w:val="Heading2"/>
        <w:ind w:left="709" w:hanging="709"/>
        <w:rPr>
          <w:rFonts w:cs="Tahoma"/>
          <w:color w:val="1F497D" w:themeColor="text2"/>
          <w:szCs w:val="22"/>
        </w:rPr>
      </w:pPr>
      <w:bookmarkStart w:id="4" w:name="_Toc348469605"/>
      <w:r w:rsidRPr="00DC295A">
        <w:rPr>
          <w:rFonts w:cs="Tahoma"/>
          <w:color w:val="1F497D" w:themeColor="text2"/>
          <w:szCs w:val="22"/>
        </w:rPr>
        <w:t>Type of Activity</w:t>
      </w:r>
      <w:bookmarkEnd w:id="4"/>
    </w:p>
    <w:p w14:paraId="6EA31CCF" w14:textId="0FA93DA1" w:rsidR="00DC295A" w:rsidRDefault="00AE0ED2" w:rsidP="004B7308">
      <w:pPr>
        <w:ind w:left="709"/>
        <w:rPr>
          <w:lang w:val="en-US"/>
        </w:rPr>
      </w:pPr>
      <w:r>
        <w:rPr>
          <w:lang w:val="en-US"/>
        </w:rPr>
        <w:t>Playing with Protons</w:t>
      </w:r>
      <w:r w:rsidR="004B7308">
        <w:rPr>
          <w:lang w:val="en-US"/>
        </w:rPr>
        <w:t xml:space="preserve"> </w:t>
      </w:r>
      <w:r>
        <w:rPr>
          <w:lang w:val="en-US"/>
        </w:rPr>
        <w:t>focuses mainly on in-school activities but can also include out-of-school activities such</w:t>
      </w:r>
      <w:r w:rsidR="00B160E4">
        <w:rPr>
          <w:lang w:val="en-US"/>
        </w:rPr>
        <w:t xml:space="preserve"> as</w:t>
      </w:r>
      <w:r>
        <w:rPr>
          <w:lang w:val="en-US"/>
        </w:rPr>
        <w:t xml:space="preserve"> field trips to research infrastructures, science parks</w:t>
      </w:r>
      <w:r w:rsidR="004B7308">
        <w:rPr>
          <w:lang w:val="en-US"/>
        </w:rPr>
        <w:t xml:space="preserve"> </w:t>
      </w:r>
      <w:r>
        <w:rPr>
          <w:lang w:val="en-US"/>
        </w:rPr>
        <w:t>and science museums, and participation in science fairs.</w:t>
      </w:r>
    </w:p>
    <w:p w14:paraId="02951409" w14:textId="77777777" w:rsidR="00DC295A" w:rsidRDefault="00DC295A" w:rsidP="00DC295A">
      <w:pPr>
        <w:pStyle w:val="Heading2"/>
        <w:ind w:left="709" w:hanging="709"/>
        <w:rPr>
          <w:rFonts w:cs="Tahoma"/>
          <w:color w:val="1F497D" w:themeColor="text2"/>
          <w:szCs w:val="22"/>
        </w:rPr>
      </w:pPr>
      <w:bookmarkStart w:id="5" w:name="_Toc348469606"/>
      <w:r w:rsidRPr="00DC295A">
        <w:rPr>
          <w:rFonts w:cs="Tahoma"/>
          <w:color w:val="1F497D" w:themeColor="text2"/>
          <w:szCs w:val="22"/>
        </w:rPr>
        <w:t>Duration</w:t>
      </w:r>
      <w:bookmarkEnd w:id="5"/>
    </w:p>
    <w:p w14:paraId="2C2E40DD" w14:textId="219C5817" w:rsidR="00DC295A" w:rsidRPr="00DC295A" w:rsidRDefault="00AE0ED2" w:rsidP="005D174A">
      <w:pPr>
        <w:ind w:left="709"/>
        <w:rPr>
          <w:lang w:val="en-US"/>
        </w:rPr>
      </w:pPr>
      <w:r>
        <w:rPr>
          <w:lang w:val="en-US"/>
        </w:rPr>
        <w:t>Concerning in-school activities, Playing with Protons is deemed appropriate to have at a mini</w:t>
      </w:r>
      <w:r w:rsidR="00062F06">
        <w:rPr>
          <w:lang w:val="en-US"/>
        </w:rPr>
        <w:t xml:space="preserve">mum </w:t>
      </w:r>
      <w:r w:rsidR="00B160E4">
        <w:rPr>
          <w:lang w:val="en-US"/>
        </w:rPr>
        <w:t>20 didactic hours devoted to</w:t>
      </w:r>
      <w:r>
        <w:rPr>
          <w:lang w:val="en-US"/>
        </w:rPr>
        <w:t xml:space="preserve"> </w:t>
      </w:r>
      <w:r w:rsidR="00B160E4">
        <w:rPr>
          <w:lang w:val="en-US"/>
        </w:rPr>
        <w:t>up to</w:t>
      </w:r>
      <w:r>
        <w:rPr>
          <w:lang w:val="en-US"/>
        </w:rPr>
        <w:t xml:space="preserve"> five subjects. Concerning out-of-school activities, one or two field trips to research infrastructures, science museums etc. per school year are recommended. </w:t>
      </w:r>
    </w:p>
    <w:p w14:paraId="057B1C7B" w14:textId="77777777" w:rsidR="00DC295A" w:rsidRDefault="00DC295A" w:rsidP="00DC295A">
      <w:pPr>
        <w:pStyle w:val="Heading2"/>
        <w:ind w:left="709" w:hanging="709"/>
        <w:rPr>
          <w:rFonts w:cs="Tahoma"/>
          <w:color w:val="1F497D" w:themeColor="text2"/>
          <w:szCs w:val="22"/>
        </w:rPr>
      </w:pPr>
      <w:bookmarkStart w:id="6" w:name="_Toc348469607"/>
      <w:r w:rsidRPr="00DC295A">
        <w:rPr>
          <w:rFonts w:cs="Tahoma"/>
          <w:color w:val="1F497D" w:themeColor="text2"/>
          <w:szCs w:val="22"/>
        </w:rPr>
        <w:t>Setting (formal / informal learning)</w:t>
      </w:r>
      <w:bookmarkEnd w:id="6"/>
    </w:p>
    <w:p w14:paraId="5F005C05" w14:textId="2A258901" w:rsidR="00DC295A" w:rsidRPr="00DC295A" w:rsidRDefault="004B7308" w:rsidP="004B7308">
      <w:pPr>
        <w:ind w:left="709"/>
        <w:rPr>
          <w:lang w:val="en-US"/>
        </w:rPr>
      </w:pPr>
      <w:r>
        <w:rPr>
          <w:lang w:val="en-US"/>
        </w:rPr>
        <w:t>The setting</w:t>
      </w:r>
      <w:r w:rsidR="00103AAA">
        <w:rPr>
          <w:lang w:val="en-US"/>
        </w:rPr>
        <w:t xml:space="preserve"> is </w:t>
      </w:r>
      <w:r w:rsidR="00084D8C">
        <w:rPr>
          <w:lang w:val="en-US"/>
        </w:rPr>
        <w:t>mainly</w:t>
      </w:r>
      <w:r w:rsidR="00103AAA">
        <w:rPr>
          <w:lang w:val="en-US"/>
        </w:rPr>
        <w:t xml:space="preserve"> formal (i.e. school</w:t>
      </w:r>
      <w:r>
        <w:rPr>
          <w:lang w:val="en-US"/>
        </w:rPr>
        <w:t xml:space="preserve">) </w:t>
      </w:r>
      <w:r w:rsidR="00084D8C">
        <w:rPr>
          <w:lang w:val="en-US"/>
        </w:rPr>
        <w:t>but can also be informal</w:t>
      </w:r>
      <w:r>
        <w:rPr>
          <w:lang w:val="en-US"/>
        </w:rPr>
        <w:t xml:space="preserve"> (e.g.</w:t>
      </w:r>
      <w:r w:rsidR="00084D8C">
        <w:rPr>
          <w:lang w:val="en-US"/>
        </w:rPr>
        <w:t xml:space="preserve"> science </w:t>
      </w:r>
      <w:r w:rsidR="00637ED2">
        <w:rPr>
          <w:lang w:val="en-US"/>
        </w:rPr>
        <w:t>fair</w:t>
      </w:r>
      <w:r>
        <w:rPr>
          <w:lang w:val="en-US"/>
        </w:rPr>
        <w:t xml:space="preserve">) and engages multiple actors </w:t>
      </w:r>
      <w:r w:rsidR="00084D8C">
        <w:rPr>
          <w:lang w:val="en-US"/>
        </w:rPr>
        <w:t xml:space="preserve">including students, teachers, scientists, parents and </w:t>
      </w:r>
      <w:r w:rsidR="00AE0ED2">
        <w:rPr>
          <w:lang w:val="en-US"/>
        </w:rPr>
        <w:t xml:space="preserve">the local community. </w:t>
      </w:r>
    </w:p>
    <w:p w14:paraId="2BD714A5" w14:textId="77777777" w:rsidR="00DC295A" w:rsidRPr="00DC295A" w:rsidRDefault="00DC295A" w:rsidP="00DC295A">
      <w:pPr>
        <w:pStyle w:val="Heading2"/>
        <w:ind w:left="709" w:hanging="709"/>
        <w:rPr>
          <w:rFonts w:cs="Tahoma"/>
          <w:color w:val="1F497D" w:themeColor="text2"/>
          <w:szCs w:val="22"/>
        </w:rPr>
      </w:pPr>
      <w:bookmarkStart w:id="7" w:name="_Toc348469608"/>
      <w:r w:rsidRPr="00DC295A">
        <w:rPr>
          <w:rFonts w:cs="Tahoma"/>
          <w:color w:val="1F497D" w:themeColor="text2"/>
          <w:szCs w:val="22"/>
        </w:rPr>
        <w:t>Effective Learning Environment</w:t>
      </w:r>
      <w:bookmarkEnd w:id="7"/>
    </w:p>
    <w:p w14:paraId="42FECAF8" w14:textId="77777777" w:rsidR="00463DC3" w:rsidRPr="0018526E" w:rsidRDefault="00463DC3" w:rsidP="00463DC3">
      <w:pPr>
        <w:numPr>
          <w:ilvl w:val="1"/>
          <w:numId w:val="2"/>
        </w:numPr>
        <w:tabs>
          <w:tab w:val="clear" w:pos="1440"/>
          <w:tab w:val="num" w:pos="1134"/>
        </w:tabs>
        <w:spacing w:after="0" w:line="240" w:lineRule="auto"/>
        <w:ind w:left="1134"/>
        <w:jc w:val="left"/>
        <w:rPr>
          <w:rFonts w:cs="Tahoma"/>
          <w:szCs w:val="22"/>
        </w:rPr>
      </w:pPr>
      <w:r w:rsidRPr="0018526E">
        <w:rPr>
          <w:rFonts w:cs="Tahoma"/>
          <w:szCs w:val="22"/>
        </w:rPr>
        <w:t xml:space="preserve">Communities of practice </w:t>
      </w:r>
    </w:p>
    <w:p w14:paraId="281FDB31" w14:textId="548CD563" w:rsidR="00463DC3" w:rsidRPr="0018526E" w:rsidRDefault="00A66E68" w:rsidP="00463DC3">
      <w:pPr>
        <w:numPr>
          <w:ilvl w:val="1"/>
          <w:numId w:val="2"/>
        </w:numPr>
        <w:tabs>
          <w:tab w:val="clear" w:pos="1440"/>
          <w:tab w:val="num" w:pos="1134"/>
        </w:tabs>
        <w:spacing w:after="0" w:line="240" w:lineRule="auto"/>
        <w:ind w:left="1134"/>
        <w:jc w:val="left"/>
        <w:rPr>
          <w:rFonts w:cs="Tahoma"/>
          <w:szCs w:val="22"/>
        </w:rPr>
      </w:pPr>
      <w:r w:rsidRPr="0018526E">
        <w:rPr>
          <w:rFonts w:cs="Tahoma"/>
          <w:szCs w:val="22"/>
        </w:rPr>
        <w:t>Dialogic s</w:t>
      </w:r>
      <w:r w:rsidR="00463DC3" w:rsidRPr="0018526E">
        <w:rPr>
          <w:rFonts w:cs="Tahoma"/>
          <w:szCs w:val="22"/>
        </w:rPr>
        <w:t>pace / argumentation</w:t>
      </w:r>
    </w:p>
    <w:p w14:paraId="6928BAF1" w14:textId="19DC1CFD" w:rsidR="00463DC3" w:rsidRPr="0018526E" w:rsidRDefault="00463DC3" w:rsidP="00463DC3">
      <w:pPr>
        <w:numPr>
          <w:ilvl w:val="1"/>
          <w:numId w:val="2"/>
        </w:numPr>
        <w:tabs>
          <w:tab w:val="clear" w:pos="1440"/>
          <w:tab w:val="num" w:pos="1134"/>
        </w:tabs>
        <w:spacing w:after="0" w:line="240" w:lineRule="auto"/>
        <w:ind w:left="1134"/>
        <w:jc w:val="left"/>
        <w:rPr>
          <w:rFonts w:cs="Tahoma"/>
          <w:szCs w:val="22"/>
        </w:rPr>
      </w:pPr>
      <w:r w:rsidRPr="0018526E">
        <w:rPr>
          <w:rFonts w:cs="Tahoma"/>
          <w:szCs w:val="22"/>
        </w:rPr>
        <w:t>Experimentation (</w:t>
      </w:r>
      <w:r w:rsidR="0018526E">
        <w:rPr>
          <w:rFonts w:cs="Tahoma"/>
          <w:szCs w:val="22"/>
        </w:rPr>
        <w:t xml:space="preserve">Hands-on, </w:t>
      </w:r>
      <w:r w:rsidRPr="0018526E">
        <w:rPr>
          <w:rFonts w:cs="Tahoma"/>
          <w:szCs w:val="22"/>
        </w:rPr>
        <w:t>Science laboratories and eScience applications)</w:t>
      </w:r>
    </w:p>
    <w:p w14:paraId="5A31109F" w14:textId="77777777" w:rsidR="00463DC3" w:rsidRPr="0018526E" w:rsidRDefault="00463DC3" w:rsidP="00463DC3">
      <w:pPr>
        <w:numPr>
          <w:ilvl w:val="1"/>
          <w:numId w:val="2"/>
        </w:numPr>
        <w:tabs>
          <w:tab w:val="clear" w:pos="1440"/>
          <w:tab w:val="num" w:pos="1134"/>
        </w:tabs>
        <w:spacing w:after="0" w:line="240" w:lineRule="auto"/>
        <w:ind w:left="1134"/>
        <w:jc w:val="left"/>
        <w:rPr>
          <w:rFonts w:cs="Tahoma"/>
          <w:szCs w:val="22"/>
        </w:rPr>
      </w:pPr>
      <w:r w:rsidRPr="0018526E">
        <w:rPr>
          <w:rFonts w:cs="Tahoma"/>
          <w:szCs w:val="22"/>
        </w:rPr>
        <w:t xml:space="preserve">Visits to research centres (virtual/physical) </w:t>
      </w:r>
    </w:p>
    <w:p w14:paraId="753FB5D6" w14:textId="27578DA3" w:rsidR="00DC295A" w:rsidRPr="0018526E" w:rsidRDefault="00463DC3" w:rsidP="00463DC3">
      <w:pPr>
        <w:numPr>
          <w:ilvl w:val="1"/>
          <w:numId w:val="2"/>
        </w:numPr>
        <w:tabs>
          <w:tab w:val="clear" w:pos="1440"/>
          <w:tab w:val="num" w:pos="1134"/>
        </w:tabs>
        <w:spacing w:after="0" w:line="240" w:lineRule="auto"/>
        <w:ind w:left="1134"/>
        <w:jc w:val="left"/>
        <w:rPr>
          <w:rFonts w:cs="Tahoma"/>
          <w:szCs w:val="22"/>
        </w:rPr>
      </w:pPr>
      <w:r w:rsidRPr="0018526E">
        <w:rPr>
          <w:rFonts w:cs="Tahoma"/>
          <w:szCs w:val="22"/>
        </w:rPr>
        <w:t>Communication of scientific ideas to audience</w:t>
      </w:r>
    </w:p>
    <w:p w14:paraId="282FBFEA" w14:textId="77777777" w:rsidR="00D635FB" w:rsidRDefault="00D635FB" w:rsidP="00DC295A">
      <w:pPr>
        <w:rPr>
          <w:lang w:val="en-GB"/>
        </w:rPr>
      </w:pPr>
    </w:p>
    <w:p w14:paraId="4AE24082" w14:textId="78601D70" w:rsidR="00D635FB" w:rsidRPr="00D635FB" w:rsidRDefault="00D635FB" w:rsidP="00D635FB">
      <w:pPr>
        <w:pStyle w:val="Heading1"/>
        <w:keepLines/>
        <w:pageBreakBefore/>
        <w:tabs>
          <w:tab w:val="num" w:pos="720"/>
        </w:tabs>
        <w:spacing w:before="120" w:after="60" w:line="276" w:lineRule="auto"/>
        <w:ind w:left="0" w:firstLine="0"/>
        <w:rPr>
          <w:color w:val="1F497D" w:themeColor="text2"/>
          <w:sz w:val="22"/>
        </w:rPr>
      </w:pPr>
      <w:bookmarkStart w:id="8" w:name="_Toc348469609"/>
      <w:r w:rsidRPr="00D635FB">
        <w:rPr>
          <w:color w:val="1F497D" w:themeColor="text2"/>
          <w:sz w:val="22"/>
        </w:rPr>
        <w:lastRenderedPageBreak/>
        <w:t>Rational</w:t>
      </w:r>
      <w:r w:rsidR="00CC07C6">
        <w:rPr>
          <w:color w:val="1F497D" w:themeColor="text2"/>
          <w:sz w:val="22"/>
        </w:rPr>
        <w:t>e</w:t>
      </w:r>
      <w:r w:rsidRPr="00D635FB">
        <w:rPr>
          <w:color w:val="1F497D" w:themeColor="text2"/>
          <w:sz w:val="22"/>
        </w:rPr>
        <w:t xml:space="preserve"> of the Activity / Educational Approach</w:t>
      </w:r>
      <w:bookmarkEnd w:id="8"/>
    </w:p>
    <w:p w14:paraId="64D1A686" w14:textId="77777777" w:rsidR="00D635FB" w:rsidRDefault="00D635FB" w:rsidP="00DC295A">
      <w:pPr>
        <w:rPr>
          <w:lang w:val="en-GB"/>
        </w:rPr>
      </w:pPr>
    </w:p>
    <w:p w14:paraId="59EE40B7" w14:textId="77777777" w:rsidR="00D635FB" w:rsidRDefault="00D635FB" w:rsidP="00D635FB">
      <w:pPr>
        <w:pStyle w:val="Heading2"/>
        <w:ind w:left="709" w:hanging="709"/>
        <w:rPr>
          <w:rFonts w:cs="Tahoma"/>
          <w:color w:val="1F497D" w:themeColor="text2"/>
          <w:szCs w:val="22"/>
        </w:rPr>
      </w:pPr>
      <w:bookmarkStart w:id="9" w:name="_Toc348469610"/>
      <w:r w:rsidRPr="00D635FB">
        <w:rPr>
          <w:rFonts w:cs="Tahoma"/>
          <w:color w:val="1F497D" w:themeColor="text2"/>
          <w:szCs w:val="22"/>
        </w:rPr>
        <w:t>Challenge</w:t>
      </w:r>
      <w:bookmarkEnd w:id="9"/>
      <w:r w:rsidRPr="00D635FB">
        <w:rPr>
          <w:rFonts w:cs="Tahoma"/>
          <w:color w:val="1F497D" w:themeColor="text2"/>
          <w:szCs w:val="22"/>
        </w:rPr>
        <w:t xml:space="preserve"> </w:t>
      </w:r>
    </w:p>
    <w:p w14:paraId="6CD8A3A1" w14:textId="4BA8DF95" w:rsidR="00704132" w:rsidRPr="00B160E4" w:rsidRDefault="00B160E4" w:rsidP="00637ED2">
      <w:pPr>
        <w:rPr>
          <w:lang w:val="en-US"/>
        </w:rPr>
      </w:pPr>
      <w:r>
        <w:rPr>
          <w:lang w:val="en-US"/>
        </w:rPr>
        <w:t>Empirical</w:t>
      </w:r>
      <w:r w:rsidRPr="00B160E4">
        <w:rPr>
          <w:lang w:val="en-US"/>
        </w:rPr>
        <w:t xml:space="preserve"> research suggests that student</w:t>
      </w:r>
      <w:r>
        <w:rPr>
          <w:lang w:val="en-US"/>
        </w:rPr>
        <w:t>s’</w:t>
      </w:r>
      <w:r w:rsidRPr="00B160E4">
        <w:rPr>
          <w:lang w:val="en-US"/>
        </w:rPr>
        <w:t xml:space="preserve"> aspirations of pursuing a career in STEM fields, including physics, </w:t>
      </w:r>
      <w:r w:rsidR="001F5F09">
        <w:rPr>
          <w:lang w:val="en-US"/>
        </w:rPr>
        <w:t>are likely to be</w:t>
      </w:r>
      <w:r w:rsidRPr="00B160E4">
        <w:rPr>
          <w:lang w:val="en-US"/>
        </w:rPr>
        <w:t xml:space="preserve"> shaped considerably by their experiences of and attitudes to school science at primary level</w:t>
      </w:r>
      <w:r>
        <w:rPr>
          <w:lang w:val="en-US"/>
        </w:rPr>
        <w:t xml:space="preserve"> (e.g. Tai et al., 2006)</w:t>
      </w:r>
      <w:r w:rsidRPr="00B160E4">
        <w:rPr>
          <w:lang w:val="en-US"/>
        </w:rPr>
        <w:t>. Yet the majority of interventions currently target secondary school settings</w:t>
      </w:r>
      <w:r w:rsidR="00FB27F0">
        <w:rPr>
          <w:lang w:val="en-US"/>
        </w:rPr>
        <w:t xml:space="preserve"> (Archer</w:t>
      </w:r>
      <w:r>
        <w:rPr>
          <w:lang w:val="en-US"/>
        </w:rPr>
        <w:t>, 2013)</w:t>
      </w:r>
      <w:r w:rsidRPr="00B160E4">
        <w:rPr>
          <w:lang w:val="en-US"/>
        </w:rPr>
        <w:t xml:space="preserve">. In response to this shortcoming, </w:t>
      </w:r>
      <w:r w:rsidRPr="00134912">
        <w:rPr>
          <w:i/>
          <w:lang w:val="en-US"/>
        </w:rPr>
        <w:t>Playing with Protons</w:t>
      </w:r>
      <w:r w:rsidRPr="00B160E4">
        <w:rPr>
          <w:lang w:val="en-US"/>
        </w:rPr>
        <w:t xml:space="preserve"> (PwP</w:t>
      </w:r>
      <w:r w:rsidRPr="00B160E4">
        <w:rPr>
          <w:i/>
          <w:lang w:val="en-US"/>
        </w:rPr>
        <w:t>)</w:t>
      </w:r>
      <w:r>
        <w:rPr>
          <w:lang w:val="en-US"/>
        </w:rPr>
        <w:t xml:space="preserve"> represents </w:t>
      </w:r>
      <w:r w:rsidRPr="00B160E4">
        <w:rPr>
          <w:lang w:val="en-US"/>
        </w:rPr>
        <w:t xml:space="preserve">a novel </w:t>
      </w:r>
      <w:r>
        <w:rPr>
          <w:lang w:val="en-US"/>
        </w:rPr>
        <w:t xml:space="preserve">science </w:t>
      </w:r>
      <w:r w:rsidRPr="00B160E4">
        <w:rPr>
          <w:lang w:val="en-US"/>
        </w:rPr>
        <w:t xml:space="preserve">education initiative led by </w:t>
      </w:r>
      <w:r>
        <w:rPr>
          <w:lang w:val="en-US"/>
        </w:rPr>
        <w:t>the CMS Experiment at CERN that is aimed</w:t>
      </w:r>
      <w:r w:rsidRPr="00B160E4">
        <w:rPr>
          <w:lang w:val="en-US"/>
        </w:rPr>
        <w:t xml:space="preserve"> at nurturing and promoting creativity, science motivation and aspirations among K-6 students. PwP comprises </w:t>
      </w:r>
      <w:r>
        <w:rPr>
          <w:lang w:val="en-US"/>
        </w:rPr>
        <w:t>continuous professional development (CPD)</w:t>
      </w:r>
      <w:r w:rsidRPr="00B160E4">
        <w:rPr>
          <w:lang w:val="en-US"/>
        </w:rPr>
        <w:t xml:space="preserve"> courses for primary teachers, development of </w:t>
      </w:r>
      <w:r>
        <w:rPr>
          <w:lang w:val="en-US"/>
        </w:rPr>
        <w:t xml:space="preserve">learning </w:t>
      </w:r>
      <w:r w:rsidRPr="00B160E4">
        <w:rPr>
          <w:lang w:val="en-US"/>
        </w:rPr>
        <w:t>resources and communities of interest, and follow-up support in schools</w:t>
      </w:r>
      <w:r w:rsidR="001F5F09">
        <w:rPr>
          <w:lang w:val="en-US"/>
        </w:rPr>
        <w:t xml:space="preserve"> and especially those that serve students from remote or relatively disadvantaged communities</w:t>
      </w:r>
      <w:r w:rsidRPr="00B160E4">
        <w:rPr>
          <w:lang w:val="en-US"/>
        </w:rPr>
        <w:t xml:space="preserve">. </w:t>
      </w:r>
      <w:r w:rsidR="00761714">
        <w:rPr>
          <w:lang w:val="en-US"/>
        </w:rPr>
        <w:t xml:space="preserve">The </w:t>
      </w:r>
      <w:r>
        <w:rPr>
          <w:lang w:val="en-US"/>
        </w:rPr>
        <w:t xml:space="preserve">focus </w:t>
      </w:r>
      <w:r w:rsidR="00761714">
        <w:rPr>
          <w:lang w:val="en-US"/>
        </w:rPr>
        <w:t xml:space="preserve">in this document will be </w:t>
      </w:r>
      <w:r>
        <w:rPr>
          <w:lang w:val="en-US"/>
        </w:rPr>
        <w:t>on PwP activities in schools</w:t>
      </w:r>
      <w:r w:rsidR="00351087">
        <w:rPr>
          <w:lang w:val="en-US"/>
        </w:rPr>
        <w:t>.</w:t>
      </w:r>
    </w:p>
    <w:p w14:paraId="0D6CDD8E" w14:textId="77777777" w:rsidR="00D635FB" w:rsidRDefault="00D635FB" w:rsidP="00D635FB">
      <w:pPr>
        <w:pStyle w:val="Heading2"/>
        <w:ind w:left="709" w:hanging="709"/>
        <w:rPr>
          <w:rFonts w:cs="Tahoma"/>
          <w:color w:val="1F497D" w:themeColor="text2"/>
          <w:szCs w:val="22"/>
        </w:rPr>
      </w:pPr>
      <w:bookmarkStart w:id="10" w:name="_Toc348469611"/>
      <w:r w:rsidRPr="00D635FB">
        <w:rPr>
          <w:rFonts w:cs="Tahoma"/>
          <w:color w:val="1F497D" w:themeColor="text2"/>
          <w:szCs w:val="22"/>
        </w:rPr>
        <w:t>Added Value</w:t>
      </w:r>
      <w:bookmarkEnd w:id="10"/>
    </w:p>
    <w:p w14:paraId="525FD80D" w14:textId="33668C33" w:rsidR="00761714" w:rsidRDefault="001F5F09" w:rsidP="001F5F09">
      <w:pPr>
        <w:rPr>
          <w:lang w:val="en-US"/>
        </w:rPr>
      </w:pPr>
      <w:r w:rsidRPr="001F5F09">
        <w:rPr>
          <w:lang w:val="en-US"/>
        </w:rPr>
        <w:t>There is widespread consensus among science education researchers that learning science should begin early in every child’s schooling. Among many good reasons, one stands out clearly: “Children naturally enjoy observing and thinking about nature”</w:t>
      </w:r>
      <w:r>
        <w:rPr>
          <w:lang w:val="en-US"/>
        </w:rPr>
        <w:t xml:space="preserve"> (Eshach &amp; Fried, 2005)</w:t>
      </w:r>
      <w:r w:rsidRPr="001F5F09">
        <w:rPr>
          <w:lang w:val="en-US"/>
        </w:rPr>
        <w:t xml:space="preserve">. Several studies have </w:t>
      </w:r>
      <w:r w:rsidR="00134912">
        <w:rPr>
          <w:lang w:val="en-US"/>
        </w:rPr>
        <w:t xml:space="preserve">also </w:t>
      </w:r>
      <w:r w:rsidRPr="001F5F09">
        <w:rPr>
          <w:lang w:val="en-US"/>
        </w:rPr>
        <w:t xml:space="preserve">shown that the public wants science to be taught early. For example, in a recent public opinion </w:t>
      </w:r>
      <w:r w:rsidR="00761714">
        <w:rPr>
          <w:lang w:val="en-US"/>
        </w:rPr>
        <w:t>survey</w:t>
      </w:r>
      <w:r w:rsidRPr="001F5F09">
        <w:rPr>
          <w:lang w:val="en-US"/>
        </w:rPr>
        <w:t xml:space="preserve"> conducted for the </w:t>
      </w:r>
      <w:r w:rsidRPr="001F5F09">
        <w:rPr>
          <w:i/>
          <w:lang w:val="en-US"/>
        </w:rPr>
        <w:t>Center for the Future of Teaching and Learning at WestEd</w:t>
      </w:r>
      <w:r>
        <w:rPr>
          <w:lang w:val="en-US"/>
        </w:rPr>
        <w:t xml:space="preserve">, </w:t>
      </w:r>
      <w:r w:rsidRPr="001F5F09">
        <w:rPr>
          <w:lang w:val="en-US"/>
        </w:rPr>
        <w:t>seven in ten Californians expressed the view that learning science in primary school is likely to increase the chances of students to perform well in high school</w:t>
      </w:r>
      <w:r>
        <w:rPr>
          <w:lang w:val="en-US"/>
        </w:rPr>
        <w:t xml:space="preserve"> (Belden, Lien &amp; Nelson-Dusek, 2010)</w:t>
      </w:r>
      <w:r w:rsidRPr="001F5F09">
        <w:rPr>
          <w:lang w:val="en-US"/>
        </w:rPr>
        <w:t>.</w:t>
      </w:r>
      <w:r w:rsidR="00761714">
        <w:rPr>
          <w:lang w:val="en-US"/>
        </w:rPr>
        <w:t xml:space="preserve"> </w:t>
      </w:r>
      <w:r w:rsidRPr="001F5F09">
        <w:rPr>
          <w:lang w:val="en-US"/>
        </w:rPr>
        <w:t xml:space="preserve">In line with the above, several initiatives to engage primary school students have taken place in collaboration with CERN. </w:t>
      </w:r>
      <w:r w:rsidR="00134912">
        <w:rPr>
          <w:lang w:val="en-US"/>
        </w:rPr>
        <w:t xml:space="preserve">These include the </w:t>
      </w:r>
      <w:r w:rsidRPr="00134912">
        <w:rPr>
          <w:i/>
          <w:lang w:val="en-US"/>
        </w:rPr>
        <w:t>Mains dans la pate</w:t>
      </w:r>
      <w:r w:rsidRPr="001F5F09">
        <w:rPr>
          <w:lang w:val="en-US"/>
        </w:rPr>
        <w:t xml:space="preserve"> initiative of Geor</w:t>
      </w:r>
      <w:r w:rsidR="00134912">
        <w:rPr>
          <w:lang w:val="en-US"/>
        </w:rPr>
        <w:t xml:space="preserve">ges Charpak in France, the </w:t>
      </w:r>
      <w:r w:rsidRPr="00134912">
        <w:rPr>
          <w:i/>
          <w:lang w:val="en-US"/>
        </w:rPr>
        <w:t>Dans la peau d’un chercheur</w:t>
      </w:r>
      <w:r w:rsidRPr="001F5F09">
        <w:rPr>
          <w:lang w:val="en-US"/>
        </w:rPr>
        <w:t xml:space="preserve"> project that </w:t>
      </w:r>
      <w:r w:rsidR="00134912">
        <w:rPr>
          <w:lang w:val="en-US"/>
        </w:rPr>
        <w:t>reaches out to</w:t>
      </w:r>
      <w:r w:rsidRPr="001F5F09">
        <w:rPr>
          <w:lang w:val="en-US"/>
        </w:rPr>
        <w:t xml:space="preserve"> K-6 students from</w:t>
      </w:r>
      <w:r w:rsidR="00134912">
        <w:rPr>
          <w:lang w:val="en-US"/>
        </w:rPr>
        <w:t xml:space="preserve"> CERN’s neighboring schools in Switzerland and France</w:t>
      </w:r>
      <w:r w:rsidR="00421073">
        <w:rPr>
          <w:lang w:val="en-US"/>
        </w:rPr>
        <w:t>, and the</w:t>
      </w:r>
      <w:r w:rsidR="00761714">
        <w:rPr>
          <w:lang w:val="en-US"/>
        </w:rPr>
        <w:t xml:space="preserve"> </w:t>
      </w:r>
      <w:r w:rsidR="00761714">
        <w:rPr>
          <w:i/>
          <w:lang w:val="en-US"/>
        </w:rPr>
        <w:t>Enthusing Future Physicists</w:t>
      </w:r>
      <w:r w:rsidR="00761714">
        <w:rPr>
          <w:i/>
        </w:rPr>
        <w:t xml:space="preserve"> </w:t>
      </w:r>
      <w:r w:rsidR="00761714">
        <w:rPr>
          <w:lang w:val="en-US"/>
        </w:rPr>
        <w:t xml:space="preserve">project </w:t>
      </w:r>
      <w:r w:rsidR="00E33179">
        <w:rPr>
          <w:lang w:val="en-US"/>
        </w:rPr>
        <w:t xml:space="preserve">in the UK that is </w:t>
      </w:r>
      <w:r w:rsidR="00761714">
        <w:rPr>
          <w:lang w:val="en-US"/>
        </w:rPr>
        <w:t>run by the School of Physics and Astronomy at the University of Birmingham (Pavlidou &amp; Lazzeroni, 2016)</w:t>
      </w:r>
      <w:r w:rsidRPr="001F5F09">
        <w:rPr>
          <w:lang w:val="en-US"/>
        </w:rPr>
        <w:t xml:space="preserve">. </w:t>
      </w:r>
    </w:p>
    <w:p w14:paraId="0D09BDD6" w14:textId="23661423" w:rsidR="00A5682D" w:rsidRPr="00346C99" w:rsidRDefault="00134912" w:rsidP="009D6EFF">
      <w:pPr>
        <w:rPr>
          <w:lang w:val="en-US"/>
        </w:rPr>
      </w:pPr>
      <w:r>
        <w:rPr>
          <w:lang w:val="en-US"/>
        </w:rPr>
        <w:t xml:space="preserve">PwP contributes to that effort by enriching teachers’ pedagogical practice with </w:t>
      </w:r>
      <w:r w:rsidRPr="00134912">
        <w:rPr>
          <w:lang w:val="en-US"/>
        </w:rPr>
        <w:t>creative, hands-on method</w:t>
      </w:r>
      <w:r>
        <w:rPr>
          <w:lang w:val="en-US"/>
        </w:rPr>
        <w:t>ologies through</w:t>
      </w:r>
      <w:r w:rsidRPr="00134912">
        <w:rPr>
          <w:lang w:val="en-US"/>
        </w:rPr>
        <w:t xml:space="preserve"> which K-6 students can, in turn, get engaged effectively with science, technology and innovation.</w:t>
      </w:r>
      <w:r w:rsidR="00520B42">
        <w:t xml:space="preserve"> </w:t>
      </w:r>
      <w:r w:rsidR="00761714">
        <w:t xml:space="preserve">PwP </w:t>
      </w:r>
      <w:r w:rsidR="00761714" w:rsidRPr="00761714">
        <w:rPr>
          <w:lang w:val="en-US"/>
        </w:rPr>
        <w:t>was born out of the passion, dynamism and determination of Tina Nantsou, a physics educator at </w:t>
      </w:r>
      <w:r w:rsidR="00761714">
        <w:rPr>
          <w:lang w:val="en-US"/>
        </w:rPr>
        <w:t>Hill Memorial School</w:t>
      </w:r>
      <w:r w:rsidR="00761714" w:rsidRPr="00761714">
        <w:rPr>
          <w:lang w:val="en-US"/>
        </w:rPr>
        <w:t xml:space="preserve"> in Athens, Greece. In 2013, </w:t>
      </w:r>
      <w:r w:rsidR="00761714">
        <w:rPr>
          <w:lang w:val="en-US"/>
        </w:rPr>
        <w:t>Nantsou</w:t>
      </w:r>
      <w:r w:rsidR="00761714" w:rsidRPr="00761714">
        <w:rPr>
          <w:lang w:val="en-US"/>
        </w:rPr>
        <w:t xml:space="preserve"> visited CERN as a participant in the Greek Teacher Programme, and upon her return to Athens started a</w:t>
      </w:r>
      <w:r w:rsidR="00E33179">
        <w:rPr>
          <w:lang w:val="en-US"/>
        </w:rPr>
        <w:t xml:space="preserve"> still ongoing</w:t>
      </w:r>
      <w:r w:rsidR="00761714" w:rsidRPr="00761714">
        <w:rPr>
          <w:lang w:val="en-US"/>
        </w:rPr>
        <w:t xml:space="preserve"> project in colla</w:t>
      </w:r>
      <w:r w:rsidR="00E33179">
        <w:rPr>
          <w:lang w:val="en-US"/>
        </w:rPr>
        <w:t>boration with CERN that involves</w:t>
      </w:r>
      <w:r w:rsidR="00761714" w:rsidRPr="00761714">
        <w:rPr>
          <w:lang w:val="en-US"/>
        </w:rPr>
        <w:t xml:space="preserve"> </w:t>
      </w:r>
      <w:r w:rsidR="00E33179">
        <w:rPr>
          <w:lang w:val="en-US"/>
        </w:rPr>
        <w:t xml:space="preserve">10 to </w:t>
      </w:r>
      <w:r w:rsidR="00761714" w:rsidRPr="00761714">
        <w:rPr>
          <w:lang w:val="en-US"/>
        </w:rPr>
        <w:t xml:space="preserve">12 year old students at </w:t>
      </w:r>
      <w:r w:rsidR="00761714">
        <w:rPr>
          <w:lang w:val="en-US"/>
        </w:rPr>
        <w:t xml:space="preserve">her school. </w:t>
      </w:r>
      <w:r w:rsidR="00EC519C">
        <w:rPr>
          <w:lang w:val="en-US"/>
        </w:rPr>
        <w:t>Accordingly</w:t>
      </w:r>
      <w:r w:rsidR="00346C99">
        <w:rPr>
          <w:lang w:val="en-US"/>
        </w:rPr>
        <w:t>, t</w:t>
      </w:r>
      <w:r w:rsidR="00761714">
        <w:rPr>
          <w:lang w:val="en-US"/>
        </w:rPr>
        <w:t xml:space="preserve">he students become familiar with big ideas and latest discoveries in </w:t>
      </w:r>
      <w:r w:rsidR="00E33179">
        <w:rPr>
          <w:lang w:val="en-US"/>
        </w:rPr>
        <w:t>particle physics</w:t>
      </w:r>
      <w:r w:rsidR="00761714">
        <w:rPr>
          <w:lang w:val="en-US"/>
        </w:rPr>
        <w:t xml:space="preserve"> </w:t>
      </w:r>
      <w:r w:rsidR="00346C99">
        <w:rPr>
          <w:lang w:val="en-US"/>
        </w:rPr>
        <w:t xml:space="preserve">mainly </w:t>
      </w:r>
      <w:r w:rsidR="00761714">
        <w:rPr>
          <w:lang w:val="en-US"/>
        </w:rPr>
        <w:t xml:space="preserve">through hands-on experimentation with everyday materials. The </w:t>
      </w:r>
      <w:r w:rsidR="00346C99">
        <w:rPr>
          <w:lang w:val="en-US"/>
        </w:rPr>
        <w:t>educational</w:t>
      </w:r>
      <w:r w:rsidR="00761714">
        <w:rPr>
          <w:lang w:val="en-US"/>
        </w:rPr>
        <w:t xml:space="preserve"> approach promotes</w:t>
      </w:r>
      <w:r w:rsidR="00346C99">
        <w:rPr>
          <w:lang w:val="en-US"/>
        </w:rPr>
        <w:t xml:space="preserve"> inquiry, creativity and collaborative learning (Alexopoulos, 2014).</w:t>
      </w:r>
    </w:p>
    <w:p w14:paraId="5EE609E2" w14:textId="77777777" w:rsidR="00D635FB" w:rsidRDefault="00D635FB" w:rsidP="00D635FB">
      <w:pPr>
        <w:pStyle w:val="Heading1"/>
        <w:keepLines/>
        <w:pageBreakBefore/>
        <w:tabs>
          <w:tab w:val="num" w:pos="720"/>
        </w:tabs>
        <w:spacing w:before="120" w:after="60" w:line="276" w:lineRule="auto"/>
        <w:ind w:left="0" w:firstLine="0"/>
        <w:rPr>
          <w:color w:val="1F497D" w:themeColor="text2"/>
          <w:sz w:val="22"/>
        </w:rPr>
      </w:pPr>
      <w:bookmarkStart w:id="11" w:name="_Toc348469612"/>
      <w:r w:rsidRPr="00D635FB">
        <w:rPr>
          <w:color w:val="1F497D" w:themeColor="text2"/>
          <w:sz w:val="22"/>
        </w:rPr>
        <w:lastRenderedPageBreak/>
        <w:t>Learning Objectives</w:t>
      </w:r>
      <w:bookmarkEnd w:id="11"/>
      <w:r w:rsidRPr="00D635FB">
        <w:rPr>
          <w:color w:val="1F497D" w:themeColor="text2"/>
          <w:sz w:val="22"/>
        </w:rPr>
        <w:t xml:space="preserve"> </w:t>
      </w:r>
    </w:p>
    <w:p w14:paraId="3A160303" w14:textId="56774D8F" w:rsidR="00D635FB" w:rsidRDefault="00C661D5" w:rsidP="00D635FB">
      <w:pPr>
        <w:rPr>
          <w:lang w:val="en-GB"/>
        </w:rPr>
      </w:pPr>
      <w:r>
        <w:rPr>
          <w:lang w:val="en-GB"/>
        </w:rPr>
        <w:t xml:space="preserve">The learning objectives of PwP stem from the six assertions made by Eshach &amp; Fried (2005) with regard to the idea that even small children should be exposed to the world of science. </w:t>
      </w:r>
      <w:r w:rsidR="00390210">
        <w:rPr>
          <w:lang w:val="en-GB"/>
        </w:rPr>
        <w:t>These assertions are:</w:t>
      </w:r>
    </w:p>
    <w:p w14:paraId="4E3D1B1F" w14:textId="282436E6" w:rsidR="00390210" w:rsidRDefault="00390210" w:rsidP="00390210">
      <w:pPr>
        <w:pStyle w:val="ListParagraph"/>
        <w:numPr>
          <w:ilvl w:val="0"/>
          <w:numId w:val="24"/>
        </w:numPr>
        <w:rPr>
          <w:lang w:val="en-GB"/>
        </w:rPr>
      </w:pPr>
      <w:r>
        <w:rPr>
          <w:lang w:val="en-GB"/>
        </w:rPr>
        <w:t>Children naturally enjoy observing and thinking about nature.</w:t>
      </w:r>
    </w:p>
    <w:p w14:paraId="105ACFED" w14:textId="56063B69" w:rsidR="00390210" w:rsidRDefault="00390210" w:rsidP="00390210">
      <w:pPr>
        <w:pStyle w:val="ListParagraph"/>
        <w:numPr>
          <w:ilvl w:val="0"/>
          <w:numId w:val="24"/>
        </w:numPr>
        <w:rPr>
          <w:lang w:val="en-GB"/>
        </w:rPr>
      </w:pPr>
      <w:r>
        <w:rPr>
          <w:lang w:val="en-GB"/>
        </w:rPr>
        <w:t>Exposing students to science develops positive attitudes towards science.</w:t>
      </w:r>
    </w:p>
    <w:p w14:paraId="79CD5A18" w14:textId="53A96D98" w:rsidR="00390210" w:rsidRDefault="00390210" w:rsidP="00390210">
      <w:pPr>
        <w:pStyle w:val="ListParagraph"/>
        <w:numPr>
          <w:ilvl w:val="0"/>
          <w:numId w:val="24"/>
        </w:numPr>
        <w:rPr>
          <w:lang w:val="en-GB"/>
        </w:rPr>
      </w:pPr>
      <w:r>
        <w:rPr>
          <w:lang w:val="en-GB"/>
        </w:rPr>
        <w:t xml:space="preserve">Early exposure to scientific phenomena leads to better understanding  of the scientific concepts studied later in a formal way. </w:t>
      </w:r>
    </w:p>
    <w:p w14:paraId="326E7C75" w14:textId="25EECD4C" w:rsidR="00390210" w:rsidRDefault="00390210" w:rsidP="00390210">
      <w:pPr>
        <w:pStyle w:val="ListParagraph"/>
        <w:numPr>
          <w:ilvl w:val="0"/>
          <w:numId w:val="24"/>
        </w:numPr>
        <w:rPr>
          <w:lang w:val="en-GB"/>
        </w:rPr>
      </w:pPr>
      <w:r>
        <w:rPr>
          <w:lang w:val="en-GB"/>
        </w:rPr>
        <w:t>The use of scientifically informed language at an early age influences the eventual development of scientific concepts.</w:t>
      </w:r>
    </w:p>
    <w:p w14:paraId="42111F69" w14:textId="528F78E4" w:rsidR="00390210" w:rsidRDefault="00390210" w:rsidP="00390210">
      <w:pPr>
        <w:pStyle w:val="ListParagraph"/>
        <w:numPr>
          <w:ilvl w:val="0"/>
          <w:numId w:val="24"/>
        </w:numPr>
        <w:rPr>
          <w:lang w:val="en-GB"/>
        </w:rPr>
      </w:pPr>
      <w:r>
        <w:rPr>
          <w:lang w:val="en-GB"/>
        </w:rPr>
        <w:t>Children can understand scientific concepts and reason scientifically.</w:t>
      </w:r>
    </w:p>
    <w:p w14:paraId="11AA6FCB" w14:textId="6B55D272" w:rsidR="00390210" w:rsidRPr="00390210" w:rsidRDefault="00390210" w:rsidP="00390210">
      <w:pPr>
        <w:pStyle w:val="ListParagraph"/>
        <w:numPr>
          <w:ilvl w:val="0"/>
          <w:numId w:val="24"/>
        </w:numPr>
        <w:rPr>
          <w:lang w:val="en-GB"/>
        </w:rPr>
      </w:pPr>
      <w:r>
        <w:rPr>
          <w:lang w:val="en-GB"/>
        </w:rPr>
        <w:t>Science is an efficient means for developing scientific thinking.</w:t>
      </w:r>
    </w:p>
    <w:p w14:paraId="797E50BE" w14:textId="77777777" w:rsidR="00D635FB" w:rsidRDefault="00D635FB" w:rsidP="00D635FB">
      <w:pPr>
        <w:pStyle w:val="Heading2"/>
        <w:ind w:left="709" w:hanging="709"/>
        <w:rPr>
          <w:rFonts w:cs="Tahoma"/>
          <w:color w:val="1F497D" w:themeColor="text2"/>
          <w:szCs w:val="22"/>
        </w:rPr>
      </w:pPr>
      <w:bookmarkStart w:id="12" w:name="_Toc348469613"/>
      <w:r w:rsidRPr="00D635FB">
        <w:rPr>
          <w:rFonts w:cs="Tahoma"/>
          <w:color w:val="1F497D" w:themeColor="text2"/>
          <w:szCs w:val="22"/>
        </w:rPr>
        <w:t>Domain specific objectives</w:t>
      </w:r>
      <w:bookmarkEnd w:id="12"/>
    </w:p>
    <w:p w14:paraId="3C57D4DB" w14:textId="1F5CA8F5" w:rsidR="00AB1091" w:rsidRDefault="007A50CB" w:rsidP="00413ABD">
      <w:pPr>
        <w:rPr>
          <w:lang w:val="en-US"/>
        </w:rPr>
      </w:pPr>
      <w:r>
        <w:rPr>
          <w:lang w:val="en-US"/>
        </w:rPr>
        <w:t xml:space="preserve">The learning objectives of PwP focus mainly on the domain of particle physics, but may </w:t>
      </w:r>
      <w:r w:rsidR="00E33179">
        <w:rPr>
          <w:lang w:val="en-US"/>
        </w:rPr>
        <w:t>well</w:t>
      </w:r>
      <w:r>
        <w:rPr>
          <w:lang w:val="en-US"/>
        </w:rPr>
        <w:t xml:space="preserve"> extend to </w:t>
      </w:r>
      <w:r w:rsidR="00EB2E46">
        <w:rPr>
          <w:lang w:val="en-US"/>
        </w:rPr>
        <w:t xml:space="preserve">astrophysics and </w:t>
      </w:r>
      <w:r>
        <w:rPr>
          <w:lang w:val="en-US"/>
        </w:rPr>
        <w:t xml:space="preserve">cosmology. In addition, </w:t>
      </w:r>
      <w:r w:rsidR="00E33179">
        <w:rPr>
          <w:lang w:val="en-US"/>
        </w:rPr>
        <w:t>students are familiarized with basic aspects of engineering, technology and history of science that are related to research in particle physics</w:t>
      </w:r>
      <w:r w:rsidR="00571933">
        <w:rPr>
          <w:lang w:val="en-US"/>
        </w:rPr>
        <w:t>, astrophysics</w:t>
      </w:r>
      <w:r w:rsidR="00E33179">
        <w:rPr>
          <w:lang w:val="en-US"/>
        </w:rPr>
        <w:t xml:space="preserve"> and cosmology. </w:t>
      </w:r>
      <w:r w:rsidR="001F3068">
        <w:rPr>
          <w:lang w:val="en-US"/>
        </w:rPr>
        <w:t xml:space="preserve">In particular, by the end of the programme, the students are expected to </w:t>
      </w:r>
      <w:r w:rsidR="00571933">
        <w:rPr>
          <w:lang w:val="en-US"/>
        </w:rPr>
        <w:t>have a basic understanding</w:t>
      </w:r>
      <w:r w:rsidR="001F3068">
        <w:rPr>
          <w:lang w:val="en-US"/>
        </w:rPr>
        <w:t xml:space="preserve"> that:</w:t>
      </w:r>
    </w:p>
    <w:p w14:paraId="3B50131B" w14:textId="62730378" w:rsidR="001F3068" w:rsidRDefault="001F3068" w:rsidP="001F3068">
      <w:pPr>
        <w:pStyle w:val="ListParagraph"/>
        <w:numPr>
          <w:ilvl w:val="0"/>
          <w:numId w:val="25"/>
        </w:numPr>
        <w:rPr>
          <w:lang w:val="en-US"/>
        </w:rPr>
      </w:pPr>
      <w:r>
        <w:rPr>
          <w:lang w:val="en-US"/>
        </w:rPr>
        <w:t xml:space="preserve">All matter is made of the same constituents, that is, elementary particles which </w:t>
      </w:r>
      <w:r w:rsidR="007779F0">
        <w:rPr>
          <w:lang w:val="en-US"/>
        </w:rPr>
        <w:t>compose</w:t>
      </w:r>
      <w:r>
        <w:rPr>
          <w:lang w:val="en-US"/>
        </w:rPr>
        <w:t xml:space="preserve"> larger particles, for example protons, neutrons</w:t>
      </w:r>
      <w:r w:rsidR="004636A5">
        <w:rPr>
          <w:lang w:val="en-US"/>
        </w:rPr>
        <w:t xml:space="preserve"> and eventually atoms</w:t>
      </w:r>
    </w:p>
    <w:p w14:paraId="041F3CEF" w14:textId="453C1760" w:rsidR="002D2689" w:rsidRDefault="004636A5" w:rsidP="001F3068">
      <w:pPr>
        <w:pStyle w:val="ListParagraph"/>
        <w:numPr>
          <w:ilvl w:val="0"/>
          <w:numId w:val="25"/>
        </w:numPr>
        <w:rPr>
          <w:lang w:val="en-US"/>
        </w:rPr>
      </w:pPr>
      <w:r>
        <w:rPr>
          <w:lang w:val="en-US"/>
        </w:rPr>
        <w:t xml:space="preserve">There are </w:t>
      </w:r>
      <w:r w:rsidR="002D2689">
        <w:rPr>
          <w:lang w:val="en-US"/>
        </w:rPr>
        <w:t xml:space="preserve">four fundamental forces or interactions in </w:t>
      </w:r>
      <w:r w:rsidR="00A82AC9">
        <w:rPr>
          <w:lang w:val="en-US"/>
        </w:rPr>
        <w:t xml:space="preserve">nature </w:t>
      </w:r>
      <w:r w:rsidR="002D2689">
        <w:rPr>
          <w:lang w:val="en-US"/>
        </w:rPr>
        <w:t>(i.e.</w:t>
      </w:r>
      <w:r>
        <w:rPr>
          <w:lang w:val="en-US"/>
        </w:rPr>
        <w:t xml:space="preserve"> </w:t>
      </w:r>
      <w:r w:rsidR="002D2689">
        <w:rPr>
          <w:lang w:val="en-US"/>
        </w:rPr>
        <w:t>gravitation, electromagnetic</w:t>
      </w:r>
      <w:r>
        <w:rPr>
          <w:lang w:val="en-US"/>
        </w:rPr>
        <w:t>, weak nuclear force, strong nuclear force</w:t>
      </w:r>
      <w:r w:rsidR="002D2689">
        <w:rPr>
          <w:lang w:val="en-US"/>
        </w:rPr>
        <w:t>)</w:t>
      </w:r>
      <w:r>
        <w:rPr>
          <w:lang w:val="en-US"/>
        </w:rPr>
        <w:t xml:space="preserve"> </w:t>
      </w:r>
      <w:r w:rsidR="002D2689">
        <w:rPr>
          <w:lang w:val="en-US"/>
        </w:rPr>
        <w:t>by which matter is effected</w:t>
      </w:r>
    </w:p>
    <w:p w14:paraId="3ABFE5F7" w14:textId="492E34B0" w:rsidR="004636A5" w:rsidRDefault="00FA0B92" w:rsidP="001F3068">
      <w:pPr>
        <w:pStyle w:val="ListParagraph"/>
        <w:numPr>
          <w:ilvl w:val="0"/>
          <w:numId w:val="25"/>
        </w:numPr>
        <w:rPr>
          <w:lang w:val="en-US"/>
        </w:rPr>
      </w:pPr>
      <w:r>
        <w:rPr>
          <w:lang w:val="en-US"/>
        </w:rPr>
        <w:t xml:space="preserve">Elementary particles are too small to be seen by the naked eye or an average microscope, but particle physicists have </w:t>
      </w:r>
      <w:r w:rsidR="007779F0">
        <w:rPr>
          <w:lang w:val="en-US"/>
        </w:rPr>
        <w:t>invented</w:t>
      </w:r>
      <w:r>
        <w:rPr>
          <w:lang w:val="en-US"/>
        </w:rPr>
        <w:t xml:space="preserve"> </w:t>
      </w:r>
      <w:r w:rsidR="007779F0">
        <w:rPr>
          <w:lang w:val="en-US"/>
        </w:rPr>
        <w:t>over the last century</w:t>
      </w:r>
      <w:r w:rsidR="00571933">
        <w:rPr>
          <w:lang w:val="en-US"/>
        </w:rPr>
        <w:t xml:space="preserve"> more and more advanced </w:t>
      </w:r>
      <w:r>
        <w:rPr>
          <w:lang w:val="en-US"/>
        </w:rPr>
        <w:t>ways of detecting them</w:t>
      </w:r>
    </w:p>
    <w:p w14:paraId="63BF55AC" w14:textId="35498E32" w:rsidR="00FA0B92" w:rsidRDefault="00FA0B92" w:rsidP="001F3068">
      <w:pPr>
        <w:pStyle w:val="ListParagraph"/>
        <w:numPr>
          <w:ilvl w:val="0"/>
          <w:numId w:val="25"/>
        </w:numPr>
        <w:rPr>
          <w:lang w:val="en-US"/>
        </w:rPr>
      </w:pPr>
      <w:r>
        <w:rPr>
          <w:lang w:val="en-US"/>
        </w:rPr>
        <w:t xml:space="preserve">Scientists and engineers at CERN have </w:t>
      </w:r>
      <w:r w:rsidR="00057CE5">
        <w:rPr>
          <w:lang w:val="en-US"/>
        </w:rPr>
        <w:t xml:space="preserve">built the Large Hadron Collider (LHC) that is </w:t>
      </w:r>
      <w:r w:rsidR="00571933">
        <w:rPr>
          <w:lang w:val="en-US"/>
        </w:rPr>
        <w:t xml:space="preserve">currently </w:t>
      </w:r>
      <w:r w:rsidR="00057CE5">
        <w:rPr>
          <w:lang w:val="en-US"/>
        </w:rPr>
        <w:t>the world’s most powerful microscope</w:t>
      </w:r>
      <w:r w:rsidR="00571933">
        <w:rPr>
          <w:lang w:val="en-US"/>
        </w:rPr>
        <w:t>,</w:t>
      </w:r>
      <w:r w:rsidR="00057CE5">
        <w:rPr>
          <w:lang w:val="en-US"/>
        </w:rPr>
        <w:t xml:space="preserve"> </w:t>
      </w:r>
      <w:r w:rsidR="00571933">
        <w:rPr>
          <w:lang w:val="en-US"/>
        </w:rPr>
        <w:t>enabling</w:t>
      </w:r>
      <w:r w:rsidR="00057CE5">
        <w:rPr>
          <w:lang w:val="en-US"/>
        </w:rPr>
        <w:t xml:space="preserve"> them</w:t>
      </w:r>
      <w:r w:rsidR="00571933">
        <w:rPr>
          <w:lang w:val="en-US"/>
        </w:rPr>
        <w:t xml:space="preserve"> to collide particles with each other in order</w:t>
      </w:r>
      <w:r w:rsidR="00057CE5">
        <w:rPr>
          <w:lang w:val="en-US"/>
        </w:rPr>
        <w:t xml:space="preserve"> to understand the inner structure of matter but also to discover new particles</w:t>
      </w:r>
    </w:p>
    <w:p w14:paraId="65795904" w14:textId="21189C72" w:rsidR="00057CE5" w:rsidRDefault="002D714B" w:rsidP="001F3068">
      <w:pPr>
        <w:pStyle w:val="ListParagraph"/>
        <w:numPr>
          <w:ilvl w:val="0"/>
          <w:numId w:val="25"/>
        </w:numPr>
        <w:rPr>
          <w:lang w:val="en-US"/>
        </w:rPr>
      </w:pPr>
      <w:r>
        <w:rPr>
          <w:lang w:val="en-US"/>
        </w:rPr>
        <w:t>The u</w:t>
      </w:r>
      <w:r w:rsidR="007779F0">
        <w:rPr>
          <w:lang w:val="en-US"/>
        </w:rPr>
        <w:t xml:space="preserve">niverse is, to a very large extent, filled in with dark matter and dark energy about which </w:t>
      </w:r>
      <w:r w:rsidR="002A2BF9">
        <w:rPr>
          <w:lang w:val="en-US"/>
        </w:rPr>
        <w:t>scientists</w:t>
      </w:r>
      <w:r w:rsidR="007779F0">
        <w:rPr>
          <w:lang w:val="en-US"/>
        </w:rPr>
        <w:t xml:space="preserve"> until now know very little</w:t>
      </w:r>
    </w:p>
    <w:p w14:paraId="2ABB14E4" w14:textId="1323D8E9" w:rsidR="00057CE5" w:rsidRDefault="00057CE5" w:rsidP="001F3068">
      <w:pPr>
        <w:pStyle w:val="ListParagraph"/>
        <w:numPr>
          <w:ilvl w:val="0"/>
          <w:numId w:val="25"/>
        </w:numPr>
        <w:rPr>
          <w:lang w:val="en-US"/>
        </w:rPr>
      </w:pPr>
      <w:r>
        <w:rPr>
          <w:lang w:val="en-US"/>
        </w:rPr>
        <w:t>The study of particles is also a long story of scientific creativity, innovative thin</w:t>
      </w:r>
      <w:r w:rsidR="00571933">
        <w:rPr>
          <w:lang w:val="en-US"/>
        </w:rPr>
        <w:t>king, internatio</w:t>
      </w:r>
      <w:r w:rsidR="002A2BF9">
        <w:rPr>
          <w:lang w:val="en-US"/>
        </w:rPr>
        <w:t>nal collaboration and technological</w:t>
      </w:r>
      <w:r w:rsidR="00571933">
        <w:rPr>
          <w:lang w:val="en-US"/>
        </w:rPr>
        <w:t xml:space="preserve"> development</w:t>
      </w:r>
    </w:p>
    <w:p w14:paraId="254B9341" w14:textId="150FEE89" w:rsidR="00A82AC9" w:rsidRPr="001F3068" w:rsidRDefault="00A82AC9" w:rsidP="001F3068">
      <w:pPr>
        <w:pStyle w:val="ListParagraph"/>
        <w:numPr>
          <w:ilvl w:val="0"/>
          <w:numId w:val="25"/>
        </w:numPr>
        <w:rPr>
          <w:lang w:val="en-US"/>
        </w:rPr>
      </w:pPr>
      <w:r>
        <w:rPr>
          <w:lang w:val="en-US"/>
        </w:rPr>
        <w:t xml:space="preserve">The study of particles has and will continue to benefit many aspects of our everyday life mainly through the transfer of technological know-how to medicine, communication, transport and other industries. </w:t>
      </w:r>
    </w:p>
    <w:p w14:paraId="77FFD4E1" w14:textId="77777777" w:rsidR="00D635FB" w:rsidRPr="00D635FB" w:rsidRDefault="00D635FB" w:rsidP="00D635FB">
      <w:pPr>
        <w:pStyle w:val="Heading2"/>
        <w:ind w:left="709" w:hanging="709"/>
        <w:rPr>
          <w:rFonts w:cs="Tahoma"/>
          <w:color w:val="1F497D" w:themeColor="text2"/>
          <w:szCs w:val="22"/>
        </w:rPr>
      </w:pPr>
      <w:bookmarkStart w:id="13" w:name="_Toc348469614"/>
      <w:r w:rsidRPr="00D635FB">
        <w:rPr>
          <w:rFonts w:cs="Tahoma"/>
          <w:color w:val="1F497D" w:themeColor="text2"/>
          <w:szCs w:val="22"/>
        </w:rPr>
        <w:lastRenderedPageBreak/>
        <w:t>General skills objectives</w:t>
      </w:r>
      <w:bookmarkEnd w:id="13"/>
    </w:p>
    <w:p w14:paraId="458E99D5" w14:textId="4DCC0FCB" w:rsidR="0002027A" w:rsidRDefault="00CF4938" w:rsidP="0002027A">
      <w:pPr>
        <w:rPr>
          <w:lang w:val="en-US"/>
        </w:rPr>
      </w:pPr>
      <w:r>
        <w:t xml:space="preserve">PwP places explicit emphasis on the development of the following general skills among K-6 students: </w:t>
      </w:r>
      <w:r w:rsidR="0002027A">
        <w:t xml:space="preserve"> </w:t>
      </w:r>
    </w:p>
    <w:p w14:paraId="2C96AB28" w14:textId="6D7B7F51" w:rsidR="00D635FB" w:rsidRDefault="00CF4938" w:rsidP="00C94395">
      <w:pPr>
        <w:pStyle w:val="ListParagraph"/>
        <w:numPr>
          <w:ilvl w:val="0"/>
          <w:numId w:val="19"/>
        </w:numPr>
        <w:rPr>
          <w:lang w:val="en-US"/>
        </w:rPr>
      </w:pPr>
      <w:r w:rsidRPr="00CF4938">
        <w:rPr>
          <w:i/>
          <w:lang w:val="en-US"/>
        </w:rPr>
        <w:t>Collaboration</w:t>
      </w:r>
      <w:r w:rsidR="00C34040">
        <w:rPr>
          <w:lang w:val="en-US"/>
        </w:rPr>
        <w:t>. The s</w:t>
      </w:r>
      <w:r>
        <w:rPr>
          <w:lang w:val="en-US"/>
        </w:rPr>
        <w:t>tudents</w:t>
      </w:r>
      <w:r w:rsidR="00C86948">
        <w:rPr>
          <w:lang w:val="en-US"/>
        </w:rPr>
        <w:t xml:space="preserve"> are divided into workgroups (four </w:t>
      </w:r>
      <w:r>
        <w:rPr>
          <w:lang w:val="en-US"/>
        </w:rPr>
        <w:t>to six students per group) and embark on their educational journey to the world of particle physics by developing a group identity around common goals and shared tasks to be performed throughout</w:t>
      </w:r>
      <w:r w:rsidR="00C34040">
        <w:rPr>
          <w:lang w:val="en-US"/>
        </w:rPr>
        <w:t xml:space="preserve"> the duration of the programme</w:t>
      </w:r>
    </w:p>
    <w:p w14:paraId="2529C98D" w14:textId="72C4D2AF" w:rsidR="00C34040" w:rsidRDefault="00C34040" w:rsidP="00C94395">
      <w:pPr>
        <w:pStyle w:val="ListParagraph"/>
        <w:numPr>
          <w:ilvl w:val="0"/>
          <w:numId w:val="19"/>
        </w:numPr>
        <w:rPr>
          <w:lang w:val="en-US"/>
        </w:rPr>
      </w:pPr>
      <w:r>
        <w:rPr>
          <w:i/>
          <w:lang w:val="en-US"/>
        </w:rPr>
        <w:t>Problem-solving.</w:t>
      </w:r>
      <w:r>
        <w:rPr>
          <w:lang w:val="en-US"/>
        </w:rPr>
        <w:t xml:space="preserve"> Through hands-on experimentation with everyday materials, the students define a challenge (e.g. design and assemble an electrical circuit to be used for a particle accelerator mock</w:t>
      </w:r>
      <w:r w:rsidR="001A401A">
        <w:rPr>
          <w:lang w:val="en-US"/>
        </w:rPr>
        <w:t>-</w:t>
      </w:r>
      <w:r>
        <w:rPr>
          <w:lang w:val="en-US"/>
        </w:rPr>
        <w:t>up), generate alternative solutions, evaluate their pros and cons, and finally implement and follow up on their solution</w:t>
      </w:r>
    </w:p>
    <w:p w14:paraId="714CA00F" w14:textId="3881041F" w:rsidR="00E33646" w:rsidRDefault="00C34040" w:rsidP="00C94395">
      <w:pPr>
        <w:pStyle w:val="ListParagraph"/>
        <w:numPr>
          <w:ilvl w:val="0"/>
          <w:numId w:val="19"/>
        </w:numPr>
        <w:rPr>
          <w:lang w:val="en-US"/>
        </w:rPr>
      </w:pPr>
      <w:r>
        <w:rPr>
          <w:i/>
          <w:lang w:val="en-US"/>
        </w:rPr>
        <w:t>Creativity.</w:t>
      </w:r>
      <w:r>
        <w:rPr>
          <w:lang w:val="en-US"/>
        </w:rPr>
        <w:t xml:space="preserve"> </w:t>
      </w:r>
      <w:r w:rsidR="001A401A">
        <w:rPr>
          <w:lang w:val="en-US"/>
        </w:rPr>
        <w:t>Through hands-on experimentation with everyday materials, the students are invited to think originally and imaginatively b</w:t>
      </w:r>
      <w:r w:rsidR="00E33646">
        <w:rPr>
          <w:lang w:val="en-US"/>
        </w:rPr>
        <w:t xml:space="preserve">y employing their intuition, sensory </w:t>
      </w:r>
      <w:r w:rsidR="001A401A">
        <w:rPr>
          <w:lang w:val="en-US"/>
        </w:rPr>
        <w:t xml:space="preserve">abilities </w:t>
      </w:r>
      <w:r w:rsidR="00E33646">
        <w:rPr>
          <w:lang w:val="en-US"/>
        </w:rPr>
        <w:t xml:space="preserve">and language skills </w:t>
      </w:r>
      <w:r w:rsidR="001A401A">
        <w:rPr>
          <w:lang w:val="en-US"/>
        </w:rPr>
        <w:t xml:space="preserve">in the course of creative activities </w:t>
      </w:r>
      <w:r w:rsidR="0010602B">
        <w:rPr>
          <w:lang w:val="en-US"/>
        </w:rPr>
        <w:t xml:space="preserve">such as drawing and </w:t>
      </w:r>
      <w:r w:rsidR="00E33646">
        <w:rPr>
          <w:lang w:val="en-US"/>
        </w:rPr>
        <w:t xml:space="preserve">designing, </w:t>
      </w:r>
      <w:r w:rsidR="0010602B">
        <w:rPr>
          <w:lang w:val="en-US"/>
        </w:rPr>
        <w:t xml:space="preserve">storytelling, </w:t>
      </w:r>
      <w:r w:rsidR="00E33646">
        <w:rPr>
          <w:lang w:val="en-US"/>
        </w:rPr>
        <w:t>model making, gamifying and theatrical acting</w:t>
      </w:r>
    </w:p>
    <w:p w14:paraId="3F081571" w14:textId="2D42766A" w:rsidR="00E33646" w:rsidRDefault="0010602B" w:rsidP="00C94395">
      <w:pPr>
        <w:pStyle w:val="ListParagraph"/>
        <w:numPr>
          <w:ilvl w:val="0"/>
          <w:numId w:val="19"/>
        </w:numPr>
        <w:rPr>
          <w:lang w:val="en-US"/>
        </w:rPr>
      </w:pPr>
      <w:r>
        <w:rPr>
          <w:i/>
          <w:lang w:val="en-US"/>
        </w:rPr>
        <w:t>Dealing with m</w:t>
      </w:r>
      <w:r w:rsidR="00E33646">
        <w:rPr>
          <w:i/>
          <w:lang w:val="en-US"/>
        </w:rPr>
        <w:t>istakes.</w:t>
      </w:r>
      <w:r>
        <w:rPr>
          <w:lang w:val="en-US"/>
        </w:rPr>
        <w:t xml:space="preserve"> The students are encouraged to consider mistakes as part of any process and work including the scientific work. </w:t>
      </w:r>
      <w:r w:rsidR="009F3415">
        <w:rPr>
          <w:lang w:val="en-US"/>
        </w:rPr>
        <w:t>T</w:t>
      </w:r>
      <w:r>
        <w:rPr>
          <w:lang w:val="en-US"/>
        </w:rPr>
        <w:t xml:space="preserve">he students realize </w:t>
      </w:r>
      <w:r w:rsidR="009F3415">
        <w:rPr>
          <w:lang w:val="en-US"/>
        </w:rPr>
        <w:t xml:space="preserve">through their involvement with hands-on experimentation </w:t>
      </w:r>
      <w:r>
        <w:rPr>
          <w:lang w:val="en-US"/>
        </w:rPr>
        <w:t xml:space="preserve">that trial and </w:t>
      </w:r>
      <w:r w:rsidR="009F3415">
        <w:rPr>
          <w:lang w:val="en-US"/>
        </w:rPr>
        <w:t>error is inherent in problem solving. Emphasis is thus given on the process and not the end result.</w:t>
      </w:r>
    </w:p>
    <w:p w14:paraId="26CDD884" w14:textId="03CB7140" w:rsidR="00C34040" w:rsidRPr="00974479" w:rsidRDefault="00E33646" w:rsidP="00C94395">
      <w:pPr>
        <w:pStyle w:val="ListParagraph"/>
        <w:numPr>
          <w:ilvl w:val="0"/>
          <w:numId w:val="19"/>
        </w:numPr>
        <w:rPr>
          <w:lang w:val="en-US"/>
        </w:rPr>
      </w:pPr>
      <w:r>
        <w:rPr>
          <w:i/>
          <w:lang w:val="en-US"/>
        </w:rPr>
        <w:t>Communication</w:t>
      </w:r>
      <w:r w:rsidR="009F3415">
        <w:rPr>
          <w:i/>
          <w:lang w:val="en-US"/>
        </w:rPr>
        <w:t xml:space="preserve"> and presentation</w:t>
      </w:r>
      <w:r w:rsidR="009F3415">
        <w:rPr>
          <w:lang w:val="en-US"/>
        </w:rPr>
        <w:t xml:space="preserve">. Each workgroup is invited to keep a diary in which the students document </w:t>
      </w:r>
      <w:r w:rsidR="002A2BF9">
        <w:rPr>
          <w:lang w:val="en-US"/>
        </w:rPr>
        <w:t>each phase</w:t>
      </w:r>
      <w:r w:rsidR="009F3415">
        <w:rPr>
          <w:lang w:val="en-US"/>
        </w:rPr>
        <w:t xml:space="preserve"> of their assigned projects along with their thoughts, impressions and challenges they are faced</w:t>
      </w:r>
      <w:r>
        <w:rPr>
          <w:lang w:val="en-US"/>
        </w:rPr>
        <w:t xml:space="preserve"> </w:t>
      </w:r>
      <w:r w:rsidR="009F3415">
        <w:rPr>
          <w:lang w:val="en-US"/>
        </w:rPr>
        <w:t xml:space="preserve">with. </w:t>
      </w:r>
      <w:r w:rsidR="002A2BF9">
        <w:rPr>
          <w:lang w:val="en-US"/>
        </w:rPr>
        <w:t>Each g</w:t>
      </w:r>
      <w:r w:rsidR="009F3415">
        <w:rPr>
          <w:lang w:val="en-US"/>
        </w:rPr>
        <w:t xml:space="preserve">roup is </w:t>
      </w:r>
      <w:r w:rsidR="002A2BF9">
        <w:rPr>
          <w:lang w:val="en-US"/>
        </w:rPr>
        <w:t xml:space="preserve">also </w:t>
      </w:r>
      <w:r w:rsidR="009F3415">
        <w:rPr>
          <w:lang w:val="en-US"/>
        </w:rPr>
        <w:t>asked to present their progress to the rest of the class on a monthly basis. Finally, upon the completion o</w:t>
      </w:r>
      <w:r w:rsidR="002A2BF9">
        <w:rPr>
          <w:lang w:val="en-US"/>
        </w:rPr>
        <w:t xml:space="preserve">f their projects, all groups present their work and answer questions by the teacher and their classmates. </w:t>
      </w:r>
    </w:p>
    <w:p w14:paraId="2B30FB45" w14:textId="77777777" w:rsidR="00D635FB" w:rsidRDefault="00D635FB" w:rsidP="00D635FB">
      <w:pPr>
        <w:pStyle w:val="Heading1"/>
        <w:keepLines/>
        <w:pageBreakBefore/>
        <w:tabs>
          <w:tab w:val="num" w:pos="720"/>
        </w:tabs>
        <w:spacing w:before="120" w:after="60" w:line="276" w:lineRule="auto"/>
        <w:ind w:left="0" w:firstLine="0"/>
        <w:rPr>
          <w:color w:val="1F497D" w:themeColor="text2"/>
          <w:sz w:val="22"/>
        </w:rPr>
      </w:pPr>
      <w:bookmarkStart w:id="14" w:name="_Toc348469615"/>
      <w:r w:rsidRPr="00D635FB">
        <w:rPr>
          <w:color w:val="1F497D" w:themeColor="text2"/>
          <w:sz w:val="22"/>
        </w:rPr>
        <w:lastRenderedPageBreak/>
        <w:t>Demonstrator characteristics and Needs of Students</w:t>
      </w:r>
      <w:bookmarkEnd w:id="14"/>
    </w:p>
    <w:p w14:paraId="558786DE" w14:textId="77777777" w:rsidR="003C5847" w:rsidRPr="003C5847" w:rsidRDefault="003C5847" w:rsidP="003C5847"/>
    <w:p w14:paraId="11244276" w14:textId="77777777" w:rsidR="00895A68" w:rsidRDefault="00895A68" w:rsidP="00895A68">
      <w:pPr>
        <w:pStyle w:val="Heading2"/>
        <w:ind w:left="709" w:hanging="709"/>
        <w:rPr>
          <w:rFonts w:cs="Tahoma"/>
          <w:color w:val="1F497D" w:themeColor="text2"/>
          <w:szCs w:val="22"/>
        </w:rPr>
      </w:pPr>
      <w:bookmarkStart w:id="15" w:name="_Toc348469616"/>
      <w:r w:rsidRPr="00895A68">
        <w:rPr>
          <w:rFonts w:cs="Tahoma"/>
          <w:color w:val="1F497D" w:themeColor="text2"/>
          <w:szCs w:val="22"/>
        </w:rPr>
        <w:t>Aim of the demonstrator</w:t>
      </w:r>
      <w:bookmarkEnd w:id="15"/>
    </w:p>
    <w:p w14:paraId="12082D2D" w14:textId="47F5E855" w:rsidR="009B1628" w:rsidRDefault="005035F9" w:rsidP="005035F9">
      <w:pPr>
        <w:rPr>
          <w:lang w:val="en-US"/>
        </w:rPr>
      </w:pPr>
      <w:r>
        <w:rPr>
          <w:lang w:val="en-US"/>
        </w:rPr>
        <w:t xml:space="preserve">Beyond creating interest in the world of particle physics, astrophysics and cosmology, PwP lays the foundation for effective student engagement through in-class </w:t>
      </w:r>
      <w:r w:rsidR="009B35E4">
        <w:rPr>
          <w:lang w:val="en-US"/>
        </w:rPr>
        <w:t xml:space="preserve">but also out-of-class learning-by-doing </w:t>
      </w:r>
      <w:r>
        <w:rPr>
          <w:lang w:val="en-US"/>
        </w:rPr>
        <w:t xml:space="preserve">activities that employ hands-on experimentation with everyday materials, game playing, model making and artistic expression of scientific </w:t>
      </w:r>
      <w:r w:rsidR="009B35E4">
        <w:rPr>
          <w:lang w:val="en-US"/>
        </w:rPr>
        <w:t xml:space="preserve">phenomena, </w:t>
      </w:r>
      <w:r>
        <w:rPr>
          <w:lang w:val="en-US"/>
        </w:rPr>
        <w:t>i</w:t>
      </w:r>
      <w:r w:rsidR="009B35E4">
        <w:rPr>
          <w:lang w:val="en-US"/>
        </w:rPr>
        <w:t>deas, stories and achievements. In doing so, PwP aspires to enhance and enrich the primary science curriculum and the thrill of learning science for 5</w:t>
      </w:r>
      <w:r w:rsidR="009B35E4" w:rsidRPr="009B35E4">
        <w:rPr>
          <w:vertAlign w:val="superscript"/>
          <w:lang w:val="en-US"/>
        </w:rPr>
        <w:t>th</w:t>
      </w:r>
      <w:r w:rsidR="009B35E4">
        <w:rPr>
          <w:lang w:val="en-US"/>
        </w:rPr>
        <w:t xml:space="preserve"> and 6</w:t>
      </w:r>
      <w:r w:rsidR="009B35E4" w:rsidRPr="009B35E4">
        <w:rPr>
          <w:vertAlign w:val="superscript"/>
          <w:lang w:val="en-US"/>
        </w:rPr>
        <w:t>th</w:t>
      </w:r>
      <w:r w:rsidR="009B35E4">
        <w:rPr>
          <w:lang w:val="en-US"/>
        </w:rPr>
        <w:t xml:space="preserve"> graders. </w:t>
      </w:r>
    </w:p>
    <w:p w14:paraId="3FDEF340" w14:textId="1742BD59" w:rsidR="009B35E4" w:rsidRPr="009B1628" w:rsidRDefault="009B35E4" w:rsidP="005035F9">
      <w:pPr>
        <w:rPr>
          <w:lang w:val="en-US"/>
        </w:rPr>
      </w:pPr>
      <w:r>
        <w:rPr>
          <w:lang w:val="en-US"/>
        </w:rPr>
        <w:t xml:space="preserve">To date, PwP activities have been </w:t>
      </w:r>
      <w:r w:rsidR="00DC7C09">
        <w:rPr>
          <w:lang w:val="en-US"/>
        </w:rPr>
        <w:t xml:space="preserve">implemented in 17 primary schools in Greece with the active participation of 32 teachers and 896 K-6 students. </w:t>
      </w:r>
    </w:p>
    <w:p w14:paraId="723192FF" w14:textId="77777777" w:rsidR="00895A68" w:rsidRPr="00895A68" w:rsidRDefault="00895A68" w:rsidP="00895A68">
      <w:pPr>
        <w:pStyle w:val="Heading2"/>
        <w:ind w:left="709" w:hanging="709"/>
        <w:rPr>
          <w:rFonts w:cs="Tahoma"/>
          <w:color w:val="1F497D" w:themeColor="text2"/>
          <w:szCs w:val="22"/>
        </w:rPr>
      </w:pPr>
      <w:bookmarkStart w:id="16" w:name="_Toc348469617"/>
      <w:r w:rsidRPr="00895A68">
        <w:rPr>
          <w:rFonts w:cs="Tahoma"/>
          <w:color w:val="1F497D" w:themeColor="text2"/>
          <w:szCs w:val="22"/>
        </w:rPr>
        <w:t>Student needs addressed</w:t>
      </w:r>
      <w:bookmarkEnd w:id="16"/>
    </w:p>
    <w:p w14:paraId="1DA3BB1E" w14:textId="09186D63" w:rsidR="00DE3BCB" w:rsidRPr="00DE3BCB" w:rsidRDefault="00112FC4" w:rsidP="00DE3BCB">
      <w:pPr>
        <w:rPr>
          <w:lang w:val="en-US"/>
        </w:rPr>
      </w:pPr>
      <w:r>
        <w:rPr>
          <w:lang w:val="en-US"/>
        </w:rPr>
        <w:t xml:space="preserve">PwP rests on the idea that learning science can be a self-fulfilling activity that </w:t>
      </w:r>
      <w:r w:rsidR="00E25EF9">
        <w:rPr>
          <w:lang w:val="en-US"/>
        </w:rPr>
        <w:t>may</w:t>
      </w:r>
      <w:r>
        <w:rPr>
          <w:lang w:val="en-US"/>
        </w:rPr>
        <w:t xml:space="preserve"> create strong personal interest in and engagement with big ideas in particle physics and related domains. PwP </w:t>
      </w:r>
      <w:r w:rsidR="00E25EF9">
        <w:rPr>
          <w:lang w:val="en-US"/>
        </w:rPr>
        <w:t>provides</w:t>
      </w:r>
      <w:r>
        <w:rPr>
          <w:lang w:val="en-US"/>
        </w:rPr>
        <w:t xml:space="preserve"> an opportunity for students to use their imaginative thinking to co-create new ideas, concepts and forms that train their minds and hands simultaneously. </w:t>
      </w:r>
      <w:r w:rsidR="00E25EF9">
        <w:rPr>
          <w:lang w:val="en-US"/>
        </w:rPr>
        <w:t>At the same time, PwP activities are structured around the CREATIONS features, the RRI aspects and the IBSE features. In addition, PwP activities allow space for pupils of various abilities to participate and contribute their distinctive skills. Importantly, PwP promotes diversity</w:t>
      </w:r>
      <w:r w:rsidR="006B3F82">
        <w:rPr>
          <w:lang w:val="en-US"/>
        </w:rPr>
        <w:t xml:space="preserve"> and attempts to break gender stereotypes about the role of women in science and technology. </w:t>
      </w:r>
    </w:p>
    <w:p w14:paraId="45B2532A" w14:textId="77777777" w:rsidR="00895A68" w:rsidRDefault="00895A68" w:rsidP="00DE3BCB">
      <w:pPr>
        <w:pStyle w:val="Heading1"/>
        <w:keepLines/>
        <w:pageBreakBefore/>
        <w:tabs>
          <w:tab w:val="num" w:pos="720"/>
        </w:tabs>
        <w:spacing w:before="120" w:after="60" w:line="276" w:lineRule="auto"/>
        <w:ind w:left="142" w:firstLine="0"/>
        <w:rPr>
          <w:color w:val="1F497D" w:themeColor="text2"/>
          <w:sz w:val="22"/>
        </w:rPr>
      </w:pPr>
      <w:bookmarkStart w:id="17" w:name="_Toc348469618"/>
      <w:r w:rsidRPr="00895A68">
        <w:rPr>
          <w:color w:val="1F497D" w:themeColor="text2"/>
          <w:sz w:val="22"/>
        </w:rPr>
        <w:lastRenderedPageBreak/>
        <w:t>Learning Activities &amp; Effective Learning Environments</w:t>
      </w:r>
      <w:bookmarkEnd w:id="17"/>
      <w:r w:rsidRPr="00895A68">
        <w:rPr>
          <w:color w:val="1F497D" w:themeColor="text2"/>
          <w:sz w:val="22"/>
        </w:rPr>
        <w:t xml:space="preserve"> </w:t>
      </w:r>
    </w:p>
    <w:p w14:paraId="33215D8F" w14:textId="740DCAA4" w:rsidR="00DE3BCB" w:rsidRPr="00DE3BCB" w:rsidRDefault="00DE3BCB" w:rsidP="00895A68">
      <w:pPr>
        <w:pStyle w:val="Heading1"/>
        <w:keepLines/>
        <w:pageBreakBefore/>
        <w:tabs>
          <w:tab w:val="num" w:pos="720"/>
        </w:tabs>
        <w:spacing w:before="120" w:after="60" w:line="276" w:lineRule="auto"/>
        <w:ind w:left="142" w:firstLine="0"/>
        <w:sectPr w:rsidR="00DE3BCB" w:rsidRPr="00DE3BCB" w:rsidSect="009274BB">
          <w:headerReference w:type="default" r:id="rId9"/>
          <w:footerReference w:type="default" r:id="rId10"/>
          <w:headerReference w:type="first" r:id="rId11"/>
          <w:footerReference w:type="first" r:id="rId12"/>
          <w:pgSz w:w="11906" w:h="16838" w:code="9"/>
          <w:pgMar w:top="2466" w:right="1134" w:bottom="1616" w:left="1332" w:header="567" w:footer="567" w:gutter="0"/>
          <w:cols w:space="708"/>
          <w:titlePg/>
          <w:docGrid w:linePitch="360"/>
        </w:sectPr>
      </w:pPr>
    </w:p>
    <w:tbl>
      <w:tblPr>
        <w:tblStyle w:val="Lysliste-uthevingsfarge11"/>
        <w:tblpPr w:leftFromText="180" w:rightFromText="180" w:vertAnchor="page" w:horzAnchor="page" w:tblpX="1365" w:tblpY="2575"/>
        <w:tblW w:w="53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240"/>
        <w:gridCol w:w="781"/>
        <w:gridCol w:w="1817"/>
        <w:gridCol w:w="2075"/>
        <w:gridCol w:w="2693"/>
        <w:gridCol w:w="2408"/>
        <w:gridCol w:w="1985"/>
      </w:tblGrid>
      <w:tr w:rsidR="00912ECD" w:rsidRPr="006C551B" w14:paraId="0D57F200" w14:textId="77777777" w:rsidTr="00734DB3">
        <w:trPr>
          <w:trHeight w:val="2504"/>
        </w:trPr>
        <w:tc>
          <w:tcPr>
            <w:tcW w:w="1728" w:type="pct"/>
            <w:gridSpan w:val="3"/>
            <w:shd w:val="clear" w:color="auto" w:fill="FFFFFF" w:themeFill="background1"/>
          </w:tcPr>
          <w:p w14:paraId="4E06E6C0" w14:textId="40CA7AB9" w:rsidR="00912ECD" w:rsidRPr="006C551B" w:rsidRDefault="00912ECD" w:rsidP="00DE3BCB">
            <w:pPr>
              <w:tabs>
                <w:tab w:val="left" w:pos="4270"/>
              </w:tabs>
              <w:spacing w:before="0" w:after="0" w:line="240" w:lineRule="auto"/>
              <w:jc w:val="left"/>
              <w:rPr>
                <w:color w:val="0F243E" w:themeColor="text2" w:themeShade="80"/>
                <w:sz w:val="20"/>
                <w:szCs w:val="20"/>
                <w:lang w:val="en-GB"/>
              </w:rPr>
            </w:pPr>
            <w:r w:rsidRPr="006C551B">
              <w:rPr>
                <w:b/>
                <w:color w:val="0F243E" w:themeColor="text2" w:themeShade="80"/>
                <w:sz w:val="20"/>
                <w:szCs w:val="20"/>
                <w:lang w:val="en-GB"/>
              </w:rPr>
              <w:lastRenderedPageBreak/>
              <w:t>Science topic:</w:t>
            </w:r>
            <w:r w:rsidRPr="006C551B">
              <w:rPr>
                <w:color w:val="0F243E" w:themeColor="text2" w:themeShade="80"/>
                <w:sz w:val="20"/>
                <w:szCs w:val="20"/>
                <w:lang w:val="en-GB"/>
              </w:rPr>
              <w:t xml:space="preserve">  </w:t>
            </w:r>
            <w:r w:rsidR="00542044" w:rsidRPr="006C551B">
              <w:rPr>
                <w:color w:val="0F243E" w:themeColor="text2" w:themeShade="80"/>
                <w:sz w:val="20"/>
                <w:szCs w:val="20"/>
                <w:lang w:val="en-GB"/>
              </w:rPr>
              <w:t>Particle Physics, Physics</w:t>
            </w:r>
            <w:r w:rsidR="00DE3BCB" w:rsidRPr="006C551B">
              <w:rPr>
                <w:color w:val="0F243E" w:themeColor="text2" w:themeShade="80"/>
                <w:sz w:val="20"/>
                <w:szCs w:val="20"/>
                <w:lang w:val="en-GB"/>
              </w:rPr>
              <w:t xml:space="preserve">, </w:t>
            </w:r>
            <w:r w:rsidR="00EB2E46" w:rsidRPr="006C551B">
              <w:rPr>
                <w:color w:val="0F243E" w:themeColor="text2" w:themeShade="80"/>
                <w:sz w:val="20"/>
                <w:szCs w:val="20"/>
                <w:lang w:val="en-GB"/>
              </w:rPr>
              <w:t xml:space="preserve">Astrophysics, Cosmology, </w:t>
            </w:r>
            <w:r w:rsidR="00DE3BCB" w:rsidRPr="006C551B">
              <w:rPr>
                <w:color w:val="0F243E" w:themeColor="text2" w:themeShade="80"/>
                <w:sz w:val="20"/>
                <w:szCs w:val="20"/>
                <w:lang w:val="en-GB"/>
              </w:rPr>
              <w:t>Engineering, Technology</w:t>
            </w:r>
          </w:p>
          <w:p w14:paraId="11E1ABB5" w14:textId="77777777" w:rsidR="002328DE" w:rsidRPr="006C551B" w:rsidRDefault="002328DE" w:rsidP="00DE3BCB">
            <w:pPr>
              <w:tabs>
                <w:tab w:val="left" w:pos="4270"/>
              </w:tabs>
              <w:spacing w:before="0" w:after="0" w:line="240" w:lineRule="auto"/>
              <w:jc w:val="left"/>
              <w:rPr>
                <w:rFonts w:eastAsia="Garamond" w:cstheme="majorBidi"/>
                <w:b/>
                <w:color w:val="0F243E" w:themeColor="text2" w:themeShade="80"/>
                <w:sz w:val="20"/>
                <w:szCs w:val="20"/>
                <w:lang w:val="en-GB"/>
              </w:rPr>
            </w:pPr>
          </w:p>
          <w:p w14:paraId="473A4588" w14:textId="77777777" w:rsidR="002328DE" w:rsidRPr="006C551B" w:rsidRDefault="00912ECD" w:rsidP="00DE3BCB">
            <w:pPr>
              <w:tabs>
                <w:tab w:val="left" w:pos="4270"/>
              </w:tabs>
              <w:spacing w:before="0" w:after="0" w:line="240" w:lineRule="auto"/>
              <w:jc w:val="left"/>
              <w:rPr>
                <w:color w:val="0F243E" w:themeColor="text2" w:themeShade="80"/>
                <w:sz w:val="20"/>
                <w:szCs w:val="20"/>
                <w:lang w:val="en-GB"/>
              </w:rPr>
            </w:pPr>
            <w:r w:rsidRPr="006C551B">
              <w:rPr>
                <w:b/>
                <w:color w:val="0F243E" w:themeColor="text2" w:themeShade="80"/>
                <w:sz w:val="20"/>
                <w:szCs w:val="20"/>
                <w:lang w:val="en-GB"/>
              </w:rPr>
              <w:t>R</w:t>
            </w:r>
            <w:r w:rsidR="002328DE" w:rsidRPr="006C551B">
              <w:rPr>
                <w:b/>
                <w:color w:val="0F243E" w:themeColor="text2" w:themeShade="80"/>
                <w:sz w:val="20"/>
                <w:szCs w:val="20"/>
                <w:lang w:val="en-GB"/>
              </w:rPr>
              <w:t>elevance to national curriculum:</w:t>
            </w:r>
            <w:r w:rsidR="00542044" w:rsidRPr="006C551B">
              <w:rPr>
                <w:color w:val="0F243E" w:themeColor="text2" w:themeShade="80"/>
                <w:sz w:val="20"/>
                <w:szCs w:val="20"/>
                <w:lang w:val="en-GB"/>
              </w:rPr>
              <w:t xml:space="preserve"> </w:t>
            </w:r>
          </w:p>
          <w:p w14:paraId="79CF365A" w14:textId="3D765A4D" w:rsidR="00912ECD" w:rsidRPr="006C551B" w:rsidRDefault="006C551B" w:rsidP="00DE3BCB">
            <w:pPr>
              <w:tabs>
                <w:tab w:val="left" w:pos="4270"/>
              </w:tabs>
              <w:spacing w:before="0" w:after="0" w:line="240" w:lineRule="auto"/>
              <w:jc w:val="left"/>
              <w:rPr>
                <w:color w:val="0F243E" w:themeColor="text2" w:themeShade="80"/>
                <w:sz w:val="20"/>
                <w:szCs w:val="20"/>
                <w:lang w:val="en-GB"/>
              </w:rPr>
            </w:pPr>
            <w:r w:rsidRPr="006C551B">
              <w:rPr>
                <w:color w:val="0F243E" w:themeColor="text2" w:themeShade="80"/>
                <w:sz w:val="20"/>
                <w:szCs w:val="20"/>
                <w:lang w:val="en-GB"/>
              </w:rPr>
              <w:t xml:space="preserve">PwP activities </w:t>
            </w:r>
            <w:r w:rsidR="00DE3BCB" w:rsidRPr="006C551B">
              <w:rPr>
                <w:color w:val="0F243E" w:themeColor="text2" w:themeShade="80"/>
                <w:sz w:val="20"/>
                <w:szCs w:val="20"/>
                <w:lang w:val="en-GB"/>
              </w:rPr>
              <w:t xml:space="preserve">can act as valuable scaffolds for standard in-class activities related to the teaching of </w:t>
            </w:r>
            <w:r w:rsidRPr="006C551B">
              <w:rPr>
                <w:color w:val="0F243E" w:themeColor="text2" w:themeShade="80"/>
                <w:sz w:val="20"/>
                <w:szCs w:val="20"/>
                <w:lang w:val="en-GB"/>
              </w:rPr>
              <w:t>science</w:t>
            </w:r>
            <w:r w:rsidR="00DE3BCB" w:rsidRPr="006C551B">
              <w:rPr>
                <w:color w:val="0F243E" w:themeColor="text2" w:themeShade="80"/>
                <w:sz w:val="20"/>
                <w:szCs w:val="20"/>
                <w:lang w:val="en-GB"/>
              </w:rPr>
              <w:t xml:space="preserve"> at </w:t>
            </w:r>
            <w:r w:rsidR="00551491" w:rsidRPr="006C551B">
              <w:rPr>
                <w:color w:val="0F243E" w:themeColor="text2" w:themeShade="80"/>
                <w:sz w:val="20"/>
                <w:szCs w:val="20"/>
                <w:lang w:val="en-GB"/>
              </w:rPr>
              <w:t>senior primary</w:t>
            </w:r>
            <w:r w:rsidRPr="006C551B">
              <w:rPr>
                <w:color w:val="0F243E" w:themeColor="text2" w:themeShade="80"/>
                <w:sz w:val="20"/>
                <w:szCs w:val="20"/>
                <w:lang w:val="en-GB"/>
              </w:rPr>
              <w:t xml:space="preserve"> school level</w:t>
            </w:r>
            <w:r w:rsidR="00551491" w:rsidRPr="006C551B">
              <w:rPr>
                <w:color w:val="0F243E" w:themeColor="text2" w:themeShade="80"/>
                <w:sz w:val="20"/>
                <w:szCs w:val="20"/>
                <w:lang w:val="en-GB"/>
              </w:rPr>
              <w:t>.</w:t>
            </w:r>
            <w:r w:rsidRPr="006C551B">
              <w:rPr>
                <w:color w:val="0F243E" w:themeColor="text2" w:themeShade="80"/>
                <w:sz w:val="20"/>
                <w:szCs w:val="20"/>
                <w:lang w:val="en-GB"/>
              </w:rPr>
              <w:t xml:space="preserve"> </w:t>
            </w:r>
          </w:p>
          <w:p w14:paraId="198501AB" w14:textId="77777777" w:rsidR="002328DE" w:rsidRPr="006C551B" w:rsidRDefault="002328DE" w:rsidP="00DE3BCB">
            <w:pPr>
              <w:tabs>
                <w:tab w:val="left" w:pos="4270"/>
              </w:tabs>
              <w:spacing w:before="0" w:after="0" w:line="240" w:lineRule="auto"/>
              <w:jc w:val="left"/>
              <w:rPr>
                <w:color w:val="0F243E" w:themeColor="text2" w:themeShade="80"/>
                <w:sz w:val="20"/>
                <w:szCs w:val="20"/>
                <w:lang w:val="en-GB"/>
              </w:rPr>
            </w:pPr>
          </w:p>
          <w:p w14:paraId="1D651C66" w14:textId="77777777" w:rsidR="00912ECD" w:rsidRPr="006C551B" w:rsidRDefault="00912ECD" w:rsidP="00DE3BCB">
            <w:pPr>
              <w:tabs>
                <w:tab w:val="left" w:pos="4270"/>
              </w:tabs>
              <w:spacing w:before="0" w:after="0" w:line="240" w:lineRule="auto"/>
              <w:jc w:val="left"/>
              <w:rPr>
                <w:b/>
                <w:color w:val="0F243E" w:themeColor="text2" w:themeShade="80"/>
                <w:sz w:val="20"/>
                <w:szCs w:val="20"/>
                <w:lang w:val="en-GB"/>
              </w:rPr>
            </w:pPr>
            <w:r w:rsidRPr="006C551B">
              <w:rPr>
                <w:b/>
                <w:color w:val="0F243E" w:themeColor="text2" w:themeShade="80"/>
                <w:sz w:val="20"/>
                <w:szCs w:val="20"/>
                <w:lang w:val="en-GB"/>
              </w:rPr>
              <w:t>Class information</w:t>
            </w:r>
          </w:p>
          <w:p w14:paraId="1E9DB877" w14:textId="77777777" w:rsidR="002328DE" w:rsidRPr="006C551B" w:rsidRDefault="002328DE" w:rsidP="00DE3BCB">
            <w:pPr>
              <w:tabs>
                <w:tab w:val="left" w:pos="4270"/>
              </w:tabs>
              <w:spacing w:before="0" w:after="0" w:line="240" w:lineRule="auto"/>
              <w:jc w:val="left"/>
              <w:rPr>
                <w:b/>
                <w:color w:val="0F243E" w:themeColor="text2" w:themeShade="80"/>
                <w:sz w:val="20"/>
                <w:szCs w:val="20"/>
                <w:lang w:val="en-GB"/>
              </w:rPr>
            </w:pPr>
          </w:p>
          <w:p w14:paraId="4AFF38B7" w14:textId="4DBD064E" w:rsidR="00912ECD" w:rsidRPr="006C551B" w:rsidRDefault="00912ECD" w:rsidP="00DE3BCB">
            <w:pPr>
              <w:tabs>
                <w:tab w:val="left" w:pos="4270"/>
              </w:tabs>
              <w:spacing w:before="0" w:after="0" w:line="240" w:lineRule="auto"/>
              <w:jc w:val="left"/>
              <w:rPr>
                <w:color w:val="0F243E" w:themeColor="text2" w:themeShade="80"/>
                <w:sz w:val="20"/>
                <w:szCs w:val="20"/>
                <w:lang w:val="en-GB"/>
              </w:rPr>
            </w:pPr>
            <w:r w:rsidRPr="006C551B">
              <w:rPr>
                <w:b/>
                <w:color w:val="0F243E" w:themeColor="text2" w:themeShade="80"/>
                <w:sz w:val="20"/>
                <w:szCs w:val="20"/>
                <w:lang w:val="en-GB"/>
              </w:rPr>
              <w:t>Year Group:</w:t>
            </w:r>
            <w:r w:rsidRPr="006C551B">
              <w:rPr>
                <w:color w:val="0F243E" w:themeColor="text2" w:themeShade="80"/>
                <w:sz w:val="20"/>
                <w:szCs w:val="20"/>
                <w:lang w:val="en-GB"/>
              </w:rPr>
              <w:t xml:space="preserve"> </w:t>
            </w:r>
            <w:r w:rsidR="00EB2E46" w:rsidRPr="006C551B">
              <w:rPr>
                <w:color w:val="0F243E" w:themeColor="text2" w:themeShade="80"/>
                <w:sz w:val="20"/>
                <w:szCs w:val="20"/>
                <w:lang w:val="en-GB"/>
              </w:rPr>
              <w:t>Senior primary school</w:t>
            </w:r>
          </w:p>
          <w:p w14:paraId="3C2F9F25" w14:textId="2B650496" w:rsidR="00912ECD" w:rsidRPr="006C551B" w:rsidRDefault="00912ECD" w:rsidP="00DE3BCB">
            <w:pPr>
              <w:tabs>
                <w:tab w:val="left" w:pos="4270"/>
              </w:tabs>
              <w:spacing w:before="0" w:after="0" w:line="240" w:lineRule="auto"/>
              <w:jc w:val="left"/>
              <w:rPr>
                <w:color w:val="0F243E" w:themeColor="text2" w:themeShade="80"/>
                <w:sz w:val="20"/>
                <w:szCs w:val="20"/>
                <w:lang w:val="en-GB"/>
              </w:rPr>
            </w:pPr>
            <w:r w:rsidRPr="006C551B">
              <w:rPr>
                <w:b/>
                <w:color w:val="0F243E" w:themeColor="text2" w:themeShade="80"/>
                <w:sz w:val="20"/>
                <w:szCs w:val="20"/>
                <w:lang w:val="en-GB"/>
              </w:rPr>
              <w:t>Age range:</w:t>
            </w:r>
            <w:r w:rsidRPr="006C551B">
              <w:rPr>
                <w:color w:val="0F243E" w:themeColor="text2" w:themeShade="80"/>
                <w:sz w:val="20"/>
                <w:szCs w:val="20"/>
                <w:lang w:val="en-GB"/>
              </w:rPr>
              <w:t xml:space="preserve"> </w:t>
            </w:r>
            <w:r w:rsidR="00EB2E46" w:rsidRPr="006C551B">
              <w:rPr>
                <w:color w:val="0F243E" w:themeColor="text2" w:themeShade="80"/>
                <w:sz w:val="20"/>
                <w:szCs w:val="20"/>
                <w:lang w:val="en-GB"/>
              </w:rPr>
              <w:t>10-12</w:t>
            </w:r>
          </w:p>
          <w:p w14:paraId="09F9200B" w14:textId="3A61C5A0" w:rsidR="00912ECD" w:rsidRPr="006C551B" w:rsidRDefault="00912ECD" w:rsidP="00DE3BCB">
            <w:pPr>
              <w:tabs>
                <w:tab w:val="left" w:pos="4270"/>
              </w:tabs>
              <w:spacing w:before="0" w:after="0" w:line="240" w:lineRule="auto"/>
              <w:jc w:val="left"/>
              <w:rPr>
                <w:color w:val="0F243E" w:themeColor="text2" w:themeShade="80"/>
                <w:sz w:val="20"/>
                <w:szCs w:val="20"/>
                <w:lang w:val="en-GB"/>
              </w:rPr>
            </w:pPr>
            <w:r w:rsidRPr="006C551B">
              <w:rPr>
                <w:b/>
                <w:color w:val="0F243E" w:themeColor="text2" w:themeShade="80"/>
                <w:sz w:val="20"/>
                <w:szCs w:val="20"/>
                <w:lang w:val="en-GB"/>
              </w:rPr>
              <w:t>Sex:</w:t>
            </w:r>
            <w:r w:rsidRPr="006C551B">
              <w:rPr>
                <w:color w:val="0F243E" w:themeColor="text2" w:themeShade="80"/>
                <w:sz w:val="20"/>
                <w:szCs w:val="20"/>
                <w:lang w:val="en-GB"/>
              </w:rPr>
              <w:t xml:space="preserve"> </w:t>
            </w:r>
            <w:r w:rsidR="002328DE" w:rsidRPr="006C551B">
              <w:rPr>
                <w:color w:val="0F243E" w:themeColor="text2" w:themeShade="80"/>
                <w:sz w:val="20"/>
                <w:szCs w:val="20"/>
                <w:lang w:val="en-GB"/>
              </w:rPr>
              <w:t>Both</w:t>
            </w:r>
          </w:p>
          <w:p w14:paraId="23BA81AD" w14:textId="77777777" w:rsidR="002328DE" w:rsidRPr="006C551B" w:rsidRDefault="002328DE" w:rsidP="00DE3BCB">
            <w:pPr>
              <w:tabs>
                <w:tab w:val="left" w:pos="4270"/>
              </w:tabs>
              <w:spacing w:before="0" w:after="0" w:line="240" w:lineRule="auto"/>
              <w:jc w:val="left"/>
              <w:rPr>
                <w:color w:val="0F243E" w:themeColor="text2" w:themeShade="80"/>
                <w:sz w:val="20"/>
                <w:szCs w:val="20"/>
                <w:lang w:val="en-GB"/>
              </w:rPr>
            </w:pPr>
          </w:p>
          <w:p w14:paraId="354EF20E" w14:textId="619CAEE1" w:rsidR="00912ECD" w:rsidRPr="006C551B" w:rsidRDefault="00912ECD" w:rsidP="00DE3BCB">
            <w:pPr>
              <w:tabs>
                <w:tab w:val="left" w:pos="4270"/>
              </w:tabs>
              <w:spacing w:before="0" w:after="0" w:line="240" w:lineRule="auto"/>
              <w:jc w:val="left"/>
              <w:rPr>
                <w:rFonts w:eastAsia="Garamond" w:cstheme="majorBidi"/>
                <w:b/>
                <w:color w:val="0F243E" w:themeColor="text2" w:themeShade="80"/>
                <w:sz w:val="20"/>
                <w:szCs w:val="20"/>
                <w:lang w:val="en-GB"/>
              </w:rPr>
            </w:pPr>
            <w:r w:rsidRPr="006C551B">
              <w:rPr>
                <w:b/>
                <w:color w:val="0F243E" w:themeColor="text2" w:themeShade="80"/>
                <w:sz w:val="20"/>
                <w:szCs w:val="20"/>
                <w:lang w:val="en-GB"/>
              </w:rPr>
              <w:t xml:space="preserve">Pupil </w:t>
            </w:r>
            <w:r w:rsidR="00542044" w:rsidRPr="006C551B">
              <w:rPr>
                <w:b/>
                <w:color w:val="0F243E" w:themeColor="text2" w:themeShade="80"/>
                <w:sz w:val="20"/>
                <w:szCs w:val="20"/>
                <w:lang w:val="en-GB"/>
              </w:rPr>
              <w:t>Ability:</w:t>
            </w:r>
            <w:r w:rsidR="00542044" w:rsidRPr="006C551B">
              <w:rPr>
                <w:color w:val="0F243E" w:themeColor="text2" w:themeShade="80"/>
                <w:sz w:val="20"/>
                <w:szCs w:val="20"/>
                <w:lang w:val="en-GB"/>
              </w:rPr>
              <w:t xml:space="preserve"> Mixed</w:t>
            </w:r>
            <w:r w:rsidRPr="006C551B">
              <w:rPr>
                <w:color w:val="0F243E" w:themeColor="text2" w:themeShade="80"/>
                <w:sz w:val="20"/>
                <w:szCs w:val="20"/>
                <w:lang w:val="en-GB"/>
              </w:rPr>
              <w:t xml:space="preserve"> (The scenario allows space for pupils of various abilities to participate)</w:t>
            </w:r>
          </w:p>
        </w:tc>
        <w:tc>
          <w:tcPr>
            <w:tcW w:w="3272" w:type="pct"/>
            <w:gridSpan w:val="4"/>
            <w:shd w:val="clear" w:color="auto" w:fill="FFFFFF" w:themeFill="background1"/>
          </w:tcPr>
          <w:p w14:paraId="30A8D56F" w14:textId="77777777" w:rsidR="00912ECD" w:rsidRPr="006C551B" w:rsidRDefault="00912ECD" w:rsidP="00734DB3">
            <w:pPr>
              <w:tabs>
                <w:tab w:val="left" w:pos="4270"/>
              </w:tabs>
              <w:spacing w:before="0" w:after="0"/>
              <w:rPr>
                <w:b/>
                <w:color w:val="0F243E" w:themeColor="text2" w:themeShade="80"/>
                <w:sz w:val="20"/>
                <w:szCs w:val="20"/>
                <w:lang w:val="en-GB"/>
              </w:rPr>
            </w:pPr>
            <w:r w:rsidRPr="006C551B">
              <w:rPr>
                <w:b/>
                <w:color w:val="0F243E" w:themeColor="text2" w:themeShade="80"/>
                <w:sz w:val="20"/>
                <w:szCs w:val="20"/>
                <w:lang w:val="en-GB"/>
              </w:rPr>
              <w:t>Materials and Resources</w:t>
            </w:r>
          </w:p>
          <w:p w14:paraId="5810CEB3" w14:textId="2DE9936D" w:rsidR="00912ECD" w:rsidRPr="006C551B" w:rsidRDefault="00912ECD" w:rsidP="00734DB3">
            <w:pPr>
              <w:pStyle w:val="Default"/>
              <w:tabs>
                <w:tab w:val="left" w:pos="4270"/>
              </w:tabs>
              <w:rPr>
                <w:rFonts w:asciiTheme="minorHAnsi" w:hAnsiTheme="minorHAnsi" w:cstheme="majorBidi"/>
                <w:b/>
                <w:color w:val="0F243E" w:themeColor="text2" w:themeShade="80"/>
                <w:sz w:val="20"/>
                <w:szCs w:val="20"/>
                <w:lang w:val="en-GB" w:bidi="ar-SA"/>
              </w:rPr>
            </w:pPr>
            <w:r w:rsidRPr="006C551B">
              <w:rPr>
                <w:rFonts w:asciiTheme="minorHAnsi" w:hAnsiTheme="minorHAnsi" w:cstheme="majorBidi"/>
                <w:b/>
                <w:i/>
                <w:color w:val="0F243E" w:themeColor="text2" w:themeShade="80"/>
                <w:sz w:val="20"/>
                <w:szCs w:val="20"/>
                <w:lang w:val="en-GB" w:bidi="ar-SA"/>
              </w:rPr>
              <w:t>What do you need? (e</w:t>
            </w:r>
            <w:r w:rsidR="006C551B">
              <w:rPr>
                <w:rFonts w:asciiTheme="minorHAnsi" w:hAnsiTheme="minorHAnsi" w:cstheme="majorBidi"/>
                <w:b/>
                <w:i/>
                <w:color w:val="0F243E" w:themeColor="text2" w:themeShade="80"/>
                <w:sz w:val="20"/>
                <w:szCs w:val="20"/>
                <w:lang w:val="en-GB" w:bidi="ar-SA"/>
              </w:rPr>
              <w:t>.</w:t>
            </w:r>
            <w:r w:rsidRPr="006C551B">
              <w:rPr>
                <w:rFonts w:asciiTheme="minorHAnsi" w:hAnsiTheme="minorHAnsi" w:cstheme="majorBidi"/>
                <w:b/>
                <w:i/>
                <w:color w:val="0F243E" w:themeColor="text2" w:themeShade="80"/>
                <w:sz w:val="20"/>
                <w:szCs w:val="20"/>
                <w:lang w:val="en-GB" w:bidi="ar-SA"/>
              </w:rPr>
              <w:t>g.</w:t>
            </w:r>
            <w:r w:rsidR="006C551B">
              <w:rPr>
                <w:rFonts w:asciiTheme="minorHAnsi" w:hAnsiTheme="minorHAnsi" w:cstheme="majorBidi"/>
                <w:b/>
                <w:i/>
                <w:color w:val="0F243E" w:themeColor="text2" w:themeShade="80"/>
                <w:sz w:val="20"/>
                <w:szCs w:val="20"/>
                <w:lang w:val="en-GB" w:bidi="ar-SA"/>
              </w:rPr>
              <w:t xml:space="preserve"> </w:t>
            </w:r>
            <w:r w:rsidRPr="006C551B">
              <w:rPr>
                <w:rFonts w:asciiTheme="minorHAnsi" w:hAnsiTheme="minorHAnsi" w:cstheme="majorBidi"/>
                <w:b/>
                <w:color w:val="0F243E" w:themeColor="text2" w:themeShade="80"/>
                <w:sz w:val="20"/>
                <w:szCs w:val="20"/>
                <w:lang w:val="en-GB" w:bidi="ar-SA"/>
              </w:rPr>
              <w:t>printed questionnaires, teleconference, etc.)</w:t>
            </w:r>
          </w:p>
          <w:p w14:paraId="77923BC0" w14:textId="2BF753A1" w:rsidR="00542044" w:rsidRDefault="002328DE" w:rsidP="00734DB3">
            <w:pPr>
              <w:pStyle w:val="Default"/>
              <w:tabs>
                <w:tab w:val="left" w:pos="4270"/>
              </w:tabs>
              <w:rPr>
                <w:rFonts w:asciiTheme="minorHAnsi" w:hAnsiTheme="minorHAnsi" w:cstheme="majorBidi"/>
                <w:color w:val="0F243E" w:themeColor="text2" w:themeShade="80"/>
                <w:sz w:val="20"/>
                <w:szCs w:val="20"/>
                <w:bdr w:val="none" w:sz="0" w:space="0" w:color="auto" w:frame="1"/>
                <w:lang w:val="en-GB" w:bidi="ar-SA"/>
              </w:rPr>
            </w:pPr>
            <w:r w:rsidRPr="006C551B">
              <w:rPr>
                <w:rFonts w:asciiTheme="minorHAnsi" w:hAnsiTheme="minorHAnsi" w:cstheme="majorBidi"/>
                <w:color w:val="0F243E" w:themeColor="text2" w:themeShade="80"/>
                <w:sz w:val="20"/>
                <w:szCs w:val="20"/>
                <w:bdr w:val="none" w:sz="0" w:space="0" w:color="auto" w:frame="1"/>
                <w:lang w:val="en-GB" w:bidi="ar-SA"/>
              </w:rPr>
              <w:t xml:space="preserve">- </w:t>
            </w:r>
            <w:r w:rsidR="006C551B" w:rsidRPr="006C551B">
              <w:rPr>
                <w:rFonts w:asciiTheme="minorHAnsi" w:hAnsiTheme="minorHAnsi" w:cstheme="majorBidi"/>
                <w:color w:val="0F243E" w:themeColor="text2" w:themeShade="80"/>
                <w:sz w:val="20"/>
                <w:szCs w:val="20"/>
                <w:bdr w:val="none" w:sz="0" w:space="0" w:color="auto" w:frame="1"/>
                <w:lang w:val="en-GB" w:bidi="ar-SA"/>
              </w:rPr>
              <w:t xml:space="preserve">Simple </w:t>
            </w:r>
            <w:r w:rsidR="00515E56">
              <w:rPr>
                <w:rFonts w:asciiTheme="minorHAnsi" w:hAnsiTheme="minorHAnsi" w:cstheme="majorBidi"/>
                <w:color w:val="0F243E" w:themeColor="text2" w:themeShade="80"/>
                <w:sz w:val="20"/>
                <w:szCs w:val="20"/>
                <w:bdr w:val="none" w:sz="0" w:space="0" w:color="auto" w:frame="1"/>
                <w:lang w:val="en-GB" w:bidi="ar-SA"/>
              </w:rPr>
              <w:t>household</w:t>
            </w:r>
            <w:r w:rsidR="006C551B" w:rsidRPr="006C551B">
              <w:rPr>
                <w:rFonts w:asciiTheme="minorHAnsi" w:hAnsiTheme="minorHAnsi" w:cstheme="majorBidi"/>
                <w:color w:val="0F243E" w:themeColor="text2" w:themeShade="80"/>
                <w:sz w:val="20"/>
                <w:szCs w:val="20"/>
                <w:bdr w:val="none" w:sz="0" w:space="0" w:color="auto" w:frame="1"/>
                <w:lang w:val="en-GB" w:bidi="ar-SA"/>
              </w:rPr>
              <w:t xml:space="preserve"> materials </w:t>
            </w:r>
            <w:r w:rsidR="006C551B">
              <w:rPr>
                <w:rFonts w:asciiTheme="minorHAnsi" w:hAnsiTheme="minorHAnsi" w:cstheme="majorBidi"/>
                <w:color w:val="0F243E" w:themeColor="text2" w:themeShade="80"/>
                <w:sz w:val="20"/>
                <w:szCs w:val="20"/>
                <w:bdr w:val="none" w:sz="0" w:space="0" w:color="auto" w:frame="1"/>
                <w:lang w:val="en-GB" w:bidi="ar-SA"/>
              </w:rPr>
              <w:t>for conducting “</w:t>
            </w:r>
            <w:r w:rsidR="006C551B" w:rsidRPr="006C551B">
              <w:rPr>
                <w:rFonts w:asciiTheme="minorHAnsi" w:hAnsiTheme="minorHAnsi" w:cstheme="majorBidi"/>
                <w:i/>
                <w:color w:val="0F243E" w:themeColor="text2" w:themeShade="80"/>
                <w:sz w:val="20"/>
                <w:szCs w:val="20"/>
                <w:bdr w:val="none" w:sz="0" w:space="0" w:color="auto" w:frame="1"/>
                <w:lang w:val="en-GB" w:bidi="ar-SA"/>
              </w:rPr>
              <w:t xml:space="preserve">kitchen physics” </w:t>
            </w:r>
            <w:r w:rsidR="006C551B" w:rsidRPr="006C551B">
              <w:rPr>
                <w:rFonts w:asciiTheme="minorHAnsi" w:hAnsiTheme="minorHAnsi" w:cstheme="majorBidi"/>
                <w:color w:val="0F243E" w:themeColor="text2" w:themeShade="80"/>
                <w:sz w:val="20"/>
                <w:szCs w:val="20"/>
                <w:bdr w:val="none" w:sz="0" w:space="0" w:color="auto" w:frame="1"/>
                <w:lang w:val="en-GB" w:bidi="ar-SA"/>
              </w:rPr>
              <w:t>experiments</w:t>
            </w:r>
          </w:p>
          <w:p w14:paraId="6F26988B" w14:textId="2675B4D7" w:rsidR="00096BB3" w:rsidRDefault="00096BB3" w:rsidP="00734DB3">
            <w:pPr>
              <w:pStyle w:val="Default"/>
              <w:tabs>
                <w:tab w:val="left" w:pos="4270"/>
              </w:tabs>
              <w:rPr>
                <w:rFonts w:asciiTheme="minorHAnsi" w:hAnsiTheme="minorHAnsi" w:cstheme="majorBidi"/>
                <w:color w:val="0F243E" w:themeColor="text2" w:themeShade="80"/>
                <w:sz w:val="20"/>
                <w:szCs w:val="20"/>
                <w:bdr w:val="none" w:sz="0" w:space="0" w:color="auto" w:frame="1"/>
                <w:lang w:val="en-GB" w:bidi="ar-SA"/>
              </w:rPr>
            </w:pPr>
            <w:r>
              <w:rPr>
                <w:rFonts w:asciiTheme="minorHAnsi" w:hAnsiTheme="minorHAnsi" w:cstheme="majorBidi"/>
                <w:color w:val="0F243E" w:themeColor="text2" w:themeShade="80"/>
                <w:sz w:val="20"/>
                <w:szCs w:val="20"/>
                <w:bdr w:val="none" w:sz="0" w:space="0" w:color="auto" w:frame="1"/>
                <w:lang w:val="en-GB" w:bidi="ar-SA"/>
              </w:rPr>
              <w:t>- Introductory power point presentations on particle physics, CERN etc.</w:t>
            </w:r>
          </w:p>
          <w:p w14:paraId="0CA76EFB" w14:textId="7EFB5DA4" w:rsidR="00096BB3" w:rsidRDefault="00515E56" w:rsidP="00734DB3">
            <w:pPr>
              <w:pStyle w:val="Default"/>
              <w:tabs>
                <w:tab w:val="left" w:pos="4270"/>
              </w:tabs>
              <w:rPr>
                <w:rFonts w:asciiTheme="minorHAnsi" w:hAnsiTheme="minorHAnsi" w:cstheme="majorBidi"/>
                <w:color w:val="0F243E" w:themeColor="text2" w:themeShade="80"/>
                <w:sz w:val="20"/>
                <w:szCs w:val="20"/>
                <w:bdr w:val="none" w:sz="0" w:space="0" w:color="auto" w:frame="1"/>
                <w:lang w:val="en-GB" w:bidi="ar-SA"/>
              </w:rPr>
            </w:pPr>
            <w:r>
              <w:rPr>
                <w:rFonts w:asciiTheme="minorHAnsi" w:hAnsiTheme="minorHAnsi" w:cstheme="majorBidi"/>
                <w:color w:val="0F243E" w:themeColor="text2" w:themeShade="80"/>
                <w:sz w:val="20"/>
                <w:szCs w:val="20"/>
                <w:bdr w:val="none" w:sz="0" w:space="0" w:color="auto" w:frame="1"/>
                <w:lang w:val="en-GB" w:bidi="ar-SA"/>
              </w:rPr>
              <w:t>- Simple materials for drawing, model making, game playing</w:t>
            </w:r>
            <w:r w:rsidR="00096BB3">
              <w:rPr>
                <w:rFonts w:asciiTheme="minorHAnsi" w:hAnsiTheme="minorHAnsi" w:cstheme="majorBidi"/>
                <w:color w:val="0F243E" w:themeColor="text2" w:themeShade="80"/>
                <w:sz w:val="20"/>
                <w:szCs w:val="20"/>
                <w:bdr w:val="none" w:sz="0" w:space="0" w:color="auto" w:frame="1"/>
                <w:lang w:val="en-GB" w:bidi="ar-SA"/>
              </w:rPr>
              <w:t xml:space="preserve"> </w:t>
            </w:r>
          </w:p>
          <w:p w14:paraId="2E30A12B" w14:textId="6A6257F8" w:rsidR="006C551B" w:rsidRPr="006C551B" w:rsidRDefault="006C551B" w:rsidP="00734DB3">
            <w:pPr>
              <w:pStyle w:val="Default"/>
              <w:tabs>
                <w:tab w:val="left" w:pos="4270"/>
              </w:tabs>
              <w:rPr>
                <w:rFonts w:asciiTheme="minorHAnsi" w:hAnsiTheme="minorHAnsi" w:cstheme="majorBidi"/>
                <w:color w:val="0F243E" w:themeColor="text2" w:themeShade="80"/>
                <w:sz w:val="20"/>
                <w:szCs w:val="20"/>
                <w:bdr w:val="none" w:sz="0" w:space="0" w:color="auto" w:frame="1"/>
                <w:lang w:val="en-GB" w:bidi="ar-SA"/>
              </w:rPr>
            </w:pPr>
            <w:r>
              <w:rPr>
                <w:rFonts w:asciiTheme="minorHAnsi" w:hAnsiTheme="minorHAnsi" w:cstheme="majorBidi"/>
                <w:color w:val="0F243E" w:themeColor="text2" w:themeShade="80"/>
                <w:sz w:val="20"/>
                <w:szCs w:val="20"/>
                <w:bdr w:val="none" w:sz="0" w:space="0" w:color="auto" w:frame="1"/>
                <w:lang w:val="en-GB" w:bidi="ar-SA"/>
              </w:rPr>
              <w:t>- Various props for theatrical acts</w:t>
            </w:r>
          </w:p>
          <w:p w14:paraId="450D9886" w14:textId="77777777" w:rsidR="002328DE" w:rsidRPr="006C551B" w:rsidRDefault="002328DE" w:rsidP="00734DB3">
            <w:pPr>
              <w:pStyle w:val="Default"/>
              <w:tabs>
                <w:tab w:val="left" w:pos="4270"/>
              </w:tabs>
              <w:rPr>
                <w:rFonts w:asciiTheme="minorHAnsi" w:hAnsiTheme="minorHAnsi" w:cstheme="majorBidi"/>
                <w:color w:val="0F243E" w:themeColor="text2" w:themeShade="80"/>
                <w:sz w:val="20"/>
                <w:szCs w:val="20"/>
                <w:bdr w:val="none" w:sz="0" w:space="0" w:color="auto" w:frame="1"/>
                <w:lang w:val="en-GB" w:bidi="ar-SA"/>
              </w:rPr>
            </w:pPr>
          </w:p>
          <w:p w14:paraId="2DC38683" w14:textId="51BEDB43" w:rsidR="002328DE" w:rsidRPr="006C551B" w:rsidRDefault="00912ECD" w:rsidP="00734DB3">
            <w:pPr>
              <w:tabs>
                <w:tab w:val="left" w:pos="4270"/>
              </w:tabs>
              <w:spacing w:before="0" w:after="0"/>
              <w:rPr>
                <w:i/>
                <w:color w:val="0F243E" w:themeColor="text2" w:themeShade="80"/>
                <w:sz w:val="20"/>
                <w:szCs w:val="20"/>
                <w:lang w:val="en-GB"/>
              </w:rPr>
            </w:pPr>
            <w:r w:rsidRPr="006C551B">
              <w:rPr>
                <w:b/>
                <w:i/>
                <w:color w:val="0F243E" w:themeColor="text2" w:themeShade="80"/>
                <w:sz w:val="20"/>
                <w:szCs w:val="20"/>
                <w:lang w:val="en-GB"/>
              </w:rPr>
              <w:t>Where will the learning take place? On site or off site?  In several spaces? (e.g. science laborat</w:t>
            </w:r>
            <w:r w:rsidR="00542044" w:rsidRPr="006C551B">
              <w:rPr>
                <w:b/>
                <w:i/>
                <w:color w:val="0F243E" w:themeColor="text2" w:themeShade="80"/>
                <w:sz w:val="20"/>
                <w:szCs w:val="20"/>
                <w:lang w:val="en-GB"/>
              </w:rPr>
              <w:t>ory, drama space etc</w:t>
            </w:r>
            <w:r w:rsidR="00DB4207">
              <w:rPr>
                <w:b/>
                <w:i/>
                <w:color w:val="0F243E" w:themeColor="text2" w:themeShade="80"/>
                <w:sz w:val="20"/>
                <w:szCs w:val="20"/>
                <w:lang w:val="en-GB"/>
              </w:rPr>
              <w:t>.</w:t>
            </w:r>
            <w:r w:rsidR="00542044" w:rsidRPr="006C551B">
              <w:rPr>
                <w:b/>
                <w:i/>
                <w:color w:val="0F243E" w:themeColor="text2" w:themeShade="80"/>
                <w:sz w:val="20"/>
                <w:szCs w:val="20"/>
                <w:lang w:val="en-GB"/>
              </w:rPr>
              <w:t>), or one?</w:t>
            </w:r>
            <w:r w:rsidR="00542044" w:rsidRPr="006C551B">
              <w:rPr>
                <w:i/>
                <w:color w:val="0F243E" w:themeColor="text2" w:themeShade="80"/>
                <w:sz w:val="20"/>
                <w:szCs w:val="20"/>
                <w:lang w:val="en-GB"/>
              </w:rPr>
              <w:t xml:space="preserve"> </w:t>
            </w:r>
          </w:p>
          <w:p w14:paraId="0CA9BAC4" w14:textId="34B96DF1" w:rsidR="00551491" w:rsidRPr="006C551B" w:rsidRDefault="002328DE" w:rsidP="00551491">
            <w:pPr>
              <w:tabs>
                <w:tab w:val="left" w:pos="4270"/>
              </w:tabs>
              <w:spacing w:before="0" w:after="0" w:line="240" w:lineRule="auto"/>
              <w:rPr>
                <w:color w:val="0F243E" w:themeColor="text2" w:themeShade="80"/>
                <w:sz w:val="20"/>
                <w:szCs w:val="20"/>
                <w:lang w:val="en-GB"/>
              </w:rPr>
            </w:pPr>
            <w:r w:rsidRPr="006C551B">
              <w:rPr>
                <w:color w:val="0F243E" w:themeColor="text2" w:themeShade="80"/>
                <w:sz w:val="20"/>
                <w:szCs w:val="20"/>
                <w:lang w:val="en-GB"/>
              </w:rPr>
              <w:t xml:space="preserve">- </w:t>
            </w:r>
            <w:r w:rsidR="00551491" w:rsidRPr="006C551B">
              <w:rPr>
                <w:color w:val="0F243E" w:themeColor="text2" w:themeShade="80"/>
                <w:sz w:val="20"/>
                <w:szCs w:val="20"/>
                <w:lang w:val="en-GB"/>
              </w:rPr>
              <w:t>School classroom or science lab</w:t>
            </w:r>
          </w:p>
          <w:p w14:paraId="2298F26D" w14:textId="0676C792" w:rsidR="00551491" w:rsidRPr="006C551B" w:rsidRDefault="00551491" w:rsidP="00551491">
            <w:pPr>
              <w:tabs>
                <w:tab w:val="left" w:pos="4270"/>
              </w:tabs>
              <w:spacing w:before="0" w:after="0" w:line="240" w:lineRule="auto"/>
              <w:rPr>
                <w:color w:val="0F243E" w:themeColor="text2" w:themeShade="80"/>
                <w:sz w:val="20"/>
                <w:szCs w:val="20"/>
                <w:lang w:val="en-GB"/>
              </w:rPr>
            </w:pPr>
            <w:r w:rsidRPr="006C551B">
              <w:rPr>
                <w:color w:val="0F243E" w:themeColor="text2" w:themeShade="80"/>
                <w:sz w:val="20"/>
                <w:szCs w:val="20"/>
                <w:lang w:val="en-GB"/>
              </w:rPr>
              <w:t>- School theatre</w:t>
            </w:r>
            <w:r w:rsidR="00096BB3">
              <w:rPr>
                <w:color w:val="0F243E" w:themeColor="text2" w:themeShade="80"/>
                <w:sz w:val="20"/>
                <w:szCs w:val="20"/>
                <w:lang w:val="en-GB"/>
              </w:rPr>
              <w:t xml:space="preserve"> or room that can facilitate lecture and group work</w:t>
            </w:r>
          </w:p>
          <w:p w14:paraId="6FB56767" w14:textId="77777777" w:rsidR="002328DE" w:rsidRPr="006C551B" w:rsidRDefault="002328DE" w:rsidP="00734DB3">
            <w:pPr>
              <w:tabs>
                <w:tab w:val="left" w:pos="4270"/>
              </w:tabs>
              <w:spacing w:before="0" w:after="0" w:line="240" w:lineRule="auto"/>
              <w:rPr>
                <w:color w:val="0F243E" w:themeColor="text2" w:themeShade="80"/>
                <w:sz w:val="20"/>
                <w:szCs w:val="20"/>
                <w:lang w:val="en-GB"/>
              </w:rPr>
            </w:pPr>
          </w:p>
          <w:p w14:paraId="005FE64A" w14:textId="24653852" w:rsidR="00912ECD" w:rsidRPr="006C551B" w:rsidRDefault="00912ECD" w:rsidP="00734DB3">
            <w:pPr>
              <w:tabs>
                <w:tab w:val="left" w:pos="4270"/>
              </w:tabs>
              <w:spacing w:before="0" w:after="0"/>
              <w:rPr>
                <w:color w:val="0F243E" w:themeColor="text2" w:themeShade="80"/>
                <w:sz w:val="20"/>
                <w:szCs w:val="20"/>
                <w:lang w:val="en-GB"/>
              </w:rPr>
            </w:pPr>
            <w:r w:rsidRPr="006C551B">
              <w:rPr>
                <w:b/>
                <w:color w:val="0F243E" w:themeColor="text2" w:themeShade="80"/>
                <w:sz w:val="20"/>
                <w:szCs w:val="20"/>
                <w:lang w:val="en-GB"/>
              </w:rPr>
              <w:t>Health and Safety implications?</w:t>
            </w:r>
            <w:r w:rsidRPr="006C551B">
              <w:rPr>
                <w:color w:val="0F243E" w:themeColor="text2" w:themeShade="80"/>
                <w:sz w:val="20"/>
                <w:szCs w:val="20"/>
                <w:lang w:val="en-GB"/>
              </w:rPr>
              <w:t xml:space="preserve">  </w:t>
            </w:r>
            <w:r w:rsidR="00542044" w:rsidRPr="006C551B">
              <w:rPr>
                <w:color w:val="0F243E" w:themeColor="text2" w:themeShade="80"/>
                <w:sz w:val="20"/>
                <w:szCs w:val="20"/>
                <w:lang w:val="en-GB"/>
              </w:rPr>
              <w:t>None</w:t>
            </w:r>
          </w:p>
          <w:p w14:paraId="7A1265C4" w14:textId="006C4296" w:rsidR="00912ECD" w:rsidRPr="006C551B" w:rsidRDefault="00912ECD" w:rsidP="00734DB3">
            <w:pPr>
              <w:tabs>
                <w:tab w:val="left" w:pos="4270"/>
              </w:tabs>
              <w:spacing w:before="0" w:after="0"/>
              <w:rPr>
                <w:color w:val="0F243E" w:themeColor="text2" w:themeShade="80"/>
                <w:sz w:val="20"/>
                <w:szCs w:val="20"/>
                <w:lang w:val="en-GB"/>
              </w:rPr>
            </w:pPr>
            <w:r w:rsidRPr="006C551B">
              <w:rPr>
                <w:b/>
                <w:color w:val="0F243E" w:themeColor="text2" w:themeShade="80"/>
                <w:sz w:val="20"/>
                <w:szCs w:val="20"/>
                <w:lang w:val="en-GB"/>
              </w:rPr>
              <w:t>Technology?</w:t>
            </w:r>
            <w:r w:rsidR="002F5755" w:rsidRPr="006C551B">
              <w:rPr>
                <w:color w:val="0F243E" w:themeColor="text2" w:themeShade="80"/>
                <w:sz w:val="20"/>
                <w:szCs w:val="20"/>
                <w:lang w:val="en-GB"/>
              </w:rPr>
              <w:t xml:space="preserve"> </w:t>
            </w:r>
            <w:r w:rsidR="00096BB3">
              <w:rPr>
                <w:color w:val="0F243E" w:themeColor="text2" w:themeShade="80"/>
                <w:sz w:val="20"/>
                <w:szCs w:val="20"/>
                <w:lang w:val="en-GB"/>
              </w:rPr>
              <w:t>Computers with internet access, projector for power point presentations</w:t>
            </w:r>
          </w:p>
          <w:p w14:paraId="2ED71BF2" w14:textId="10FD6CF3" w:rsidR="00912ECD" w:rsidRPr="006C551B" w:rsidRDefault="00912ECD" w:rsidP="00734DB3">
            <w:pPr>
              <w:tabs>
                <w:tab w:val="left" w:pos="4270"/>
              </w:tabs>
              <w:spacing w:before="0" w:after="0"/>
              <w:rPr>
                <w:rFonts w:eastAsia="Garamond" w:cstheme="majorBidi"/>
                <w:color w:val="0F243E" w:themeColor="text2" w:themeShade="80"/>
                <w:sz w:val="20"/>
                <w:szCs w:val="20"/>
                <w:lang w:val="en-GB"/>
              </w:rPr>
            </w:pPr>
            <w:r w:rsidRPr="006C551B">
              <w:rPr>
                <w:b/>
                <w:color w:val="0F243E" w:themeColor="text2" w:themeShade="80"/>
                <w:sz w:val="20"/>
                <w:szCs w:val="20"/>
                <w:lang w:val="en-GB"/>
              </w:rPr>
              <w:t>Teacher support?</w:t>
            </w:r>
            <w:r w:rsidRPr="006C551B">
              <w:rPr>
                <w:color w:val="0F243E" w:themeColor="text2" w:themeShade="80"/>
                <w:sz w:val="20"/>
                <w:szCs w:val="20"/>
                <w:lang w:val="en-GB"/>
              </w:rPr>
              <w:t xml:space="preserve"> </w:t>
            </w:r>
            <w:r w:rsidR="00551491" w:rsidRPr="006C551B">
              <w:rPr>
                <w:color w:val="0F243E" w:themeColor="text2" w:themeShade="80"/>
                <w:sz w:val="20"/>
                <w:szCs w:val="20"/>
                <w:lang w:val="en-GB"/>
              </w:rPr>
              <w:t>Preparation</w:t>
            </w:r>
            <w:r w:rsidR="00096BB3">
              <w:rPr>
                <w:color w:val="0F243E" w:themeColor="text2" w:themeShade="80"/>
                <w:sz w:val="20"/>
                <w:szCs w:val="20"/>
                <w:lang w:val="en-GB"/>
              </w:rPr>
              <w:t>, support</w:t>
            </w:r>
            <w:r w:rsidR="00551491" w:rsidRPr="006C551B">
              <w:rPr>
                <w:color w:val="0F243E" w:themeColor="text2" w:themeShade="80"/>
                <w:sz w:val="20"/>
                <w:szCs w:val="20"/>
                <w:lang w:val="en-GB"/>
              </w:rPr>
              <w:t xml:space="preserve"> and </w:t>
            </w:r>
            <w:r w:rsidR="00096BB3">
              <w:rPr>
                <w:color w:val="0F243E" w:themeColor="text2" w:themeShade="80"/>
                <w:sz w:val="20"/>
                <w:szCs w:val="20"/>
                <w:lang w:val="en-GB"/>
              </w:rPr>
              <w:t>s</w:t>
            </w:r>
            <w:r w:rsidR="00542044" w:rsidRPr="006C551B">
              <w:rPr>
                <w:color w:val="0F243E" w:themeColor="text2" w:themeShade="80"/>
                <w:sz w:val="20"/>
                <w:szCs w:val="20"/>
                <w:lang w:val="en-GB"/>
              </w:rPr>
              <w:t>caffolding</w:t>
            </w:r>
          </w:p>
        </w:tc>
      </w:tr>
      <w:tr w:rsidR="00912ECD" w:rsidRPr="006C551B" w14:paraId="5FCC9190" w14:textId="77777777" w:rsidTr="00734DB3">
        <w:trPr>
          <w:trHeight w:val="1045"/>
        </w:trPr>
        <w:tc>
          <w:tcPr>
            <w:tcW w:w="5000" w:type="pct"/>
            <w:gridSpan w:val="7"/>
            <w:shd w:val="clear" w:color="auto" w:fill="FFFFFF" w:themeFill="background1"/>
          </w:tcPr>
          <w:p w14:paraId="059B51A6" w14:textId="1AA3CB16" w:rsidR="00E3121D" w:rsidRPr="006C551B" w:rsidRDefault="00912ECD" w:rsidP="00734DB3">
            <w:pPr>
              <w:tabs>
                <w:tab w:val="left" w:pos="4270"/>
              </w:tabs>
              <w:spacing w:before="0" w:after="0" w:line="240" w:lineRule="auto"/>
              <w:rPr>
                <w:b/>
                <w:sz w:val="20"/>
                <w:szCs w:val="20"/>
                <w:lang w:val="en-GB"/>
              </w:rPr>
            </w:pPr>
            <w:r w:rsidRPr="006C551B">
              <w:rPr>
                <w:b/>
                <w:sz w:val="20"/>
                <w:szCs w:val="20"/>
                <w:lang w:val="en-GB"/>
              </w:rPr>
              <w:t>Prior pupil knowledge</w:t>
            </w:r>
          </w:p>
          <w:p w14:paraId="49E7E1C1" w14:textId="27D08D48" w:rsidR="00912ECD" w:rsidRPr="006C551B" w:rsidRDefault="00E3121D" w:rsidP="00D5785F">
            <w:pPr>
              <w:tabs>
                <w:tab w:val="left" w:pos="4270"/>
              </w:tabs>
              <w:spacing w:before="0" w:after="0" w:line="240" w:lineRule="auto"/>
              <w:rPr>
                <w:rFonts w:eastAsia="Garamond" w:cstheme="majorBidi"/>
                <w:sz w:val="20"/>
                <w:szCs w:val="20"/>
                <w:lang w:val="en-GB"/>
              </w:rPr>
            </w:pPr>
            <w:r w:rsidRPr="006C551B">
              <w:rPr>
                <w:rFonts w:eastAsia="Garamond" w:cstheme="majorBidi"/>
                <w:sz w:val="20"/>
                <w:szCs w:val="20"/>
                <w:lang w:val="en-GB"/>
              </w:rPr>
              <w:t>While no prior knowledge of particle physics is required, a preparatory session initiated by the science teacher is welcomed. In this session, the teacher is advised to ignite students’ curiosity by showing relevant material or invi</w:t>
            </w:r>
            <w:r w:rsidR="00D5785F">
              <w:rPr>
                <w:rFonts w:eastAsia="Garamond" w:cstheme="majorBidi"/>
                <w:sz w:val="20"/>
                <w:szCs w:val="20"/>
                <w:lang w:val="en-GB"/>
              </w:rPr>
              <w:t>ting students to do so at home. The material may be</w:t>
            </w:r>
            <w:r w:rsidR="00551491" w:rsidRPr="006C551B">
              <w:rPr>
                <w:rFonts w:eastAsia="Garamond" w:cstheme="majorBidi"/>
                <w:sz w:val="20"/>
                <w:szCs w:val="20"/>
                <w:lang w:val="en-GB"/>
              </w:rPr>
              <w:t xml:space="preserve"> in electronic</w:t>
            </w:r>
            <w:r w:rsidR="00D5785F">
              <w:rPr>
                <w:rFonts w:eastAsia="Garamond" w:cstheme="majorBidi"/>
                <w:sz w:val="20"/>
                <w:szCs w:val="20"/>
                <w:lang w:val="en-GB"/>
              </w:rPr>
              <w:t xml:space="preserve"> or print format and should</w:t>
            </w:r>
            <w:r w:rsidR="00551491" w:rsidRPr="006C551B">
              <w:rPr>
                <w:rFonts w:eastAsia="Garamond" w:cstheme="majorBidi"/>
                <w:sz w:val="20"/>
                <w:szCs w:val="20"/>
                <w:lang w:val="en-GB"/>
              </w:rPr>
              <w:t xml:space="preserve"> provided to the </w:t>
            </w:r>
            <w:r w:rsidR="00D5785F">
              <w:rPr>
                <w:rFonts w:eastAsia="Garamond" w:cstheme="majorBidi"/>
                <w:sz w:val="20"/>
                <w:szCs w:val="20"/>
                <w:lang w:val="en-GB"/>
              </w:rPr>
              <w:t>students</w:t>
            </w:r>
            <w:r w:rsidR="00551491" w:rsidRPr="006C551B">
              <w:rPr>
                <w:rFonts w:eastAsia="Garamond" w:cstheme="majorBidi"/>
                <w:sz w:val="20"/>
                <w:szCs w:val="20"/>
                <w:lang w:val="en-GB"/>
              </w:rPr>
              <w:t xml:space="preserve"> in advance. </w:t>
            </w:r>
            <w:r w:rsidRPr="006C551B">
              <w:rPr>
                <w:rFonts w:eastAsia="Garamond" w:cstheme="majorBidi"/>
                <w:sz w:val="20"/>
                <w:szCs w:val="20"/>
                <w:lang w:val="en-GB"/>
              </w:rPr>
              <w:t xml:space="preserve">The ultimate aim is to initiate the inquiry cycle by posing a “big question” </w:t>
            </w:r>
            <w:r w:rsidR="00D5785F">
              <w:rPr>
                <w:rFonts w:eastAsia="Garamond" w:cstheme="majorBidi"/>
                <w:sz w:val="20"/>
                <w:szCs w:val="20"/>
                <w:lang w:val="en-GB"/>
              </w:rPr>
              <w:t xml:space="preserve">or discovery </w:t>
            </w:r>
            <w:r w:rsidRPr="006C551B">
              <w:rPr>
                <w:rFonts w:eastAsia="Garamond" w:cstheme="majorBidi"/>
                <w:sz w:val="20"/>
                <w:szCs w:val="20"/>
                <w:lang w:val="en-GB"/>
              </w:rPr>
              <w:t>in particle physics</w:t>
            </w:r>
            <w:r w:rsidR="00D5785F">
              <w:rPr>
                <w:rFonts w:eastAsia="Garamond" w:cstheme="majorBidi"/>
                <w:sz w:val="20"/>
                <w:szCs w:val="20"/>
                <w:lang w:val="en-GB"/>
              </w:rPr>
              <w:t>, astrophysics or cosmology</w:t>
            </w:r>
            <w:r w:rsidRPr="006C551B">
              <w:rPr>
                <w:rFonts w:eastAsia="Garamond" w:cstheme="majorBidi"/>
                <w:sz w:val="20"/>
                <w:szCs w:val="20"/>
                <w:lang w:val="en-GB"/>
              </w:rPr>
              <w:t xml:space="preserve"> that will then be followed up by the students</w:t>
            </w:r>
            <w:r w:rsidR="00551491" w:rsidRPr="006C551B">
              <w:rPr>
                <w:rFonts w:eastAsia="Garamond" w:cstheme="majorBidi"/>
                <w:sz w:val="20"/>
                <w:szCs w:val="20"/>
                <w:lang w:val="en-GB"/>
              </w:rPr>
              <w:t xml:space="preserve"> </w:t>
            </w:r>
            <w:r w:rsidR="00D5785F">
              <w:rPr>
                <w:rFonts w:eastAsia="Garamond" w:cstheme="majorBidi"/>
                <w:sz w:val="20"/>
                <w:szCs w:val="20"/>
                <w:lang w:val="en-GB"/>
              </w:rPr>
              <w:t>through hands-on experimentation in class</w:t>
            </w:r>
            <w:r w:rsidR="00551491" w:rsidRPr="006C551B">
              <w:rPr>
                <w:rFonts w:eastAsia="Garamond" w:cstheme="majorBidi"/>
                <w:sz w:val="20"/>
                <w:szCs w:val="20"/>
                <w:lang w:val="en-GB"/>
              </w:rPr>
              <w:t xml:space="preserve">. </w:t>
            </w:r>
          </w:p>
        </w:tc>
      </w:tr>
      <w:tr w:rsidR="00C36AD0" w:rsidRPr="006C551B" w14:paraId="4C7B9DEF" w14:textId="77777777" w:rsidTr="008C326E">
        <w:trPr>
          <w:trHeight w:val="2543"/>
        </w:trPr>
        <w:tc>
          <w:tcPr>
            <w:tcW w:w="5000" w:type="pct"/>
            <w:gridSpan w:val="7"/>
            <w:shd w:val="clear" w:color="auto" w:fill="FFFFFF" w:themeFill="background1"/>
          </w:tcPr>
          <w:p w14:paraId="200204EE" w14:textId="3D3F3BB1" w:rsidR="00302BB2" w:rsidRPr="006C551B" w:rsidRDefault="00C36AD0" w:rsidP="00734DB3">
            <w:pPr>
              <w:tabs>
                <w:tab w:val="left" w:pos="4270"/>
              </w:tabs>
              <w:rPr>
                <w:rFonts w:eastAsia="Garamond" w:cstheme="majorBidi"/>
                <w:b/>
                <w:i/>
                <w:color w:val="000000" w:themeColor="text1"/>
                <w:sz w:val="20"/>
                <w:szCs w:val="20"/>
                <w:lang w:val="en-GB"/>
              </w:rPr>
            </w:pPr>
            <w:r w:rsidRPr="006C551B">
              <w:rPr>
                <w:b/>
                <w:sz w:val="20"/>
                <w:szCs w:val="20"/>
                <w:lang w:val="en-GB"/>
              </w:rPr>
              <w:lastRenderedPageBreak/>
              <w:t>Individual session project objectives</w:t>
            </w:r>
            <w:r w:rsidRPr="006C551B">
              <w:rPr>
                <w:b/>
                <w:i/>
                <w:color w:val="000000" w:themeColor="text1"/>
                <w:sz w:val="20"/>
                <w:szCs w:val="20"/>
                <w:lang w:val="en-GB"/>
              </w:rPr>
              <w:t xml:space="preserve"> (What do you want pupils to know and understand by the end of the lesson?)</w:t>
            </w:r>
          </w:p>
          <w:p w14:paraId="0536A36F" w14:textId="0883E93E" w:rsidR="00C36AD0" w:rsidRPr="006C551B" w:rsidRDefault="00C36AD0" w:rsidP="00734DB3">
            <w:pPr>
              <w:tabs>
                <w:tab w:val="left" w:pos="4270"/>
              </w:tabs>
              <w:rPr>
                <w:rFonts w:eastAsia="Garamond" w:cstheme="majorBidi"/>
                <w:b/>
                <w:i/>
                <w:color w:val="000000" w:themeColor="text1"/>
                <w:sz w:val="20"/>
                <w:szCs w:val="20"/>
                <w:lang w:val="en-GB"/>
              </w:rPr>
            </w:pPr>
            <w:r w:rsidRPr="006C551B">
              <w:rPr>
                <w:sz w:val="20"/>
                <w:szCs w:val="20"/>
                <w:lang w:val="en-GB"/>
              </w:rPr>
              <w:t>During this scenario, students will</w:t>
            </w:r>
            <w:r w:rsidR="008C145D" w:rsidRPr="006C551B">
              <w:rPr>
                <w:sz w:val="20"/>
                <w:szCs w:val="20"/>
                <w:lang w:val="en-GB"/>
              </w:rPr>
              <w:t>:</w:t>
            </w:r>
          </w:p>
          <w:p w14:paraId="07A60828" w14:textId="77777777" w:rsidR="002328DE" w:rsidRDefault="002328DE" w:rsidP="00551491">
            <w:pPr>
              <w:tabs>
                <w:tab w:val="left" w:pos="4270"/>
              </w:tabs>
              <w:spacing w:before="0" w:after="0" w:line="240" w:lineRule="auto"/>
              <w:rPr>
                <w:sz w:val="20"/>
                <w:szCs w:val="20"/>
                <w:lang w:val="en-GB"/>
              </w:rPr>
            </w:pPr>
          </w:p>
          <w:p w14:paraId="21F3112B" w14:textId="5599ACEF" w:rsidR="0037293B" w:rsidRDefault="0037293B" w:rsidP="00551491">
            <w:pPr>
              <w:tabs>
                <w:tab w:val="left" w:pos="4270"/>
              </w:tabs>
              <w:spacing w:before="0" w:after="0" w:line="240" w:lineRule="auto"/>
              <w:rPr>
                <w:b/>
                <w:sz w:val="20"/>
                <w:szCs w:val="20"/>
              </w:rPr>
            </w:pPr>
            <w:r>
              <w:rPr>
                <w:b/>
                <w:sz w:val="20"/>
                <w:szCs w:val="20"/>
                <w:lang w:val="en-GB"/>
              </w:rPr>
              <w:t>Session 1</w:t>
            </w:r>
            <w:r>
              <w:rPr>
                <w:b/>
                <w:sz w:val="20"/>
                <w:szCs w:val="20"/>
              </w:rPr>
              <w:t>: Cosmology (4 didactic hours</w:t>
            </w:r>
            <w:r w:rsidR="00CF6ACC">
              <w:rPr>
                <w:b/>
                <w:sz w:val="20"/>
                <w:szCs w:val="20"/>
              </w:rPr>
              <w:t>; at least 1 didactic hour should be devoted to hands-on experimentation</w:t>
            </w:r>
            <w:r>
              <w:rPr>
                <w:b/>
                <w:sz w:val="20"/>
                <w:szCs w:val="20"/>
              </w:rPr>
              <w:t>)</w:t>
            </w:r>
          </w:p>
          <w:p w14:paraId="1B40DDBC" w14:textId="1B93ABE3" w:rsidR="0080375D" w:rsidRPr="0080375D" w:rsidRDefault="0080375D" w:rsidP="00551491">
            <w:pPr>
              <w:tabs>
                <w:tab w:val="left" w:pos="4270"/>
              </w:tabs>
              <w:spacing w:before="0" w:after="0" w:line="240" w:lineRule="auto"/>
              <w:rPr>
                <w:sz w:val="20"/>
                <w:szCs w:val="20"/>
              </w:rPr>
            </w:pPr>
            <w:r>
              <w:rPr>
                <w:sz w:val="20"/>
                <w:szCs w:val="20"/>
              </w:rPr>
              <w:t>By the end of this session, students are expected to understand:</w:t>
            </w:r>
          </w:p>
          <w:p w14:paraId="04E664D5" w14:textId="77777777" w:rsidR="006330D9" w:rsidRDefault="006330D9" w:rsidP="00551491">
            <w:pPr>
              <w:tabs>
                <w:tab w:val="left" w:pos="4270"/>
              </w:tabs>
              <w:spacing w:before="0" w:after="0" w:line="240" w:lineRule="auto"/>
              <w:rPr>
                <w:b/>
                <w:sz w:val="20"/>
                <w:szCs w:val="20"/>
              </w:rPr>
            </w:pPr>
          </w:p>
          <w:p w14:paraId="2439B974" w14:textId="77777777" w:rsidR="006330D9" w:rsidRDefault="006330D9" w:rsidP="006330D9">
            <w:pPr>
              <w:pStyle w:val="ListParagraph"/>
              <w:numPr>
                <w:ilvl w:val="0"/>
                <w:numId w:val="31"/>
              </w:numPr>
              <w:tabs>
                <w:tab w:val="left" w:pos="4270"/>
              </w:tabs>
              <w:spacing w:before="0" w:after="0" w:line="240" w:lineRule="auto"/>
              <w:rPr>
                <w:sz w:val="20"/>
                <w:szCs w:val="20"/>
              </w:rPr>
            </w:pPr>
            <w:r>
              <w:rPr>
                <w:sz w:val="20"/>
                <w:szCs w:val="20"/>
              </w:rPr>
              <w:t>What is the Universe made of?</w:t>
            </w:r>
          </w:p>
          <w:p w14:paraId="7FFAF98A" w14:textId="77777777" w:rsidR="006330D9" w:rsidRDefault="006330D9" w:rsidP="006330D9">
            <w:pPr>
              <w:pStyle w:val="ListParagraph"/>
              <w:numPr>
                <w:ilvl w:val="0"/>
                <w:numId w:val="31"/>
              </w:numPr>
              <w:tabs>
                <w:tab w:val="left" w:pos="4270"/>
              </w:tabs>
              <w:spacing w:before="0" w:after="0" w:line="240" w:lineRule="auto"/>
              <w:rPr>
                <w:sz w:val="20"/>
                <w:szCs w:val="20"/>
              </w:rPr>
            </w:pPr>
            <w:r>
              <w:rPr>
                <w:sz w:val="20"/>
                <w:szCs w:val="20"/>
              </w:rPr>
              <w:t>How does the Universe evolve?</w:t>
            </w:r>
          </w:p>
          <w:p w14:paraId="458C328E" w14:textId="77777777" w:rsidR="006330D9" w:rsidRDefault="006330D9" w:rsidP="006330D9">
            <w:pPr>
              <w:pStyle w:val="ListParagraph"/>
              <w:numPr>
                <w:ilvl w:val="0"/>
                <w:numId w:val="31"/>
              </w:numPr>
              <w:tabs>
                <w:tab w:val="left" w:pos="4270"/>
              </w:tabs>
              <w:spacing w:before="0" w:after="0" w:line="240" w:lineRule="auto"/>
              <w:rPr>
                <w:sz w:val="20"/>
                <w:szCs w:val="20"/>
              </w:rPr>
            </w:pPr>
            <w:r>
              <w:rPr>
                <w:sz w:val="20"/>
                <w:szCs w:val="20"/>
              </w:rPr>
              <w:t>Why is the Universe so big and old?</w:t>
            </w:r>
          </w:p>
          <w:p w14:paraId="0131E3B8" w14:textId="71F9CA94" w:rsidR="00EC121B" w:rsidRDefault="00EC121B" w:rsidP="006330D9">
            <w:pPr>
              <w:pStyle w:val="ListParagraph"/>
              <w:numPr>
                <w:ilvl w:val="0"/>
                <w:numId w:val="31"/>
              </w:numPr>
              <w:tabs>
                <w:tab w:val="left" w:pos="4270"/>
              </w:tabs>
              <w:spacing w:before="0" w:after="0" w:line="240" w:lineRule="auto"/>
              <w:rPr>
                <w:sz w:val="20"/>
                <w:szCs w:val="20"/>
              </w:rPr>
            </w:pPr>
            <w:r>
              <w:rPr>
                <w:sz w:val="20"/>
                <w:szCs w:val="20"/>
              </w:rPr>
              <w:t>How do we know the age of the Universe?</w:t>
            </w:r>
          </w:p>
          <w:p w14:paraId="15E98D0A" w14:textId="77777777" w:rsidR="006330D9" w:rsidRDefault="0080375D" w:rsidP="0080375D">
            <w:pPr>
              <w:pStyle w:val="ListParagraph"/>
              <w:numPr>
                <w:ilvl w:val="0"/>
                <w:numId w:val="31"/>
              </w:numPr>
              <w:tabs>
                <w:tab w:val="left" w:pos="4270"/>
              </w:tabs>
              <w:spacing w:before="0" w:after="0" w:line="240" w:lineRule="auto"/>
              <w:rPr>
                <w:sz w:val="20"/>
                <w:szCs w:val="20"/>
              </w:rPr>
            </w:pPr>
            <w:r>
              <w:rPr>
                <w:sz w:val="20"/>
                <w:szCs w:val="20"/>
              </w:rPr>
              <w:t>How does light travel across</w:t>
            </w:r>
            <w:r w:rsidR="006330D9">
              <w:rPr>
                <w:sz w:val="20"/>
                <w:szCs w:val="20"/>
              </w:rPr>
              <w:t xml:space="preserve"> the Universe and </w:t>
            </w:r>
            <w:r>
              <w:rPr>
                <w:sz w:val="20"/>
                <w:szCs w:val="20"/>
              </w:rPr>
              <w:t>why does it appear in our eyes in various colours?</w:t>
            </w:r>
          </w:p>
          <w:p w14:paraId="1483F28D" w14:textId="77777777" w:rsidR="0080375D" w:rsidRDefault="0080375D" w:rsidP="0080375D">
            <w:pPr>
              <w:pStyle w:val="ListParagraph"/>
              <w:numPr>
                <w:ilvl w:val="0"/>
                <w:numId w:val="31"/>
              </w:numPr>
              <w:tabs>
                <w:tab w:val="left" w:pos="4270"/>
              </w:tabs>
              <w:spacing w:before="0" w:after="0" w:line="240" w:lineRule="auto"/>
              <w:rPr>
                <w:sz w:val="20"/>
                <w:szCs w:val="20"/>
              </w:rPr>
            </w:pPr>
            <w:r>
              <w:rPr>
                <w:sz w:val="20"/>
                <w:szCs w:val="20"/>
              </w:rPr>
              <w:t>How many dimensions does the Universe have?</w:t>
            </w:r>
          </w:p>
          <w:p w14:paraId="7BF3C405" w14:textId="77777777" w:rsidR="0080375D" w:rsidRDefault="00EC121B" w:rsidP="00EC121B">
            <w:pPr>
              <w:pStyle w:val="ListParagraph"/>
              <w:numPr>
                <w:ilvl w:val="0"/>
                <w:numId w:val="31"/>
              </w:numPr>
              <w:tabs>
                <w:tab w:val="left" w:pos="4270"/>
              </w:tabs>
              <w:spacing w:before="0" w:after="0" w:line="240" w:lineRule="auto"/>
              <w:rPr>
                <w:sz w:val="20"/>
                <w:szCs w:val="20"/>
              </w:rPr>
            </w:pPr>
            <w:r>
              <w:rPr>
                <w:sz w:val="20"/>
                <w:szCs w:val="20"/>
              </w:rPr>
              <w:t>How do galaxies move within the Universe?</w:t>
            </w:r>
          </w:p>
          <w:p w14:paraId="580CFE0B" w14:textId="77777777" w:rsidR="00EC121B" w:rsidRDefault="00EC121B" w:rsidP="00EC121B">
            <w:pPr>
              <w:pStyle w:val="ListParagraph"/>
              <w:numPr>
                <w:ilvl w:val="0"/>
                <w:numId w:val="31"/>
              </w:numPr>
              <w:tabs>
                <w:tab w:val="left" w:pos="4270"/>
              </w:tabs>
              <w:spacing w:before="0" w:after="0" w:line="240" w:lineRule="auto"/>
              <w:rPr>
                <w:sz w:val="20"/>
                <w:szCs w:val="20"/>
              </w:rPr>
            </w:pPr>
            <w:r>
              <w:rPr>
                <w:sz w:val="20"/>
                <w:szCs w:val="20"/>
              </w:rPr>
              <w:t>Who were the first scientists who helped us understand how and why the Universe expands?</w:t>
            </w:r>
          </w:p>
          <w:p w14:paraId="78A6F153" w14:textId="0E06F7E3" w:rsidR="001A4D91" w:rsidRDefault="001A4D91" w:rsidP="00EC121B">
            <w:pPr>
              <w:pStyle w:val="ListParagraph"/>
              <w:numPr>
                <w:ilvl w:val="0"/>
                <w:numId w:val="31"/>
              </w:numPr>
              <w:tabs>
                <w:tab w:val="left" w:pos="4270"/>
              </w:tabs>
              <w:spacing w:before="0" w:after="0" w:line="240" w:lineRule="auto"/>
              <w:rPr>
                <w:sz w:val="20"/>
                <w:szCs w:val="20"/>
              </w:rPr>
            </w:pPr>
            <w:r>
              <w:rPr>
                <w:sz w:val="20"/>
                <w:szCs w:val="20"/>
              </w:rPr>
              <w:t xml:space="preserve">What scientific experiments are </w:t>
            </w:r>
            <w:r w:rsidR="006B745A">
              <w:rPr>
                <w:sz w:val="20"/>
                <w:szCs w:val="20"/>
              </w:rPr>
              <w:t>currently carried out to help us understand better what is the Universe made of?</w:t>
            </w:r>
          </w:p>
          <w:p w14:paraId="3C60715E" w14:textId="77777777" w:rsidR="006B745A" w:rsidRDefault="006B745A" w:rsidP="006B745A">
            <w:pPr>
              <w:tabs>
                <w:tab w:val="left" w:pos="4270"/>
              </w:tabs>
              <w:spacing w:before="0" w:after="0" w:line="240" w:lineRule="auto"/>
              <w:rPr>
                <w:sz w:val="20"/>
                <w:szCs w:val="20"/>
              </w:rPr>
            </w:pPr>
          </w:p>
          <w:p w14:paraId="0C367460" w14:textId="4D55D1A4" w:rsidR="00EC121B" w:rsidRDefault="006B745A" w:rsidP="00EC121B">
            <w:pPr>
              <w:tabs>
                <w:tab w:val="left" w:pos="4270"/>
              </w:tabs>
              <w:spacing w:before="0" w:after="0" w:line="240" w:lineRule="auto"/>
              <w:rPr>
                <w:b/>
                <w:sz w:val="20"/>
                <w:szCs w:val="20"/>
              </w:rPr>
            </w:pPr>
            <w:r w:rsidRPr="006B745A">
              <w:rPr>
                <w:b/>
                <w:sz w:val="20"/>
                <w:szCs w:val="20"/>
              </w:rPr>
              <w:t>Session 2: Elementary Particles (4 didactic hours</w:t>
            </w:r>
            <w:r w:rsidR="008C326E">
              <w:rPr>
                <w:b/>
                <w:sz w:val="20"/>
                <w:szCs w:val="20"/>
              </w:rPr>
              <w:t>; at least 1 didactic hour should be devoted to hands-on experimentation)</w:t>
            </w:r>
          </w:p>
          <w:p w14:paraId="65777EA1" w14:textId="77777777" w:rsidR="006B745A" w:rsidRDefault="006B745A" w:rsidP="006B745A">
            <w:pPr>
              <w:tabs>
                <w:tab w:val="left" w:pos="4270"/>
              </w:tabs>
              <w:spacing w:before="0" w:after="0" w:line="240" w:lineRule="auto"/>
              <w:rPr>
                <w:sz w:val="20"/>
                <w:szCs w:val="20"/>
              </w:rPr>
            </w:pPr>
            <w:r>
              <w:rPr>
                <w:sz w:val="20"/>
                <w:szCs w:val="20"/>
              </w:rPr>
              <w:t>By the end of this session, students are expected to understand:</w:t>
            </w:r>
          </w:p>
          <w:p w14:paraId="09ADAF57" w14:textId="77777777" w:rsidR="00D633B5" w:rsidRDefault="00D633B5" w:rsidP="006B745A">
            <w:pPr>
              <w:tabs>
                <w:tab w:val="left" w:pos="4270"/>
              </w:tabs>
              <w:spacing w:before="0" w:after="0" w:line="240" w:lineRule="auto"/>
              <w:rPr>
                <w:sz w:val="20"/>
                <w:szCs w:val="20"/>
              </w:rPr>
            </w:pPr>
          </w:p>
          <w:p w14:paraId="672C62A9" w14:textId="77777777" w:rsidR="00D633B5" w:rsidRDefault="00D633B5" w:rsidP="00D633B5">
            <w:pPr>
              <w:pStyle w:val="ListParagraph"/>
              <w:numPr>
                <w:ilvl w:val="0"/>
                <w:numId w:val="32"/>
              </w:numPr>
              <w:tabs>
                <w:tab w:val="left" w:pos="4270"/>
              </w:tabs>
              <w:spacing w:before="0" w:after="0" w:line="240" w:lineRule="auto"/>
              <w:rPr>
                <w:sz w:val="20"/>
                <w:szCs w:val="20"/>
              </w:rPr>
            </w:pPr>
            <w:r>
              <w:rPr>
                <w:sz w:val="20"/>
                <w:szCs w:val="20"/>
              </w:rPr>
              <w:t>What are the basic constituents of matter?</w:t>
            </w:r>
          </w:p>
          <w:p w14:paraId="5BF37A30" w14:textId="001445F3" w:rsidR="00214CA0" w:rsidRPr="00214CA0" w:rsidRDefault="00D633B5" w:rsidP="00214CA0">
            <w:pPr>
              <w:pStyle w:val="ListParagraph"/>
              <w:numPr>
                <w:ilvl w:val="0"/>
                <w:numId w:val="32"/>
              </w:numPr>
              <w:tabs>
                <w:tab w:val="left" w:pos="4270"/>
              </w:tabs>
              <w:spacing w:before="0" w:after="0" w:line="240" w:lineRule="auto"/>
              <w:rPr>
                <w:sz w:val="20"/>
                <w:szCs w:val="20"/>
              </w:rPr>
            </w:pPr>
            <w:r>
              <w:rPr>
                <w:sz w:val="20"/>
                <w:szCs w:val="20"/>
              </w:rPr>
              <w:t>What is the structure of the atom?</w:t>
            </w:r>
          </w:p>
          <w:p w14:paraId="4D5BE8B5" w14:textId="59FB34B4" w:rsidR="00D633B5" w:rsidRDefault="00D633B5" w:rsidP="00D633B5">
            <w:pPr>
              <w:pStyle w:val="ListParagraph"/>
              <w:numPr>
                <w:ilvl w:val="0"/>
                <w:numId w:val="32"/>
              </w:numPr>
              <w:tabs>
                <w:tab w:val="left" w:pos="4270"/>
              </w:tabs>
              <w:spacing w:before="0" w:after="0" w:line="240" w:lineRule="auto"/>
              <w:rPr>
                <w:sz w:val="20"/>
                <w:szCs w:val="20"/>
              </w:rPr>
            </w:pPr>
            <w:r>
              <w:rPr>
                <w:sz w:val="20"/>
                <w:szCs w:val="20"/>
              </w:rPr>
              <w:t>How small is the atom and its basic constituents?</w:t>
            </w:r>
          </w:p>
          <w:p w14:paraId="24CC32CD" w14:textId="7AE5ECED" w:rsidR="00214CA0" w:rsidRDefault="00214CA0" w:rsidP="00D633B5">
            <w:pPr>
              <w:pStyle w:val="ListParagraph"/>
              <w:numPr>
                <w:ilvl w:val="0"/>
                <w:numId w:val="32"/>
              </w:numPr>
              <w:tabs>
                <w:tab w:val="left" w:pos="4270"/>
              </w:tabs>
              <w:spacing w:before="0" w:after="0" w:line="240" w:lineRule="auto"/>
              <w:rPr>
                <w:sz w:val="20"/>
                <w:szCs w:val="20"/>
              </w:rPr>
            </w:pPr>
            <w:r>
              <w:rPr>
                <w:sz w:val="20"/>
                <w:szCs w:val="20"/>
              </w:rPr>
              <w:t>Who were the scientists who discovered the atom and its basic constituents?</w:t>
            </w:r>
          </w:p>
          <w:p w14:paraId="0FA85ED4" w14:textId="494A95A6" w:rsidR="00D633B5" w:rsidRDefault="00D633B5" w:rsidP="00D633B5">
            <w:pPr>
              <w:pStyle w:val="ListParagraph"/>
              <w:numPr>
                <w:ilvl w:val="0"/>
                <w:numId w:val="32"/>
              </w:numPr>
              <w:tabs>
                <w:tab w:val="left" w:pos="4270"/>
              </w:tabs>
              <w:spacing w:before="0" w:after="0" w:line="240" w:lineRule="auto"/>
              <w:rPr>
                <w:sz w:val="20"/>
                <w:szCs w:val="20"/>
              </w:rPr>
            </w:pPr>
            <w:r>
              <w:rPr>
                <w:sz w:val="20"/>
                <w:szCs w:val="20"/>
              </w:rPr>
              <w:t>What is the difference between hadrons and leptons?</w:t>
            </w:r>
          </w:p>
          <w:p w14:paraId="2B8FFBEC" w14:textId="68658FFF" w:rsidR="00D633B5" w:rsidRDefault="00D633B5" w:rsidP="00D633B5">
            <w:pPr>
              <w:pStyle w:val="ListParagraph"/>
              <w:numPr>
                <w:ilvl w:val="0"/>
                <w:numId w:val="32"/>
              </w:numPr>
              <w:tabs>
                <w:tab w:val="left" w:pos="4270"/>
              </w:tabs>
              <w:spacing w:before="0" w:after="0" w:line="240" w:lineRule="auto"/>
              <w:rPr>
                <w:sz w:val="20"/>
                <w:szCs w:val="20"/>
              </w:rPr>
            </w:pPr>
            <w:r>
              <w:rPr>
                <w:sz w:val="20"/>
                <w:szCs w:val="20"/>
              </w:rPr>
              <w:t>What are the fundamental forces in nature by which matter is effected?</w:t>
            </w:r>
          </w:p>
          <w:p w14:paraId="1B5212D7" w14:textId="58BBB1F1" w:rsidR="00D633B5" w:rsidRDefault="00D633B5" w:rsidP="00D633B5">
            <w:pPr>
              <w:pStyle w:val="ListParagraph"/>
              <w:numPr>
                <w:ilvl w:val="0"/>
                <w:numId w:val="32"/>
              </w:numPr>
              <w:tabs>
                <w:tab w:val="left" w:pos="4270"/>
              </w:tabs>
              <w:spacing w:before="0" w:after="0" w:line="240" w:lineRule="auto"/>
              <w:rPr>
                <w:sz w:val="20"/>
                <w:szCs w:val="20"/>
              </w:rPr>
            </w:pPr>
            <w:r>
              <w:rPr>
                <w:sz w:val="20"/>
                <w:szCs w:val="20"/>
              </w:rPr>
              <w:t>What is the Standard Model in particle physics?</w:t>
            </w:r>
          </w:p>
          <w:p w14:paraId="33A658C5" w14:textId="37BE5AD1" w:rsidR="00D633B5" w:rsidRDefault="00214CA0" w:rsidP="00D633B5">
            <w:pPr>
              <w:pStyle w:val="ListParagraph"/>
              <w:numPr>
                <w:ilvl w:val="0"/>
                <w:numId w:val="32"/>
              </w:numPr>
              <w:tabs>
                <w:tab w:val="left" w:pos="4270"/>
              </w:tabs>
              <w:spacing w:before="0" w:after="0" w:line="240" w:lineRule="auto"/>
              <w:rPr>
                <w:sz w:val="20"/>
                <w:szCs w:val="20"/>
              </w:rPr>
            </w:pPr>
            <w:r>
              <w:rPr>
                <w:sz w:val="20"/>
                <w:szCs w:val="20"/>
              </w:rPr>
              <w:t>How do particles acquire their mass?</w:t>
            </w:r>
          </w:p>
          <w:p w14:paraId="61BF32D0" w14:textId="4D8CFCF9" w:rsidR="00214CA0" w:rsidRPr="00214CA0" w:rsidRDefault="00214CA0" w:rsidP="00214CA0">
            <w:pPr>
              <w:pStyle w:val="ListParagraph"/>
              <w:numPr>
                <w:ilvl w:val="0"/>
                <w:numId w:val="32"/>
              </w:numPr>
              <w:tabs>
                <w:tab w:val="left" w:pos="4270"/>
              </w:tabs>
              <w:spacing w:before="0" w:after="0" w:line="240" w:lineRule="auto"/>
              <w:rPr>
                <w:sz w:val="20"/>
                <w:szCs w:val="20"/>
              </w:rPr>
            </w:pPr>
            <w:r>
              <w:rPr>
                <w:sz w:val="20"/>
                <w:szCs w:val="20"/>
              </w:rPr>
              <w:t>How can scientists at CERN discover new particles?</w:t>
            </w:r>
          </w:p>
          <w:p w14:paraId="11BB9CB5" w14:textId="77777777" w:rsidR="006B745A" w:rsidRDefault="006B745A" w:rsidP="00EC121B">
            <w:pPr>
              <w:tabs>
                <w:tab w:val="left" w:pos="4270"/>
              </w:tabs>
              <w:spacing w:before="0" w:after="0" w:line="240" w:lineRule="auto"/>
              <w:rPr>
                <w:b/>
                <w:sz w:val="20"/>
                <w:szCs w:val="20"/>
              </w:rPr>
            </w:pPr>
          </w:p>
          <w:p w14:paraId="3441CD24" w14:textId="30E9E022" w:rsidR="006B745A" w:rsidRDefault="006B745A" w:rsidP="00EC121B">
            <w:pPr>
              <w:tabs>
                <w:tab w:val="left" w:pos="4270"/>
              </w:tabs>
              <w:spacing w:before="0" w:after="0" w:line="240" w:lineRule="auto"/>
              <w:rPr>
                <w:b/>
                <w:sz w:val="20"/>
                <w:szCs w:val="20"/>
              </w:rPr>
            </w:pPr>
            <w:r>
              <w:rPr>
                <w:b/>
                <w:sz w:val="20"/>
                <w:szCs w:val="20"/>
              </w:rPr>
              <w:lastRenderedPageBreak/>
              <w:t xml:space="preserve">Session 3: </w:t>
            </w:r>
            <w:r w:rsidR="00A42483">
              <w:rPr>
                <w:b/>
                <w:sz w:val="20"/>
                <w:szCs w:val="20"/>
              </w:rPr>
              <w:t xml:space="preserve">An Introduction to CERN: Past, Present and Future </w:t>
            </w:r>
            <w:r w:rsidR="008C326E">
              <w:rPr>
                <w:b/>
                <w:sz w:val="20"/>
                <w:szCs w:val="20"/>
              </w:rPr>
              <w:t>(4 didactic hours; at least 1 didactic hour should be devoted to hands-on experimentation)</w:t>
            </w:r>
          </w:p>
          <w:p w14:paraId="49885E2B" w14:textId="77777777" w:rsidR="00A42483" w:rsidRPr="0080375D" w:rsidRDefault="00A42483" w:rsidP="00A42483">
            <w:pPr>
              <w:tabs>
                <w:tab w:val="left" w:pos="4270"/>
              </w:tabs>
              <w:spacing w:before="0" w:after="0" w:line="240" w:lineRule="auto"/>
              <w:rPr>
                <w:sz w:val="20"/>
                <w:szCs w:val="20"/>
              </w:rPr>
            </w:pPr>
            <w:r>
              <w:rPr>
                <w:sz w:val="20"/>
                <w:szCs w:val="20"/>
              </w:rPr>
              <w:t>By the end of this session, students are expected to understand:</w:t>
            </w:r>
          </w:p>
          <w:p w14:paraId="5B67B212" w14:textId="77777777" w:rsidR="006B745A" w:rsidRDefault="006B745A" w:rsidP="00EC121B">
            <w:pPr>
              <w:tabs>
                <w:tab w:val="left" w:pos="4270"/>
              </w:tabs>
              <w:spacing w:before="0" w:after="0" w:line="240" w:lineRule="auto"/>
              <w:rPr>
                <w:b/>
                <w:sz w:val="20"/>
                <w:szCs w:val="20"/>
              </w:rPr>
            </w:pPr>
          </w:p>
          <w:p w14:paraId="34D1BA6B" w14:textId="77777777" w:rsidR="00214CA0" w:rsidRDefault="007521B3" w:rsidP="007521B3">
            <w:pPr>
              <w:pStyle w:val="ListParagraph"/>
              <w:numPr>
                <w:ilvl w:val="0"/>
                <w:numId w:val="34"/>
              </w:numPr>
              <w:tabs>
                <w:tab w:val="left" w:pos="4270"/>
              </w:tabs>
              <w:spacing w:before="0" w:after="0" w:line="240" w:lineRule="auto"/>
              <w:rPr>
                <w:sz w:val="20"/>
                <w:szCs w:val="20"/>
              </w:rPr>
            </w:pPr>
            <w:r>
              <w:rPr>
                <w:sz w:val="20"/>
                <w:szCs w:val="20"/>
              </w:rPr>
              <w:t>What does the acronym CERN stand for?</w:t>
            </w:r>
          </w:p>
          <w:p w14:paraId="31C0B676" w14:textId="77777777" w:rsidR="007521B3" w:rsidRDefault="007521B3" w:rsidP="007521B3">
            <w:pPr>
              <w:pStyle w:val="ListParagraph"/>
              <w:numPr>
                <w:ilvl w:val="0"/>
                <w:numId w:val="34"/>
              </w:numPr>
              <w:tabs>
                <w:tab w:val="left" w:pos="4270"/>
              </w:tabs>
              <w:spacing w:before="0" w:after="0" w:line="240" w:lineRule="auto"/>
              <w:rPr>
                <w:sz w:val="20"/>
                <w:szCs w:val="20"/>
              </w:rPr>
            </w:pPr>
            <w:r>
              <w:rPr>
                <w:sz w:val="20"/>
                <w:szCs w:val="20"/>
              </w:rPr>
              <w:t>When, how and why was CERN established?</w:t>
            </w:r>
          </w:p>
          <w:p w14:paraId="2E2E1E09" w14:textId="7A0DDE75" w:rsidR="005E2E23" w:rsidRDefault="005E2E23" w:rsidP="007521B3">
            <w:pPr>
              <w:pStyle w:val="ListParagraph"/>
              <w:numPr>
                <w:ilvl w:val="0"/>
                <w:numId w:val="34"/>
              </w:numPr>
              <w:tabs>
                <w:tab w:val="left" w:pos="4270"/>
              </w:tabs>
              <w:spacing w:before="0" w:after="0" w:line="240" w:lineRule="auto"/>
              <w:rPr>
                <w:sz w:val="20"/>
                <w:szCs w:val="20"/>
              </w:rPr>
            </w:pPr>
            <w:r>
              <w:rPr>
                <w:sz w:val="20"/>
                <w:szCs w:val="20"/>
              </w:rPr>
              <w:t>What kind of research is carried out at CERN?</w:t>
            </w:r>
          </w:p>
          <w:p w14:paraId="1D980561" w14:textId="7D5CCE9E" w:rsidR="007521B3" w:rsidRDefault="007521B3" w:rsidP="007521B3">
            <w:pPr>
              <w:pStyle w:val="ListParagraph"/>
              <w:numPr>
                <w:ilvl w:val="0"/>
                <w:numId w:val="34"/>
              </w:numPr>
              <w:tabs>
                <w:tab w:val="left" w:pos="4270"/>
              </w:tabs>
              <w:spacing w:before="0" w:after="0" w:line="240" w:lineRule="auto"/>
              <w:rPr>
                <w:sz w:val="20"/>
                <w:szCs w:val="20"/>
              </w:rPr>
            </w:pPr>
            <w:r>
              <w:rPr>
                <w:sz w:val="20"/>
                <w:szCs w:val="20"/>
              </w:rPr>
              <w:t>How many countries do take part in CERN</w:t>
            </w:r>
            <w:r w:rsidR="005E2E23">
              <w:rPr>
                <w:sz w:val="20"/>
                <w:szCs w:val="20"/>
              </w:rPr>
              <w:t>’s</w:t>
            </w:r>
            <w:r>
              <w:rPr>
                <w:sz w:val="20"/>
                <w:szCs w:val="20"/>
              </w:rPr>
              <w:t xml:space="preserve"> experiments?</w:t>
            </w:r>
          </w:p>
          <w:p w14:paraId="4062F09E" w14:textId="5445BA5D" w:rsidR="007521B3" w:rsidRDefault="007521B3" w:rsidP="007521B3">
            <w:pPr>
              <w:pStyle w:val="ListParagraph"/>
              <w:numPr>
                <w:ilvl w:val="0"/>
                <w:numId w:val="34"/>
              </w:numPr>
              <w:tabs>
                <w:tab w:val="left" w:pos="4270"/>
              </w:tabs>
              <w:spacing w:before="0" w:after="0" w:line="240" w:lineRule="auto"/>
              <w:rPr>
                <w:sz w:val="20"/>
                <w:szCs w:val="20"/>
              </w:rPr>
            </w:pPr>
            <w:r>
              <w:rPr>
                <w:sz w:val="20"/>
                <w:szCs w:val="20"/>
              </w:rPr>
              <w:t xml:space="preserve">Why are there so many </w:t>
            </w:r>
            <w:r w:rsidR="00EC6CAB">
              <w:rPr>
                <w:sz w:val="20"/>
                <w:szCs w:val="20"/>
              </w:rPr>
              <w:t>physicists</w:t>
            </w:r>
            <w:r w:rsidR="005E2E23">
              <w:rPr>
                <w:sz w:val="20"/>
                <w:szCs w:val="20"/>
              </w:rPr>
              <w:t xml:space="preserve"> and engineers</w:t>
            </w:r>
            <w:r>
              <w:rPr>
                <w:sz w:val="20"/>
                <w:szCs w:val="20"/>
              </w:rPr>
              <w:t xml:space="preserve"> at CERN?</w:t>
            </w:r>
            <w:r w:rsidR="00063947">
              <w:rPr>
                <w:sz w:val="20"/>
                <w:szCs w:val="20"/>
              </w:rPr>
              <w:t xml:space="preserve"> Are there other professions </w:t>
            </w:r>
            <w:r w:rsidR="00EC6CAB">
              <w:rPr>
                <w:sz w:val="20"/>
                <w:szCs w:val="20"/>
              </w:rPr>
              <w:t>involved in CERN?</w:t>
            </w:r>
          </w:p>
          <w:p w14:paraId="45D3FB00" w14:textId="4F09E388" w:rsidR="007521B3" w:rsidRDefault="007521B3" w:rsidP="007521B3">
            <w:pPr>
              <w:pStyle w:val="ListParagraph"/>
              <w:numPr>
                <w:ilvl w:val="0"/>
                <w:numId w:val="34"/>
              </w:numPr>
              <w:tabs>
                <w:tab w:val="left" w:pos="4270"/>
              </w:tabs>
              <w:spacing w:before="0" w:after="0" w:line="240" w:lineRule="auto"/>
              <w:rPr>
                <w:sz w:val="20"/>
                <w:szCs w:val="20"/>
              </w:rPr>
            </w:pPr>
            <w:r>
              <w:rPr>
                <w:sz w:val="20"/>
                <w:szCs w:val="20"/>
              </w:rPr>
              <w:t>W</w:t>
            </w:r>
            <w:r w:rsidR="005E2E23">
              <w:rPr>
                <w:sz w:val="20"/>
                <w:szCs w:val="20"/>
              </w:rPr>
              <w:t>hat is the Large Hadron Collider</w:t>
            </w:r>
            <w:r>
              <w:rPr>
                <w:sz w:val="20"/>
                <w:szCs w:val="20"/>
              </w:rPr>
              <w:t>?</w:t>
            </w:r>
          </w:p>
          <w:p w14:paraId="6DE447C3" w14:textId="77777777" w:rsidR="007521B3" w:rsidRDefault="007521B3" w:rsidP="007521B3">
            <w:pPr>
              <w:pStyle w:val="ListParagraph"/>
              <w:numPr>
                <w:ilvl w:val="0"/>
                <w:numId w:val="34"/>
              </w:numPr>
              <w:tabs>
                <w:tab w:val="left" w:pos="4270"/>
              </w:tabs>
              <w:spacing w:before="0" w:after="0" w:line="240" w:lineRule="auto"/>
              <w:rPr>
                <w:sz w:val="20"/>
                <w:szCs w:val="20"/>
              </w:rPr>
            </w:pPr>
            <w:r>
              <w:rPr>
                <w:sz w:val="20"/>
                <w:szCs w:val="20"/>
              </w:rPr>
              <w:t>What are the main LHC experiments and what do they study?</w:t>
            </w:r>
          </w:p>
          <w:p w14:paraId="03321D68" w14:textId="0D3D3580" w:rsidR="007521B3" w:rsidRDefault="005E2E23" w:rsidP="007521B3">
            <w:pPr>
              <w:pStyle w:val="ListParagraph"/>
              <w:numPr>
                <w:ilvl w:val="0"/>
                <w:numId w:val="34"/>
              </w:numPr>
              <w:tabs>
                <w:tab w:val="left" w:pos="4270"/>
              </w:tabs>
              <w:spacing w:before="0" w:after="0" w:line="240" w:lineRule="auto"/>
              <w:rPr>
                <w:sz w:val="20"/>
                <w:szCs w:val="20"/>
              </w:rPr>
            </w:pPr>
            <w:r>
              <w:rPr>
                <w:sz w:val="20"/>
                <w:szCs w:val="20"/>
              </w:rPr>
              <w:t xml:space="preserve">What are the important scientific discoveries made at CERN? </w:t>
            </w:r>
          </w:p>
          <w:p w14:paraId="003A2740" w14:textId="496AC068" w:rsidR="005E2E23" w:rsidRPr="007521B3" w:rsidRDefault="005E2E23" w:rsidP="007521B3">
            <w:pPr>
              <w:pStyle w:val="ListParagraph"/>
              <w:numPr>
                <w:ilvl w:val="0"/>
                <w:numId w:val="34"/>
              </w:numPr>
              <w:tabs>
                <w:tab w:val="left" w:pos="4270"/>
              </w:tabs>
              <w:spacing w:before="0" w:after="0" w:line="240" w:lineRule="auto"/>
              <w:rPr>
                <w:sz w:val="20"/>
                <w:szCs w:val="20"/>
              </w:rPr>
            </w:pPr>
            <w:r>
              <w:rPr>
                <w:sz w:val="20"/>
                <w:szCs w:val="20"/>
              </w:rPr>
              <w:t>What does the future behold for the experiments at CERN?</w:t>
            </w:r>
          </w:p>
          <w:p w14:paraId="6CE96C2A" w14:textId="77777777" w:rsidR="00214CA0" w:rsidRDefault="00214CA0" w:rsidP="00EC121B">
            <w:pPr>
              <w:tabs>
                <w:tab w:val="left" w:pos="4270"/>
              </w:tabs>
              <w:spacing w:before="0" w:after="0" w:line="240" w:lineRule="auto"/>
              <w:rPr>
                <w:b/>
                <w:sz w:val="20"/>
                <w:szCs w:val="20"/>
              </w:rPr>
            </w:pPr>
          </w:p>
          <w:p w14:paraId="0F918000" w14:textId="4C0784AA" w:rsidR="00A42483" w:rsidRDefault="00A42483" w:rsidP="00EC121B">
            <w:pPr>
              <w:tabs>
                <w:tab w:val="left" w:pos="4270"/>
              </w:tabs>
              <w:spacing w:before="0" w:after="0" w:line="240" w:lineRule="auto"/>
              <w:rPr>
                <w:b/>
                <w:sz w:val="20"/>
                <w:szCs w:val="20"/>
              </w:rPr>
            </w:pPr>
            <w:r>
              <w:rPr>
                <w:b/>
                <w:sz w:val="20"/>
                <w:szCs w:val="20"/>
              </w:rPr>
              <w:t>Session 4: Accelerators and Detectors at CERN</w:t>
            </w:r>
            <w:r w:rsidR="005E2E23">
              <w:rPr>
                <w:b/>
                <w:sz w:val="20"/>
                <w:szCs w:val="20"/>
              </w:rPr>
              <w:t xml:space="preserve"> and their Technological Applications</w:t>
            </w:r>
            <w:r>
              <w:rPr>
                <w:b/>
                <w:sz w:val="20"/>
                <w:szCs w:val="20"/>
              </w:rPr>
              <w:t xml:space="preserve"> </w:t>
            </w:r>
            <w:r w:rsidR="008C326E">
              <w:rPr>
                <w:b/>
                <w:sz w:val="20"/>
                <w:szCs w:val="20"/>
              </w:rPr>
              <w:t>(4 didactic hours; at least 1 didactic hour should be devoted to hands-on experimentation)</w:t>
            </w:r>
          </w:p>
          <w:p w14:paraId="6F5CDE29" w14:textId="77777777" w:rsidR="00214CA0" w:rsidRPr="0080375D" w:rsidRDefault="00214CA0" w:rsidP="00214CA0">
            <w:pPr>
              <w:tabs>
                <w:tab w:val="left" w:pos="4270"/>
              </w:tabs>
              <w:spacing w:before="0" w:after="0" w:line="240" w:lineRule="auto"/>
              <w:rPr>
                <w:sz w:val="20"/>
                <w:szCs w:val="20"/>
              </w:rPr>
            </w:pPr>
            <w:r>
              <w:rPr>
                <w:sz w:val="20"/>
                <w:szCs w:val="20"/>
              </w:rPr>
              <w:t>By the end of this session, students are expected to understand:</w:t>
            </w:r>
          </w:p>
          <w:p w14:paraId="3120C9BD" w14:textId="77777777" w:rsidR="00A42483" w:rsidRDefault="00A42483" w:rsidP="00EC121B">
            <w:pPr>
              <w:tabs>
                <w:tab w:val="left" w:pos="4270"/>
              </w:tabs>
              <w:spacing w:before="0" w:after="0" w:line="240" w:lineRule="auto"/>
              <w:rPr>
                <w:b/>
                <w:sz w:val="20"/>
                <w:szCs w:val="20"/>
              </w:rPr>
            </w:pPr>
          </w:p>
          <w:p w14:paraId="58C3BC69" w14:textId="1C1F239C" w:rsidR="00214CA0" w:rsidRDefault="00A93637" w:rsidP="00A93637">
            <w:pPr>
              <w:pStyle w:val="ListParagraph"/>
              <w:numPr>
                <w:ilvl w:val="0"/>
                <w:numId w:val="35"/>
              </w:numPr>
              <w:tabs>
                <w:tab w:val="left" w:pos="4270"/>
              </w:tabs>
              <w:spacing w:before="0" w:after="0" w:line="240" w:lineRule="auto"/>
              <w:rPr>
                <w:sz w:val="20"/>
                <w:szCs w:val="20"/>
              </w:rPr>
            </w:pPr>
            <w:r>
              <w:rPr>
                <w:sz w:val="20"/>
                <w:szCs w:val="20"/>
              </w:rPr>
              <w:t>How does a particle accelerator work?</w:t>
            </w:r>
          </w:p>
          <w:p w14:paraId="0404E706" w14:textId="4B1F76B8" w:rsidR="00764AF8" w:rsidRDefault="00764AF8" w:rsidP="00A93637">
            <w:pPr>
              <w:pStyle w:val="ListParagraph"/>
              <w:numPr>
                <w:ilvl w:val="0"/>
                <w:numId w:val="35"/>
              </w:numPr>
              <w:tabs>
                <w:tab w:val="left" w:pos="4270"/>
              </w:tabs>
              <w:spacing w:before="0" w:after="0" w:line="240" w:lineRule="auto"/>
              <w:rPr>
                <w:sz w:val="20"/>
                <w:szCs w:val="20"/>
              </w:rPr>
            </w:pPr>
            <w:r>
              <w:rPr>
                <w:sz w:val="20"/>
                <w:szCs w:val="20"/>
              </w:rPr>
              <w:t>How many particle accelerators do exist at CERN and what are the main differences between them?</w:t>
            </w:r>
          </w:p>
          <w:p w14:paraId="71A5CEAB" w14:textId="111A4AC3" w:rsidR="00A93637" w:rsidRDefault="00A93637" w:rsidP="00A93637">
            <w:pPr>
              <w:pStyle w:val="ListParagraph"/>
              <w:numPr>
                <w:ilvl w:val="0"/>
                <w:numId w:val="35"/>
              </w:numPr>
              <w:tabs>
                <w:tab w:val="left" w:pos="4270"/>
              </w:tabs>
              <w:spacing w:before="0" w:after="0" w:line="240" w:lineRule="auto"/>
              <w:rPr>
                <w:sz w:val="20"/>
                <w:szCs w:val="20"/>
              </w:rPr>
            </w:pPr>
            <w:r>
              <w:rPr>
                <w:sz w:val="20"/>
                <w:szCs w:val="20"/>
              </w:rPr>
              <w:t>Why do scientists</w:t>
            </w:r>
            <w:r w:rsidR="00764AF8">
              <w:rPr>
                <w:sz w:val="20"/>
                <w:szCs w:val="20"/>
              </w:rPr>
              <w:t xml:space="preserve"> smash protons with each other at the LHC?</w:t>
            </w:r>
          </w:p>
          <w:p w14:paraId="5EA8962B" w14:textId="77777777" w:rsidR="00764AF8" w:rsidRDefault="00764AF8" w:rsidP="00A93637">
            <w:pPr>
              <w:pStyle w:val="ListParagraph"/>
              <w:numPr>
                <w:ilvl w:val="0"/>
                <w:numId w:val="35"/>
              </w:numPr>
              <w:tabs>
                <w:tab w:val="left" w:pos="4270"/>
              </w:tabs>
              <w:spacing w:before="0" w:after="0" w:line="240" w:lineRule="auto"/>
              <w:rPr>
                <w:sz w:val="20"/>
                <w:szCs w:val="20"/>
              </w:rPr>
            </w:pPr>
            <w:r>
              <w:rPr>
                <w:sz w:val="20"/>
                <w:szCs w:val="20"/>
              </w:rPr>
              <w:t>How do scientists detect the results of particle collisions at the LHC?</w:t>
            </w:r>
          </w:p>
          <w:p w14:paraId="38B2CD1E" w14:textId="7012437D" w:rsidR="00764AF8" w:rsidRDefault="00764AF8" w:rsidP="00A93637">
            <w:pPr>
              <w:pStyle w:val="ListParagraph"/>
              <w:numPr>
                <w:ilvl w:val="0"/>
                <w:numId w:val="35"/>
              </w:numPr>
              <w:tabs>
                <w:tab w:val="left" w:pos="4270"/>
              </w:tabs>
              <w:spacing w:before="0" w:after="0" w:line="240" w:lineRule="auto"/>
              <w:rPr>
                <w:sz w:val="20"/>
                <w:szCs w:val="20"/>
              </w:rPr>
            </w:pPr>
            <w:r>
              <w:rPr>
                <w:sz w:val="20"/>
                <w:szCs w:val="20"/>
              </w:rPr>
              <w:t>What are the main components of a particle detector and why are particle detectors at CERN so big?</w:t>
            </w:r>
          </w:p>
          <w:p w14:paraId="07B3FBD7" w14:textId="52440ED7" w:rsidR="00764AF8" w:rsidRDefault="00764AF8" w:rsidP="00A93637">
            <w:pPr>
              <w:pStyle w:val="ListParagraph"/>
              <w:numPr>
                <w:ilvl w:val="0"/>
                <w:numId w:val="35"/>
              </w:numPr>
              <w:tabs>
                <w:tab w:val="left" w:pos="4270"/>
              </w:tabs>
              <w:spacing w:before="0" w:after="0" w:line="240" w:lineRule="auto"/>
              <w:rPr>
                <w:sz w:val="20"/>
                <w:szCs w:val="20"/>
              </w:rPr>
            </w:pPr>
            <w:r>
              <w:rPr>
                <w:sz w:val="20"/>
                <w:szCs w:val="20"/>
              </w:rPr>
              <w:t>Why are the LHC and the particle detectors built underground?</w:t>
            </w:r>
          </w:p>
          <w:p w14:paraId="17FA239A" w14:textId="43DCD78D" w:rsidR="00764AF8" w:rsidRDefault="00764AF8" w:rsidP="00A93637">
            <w:pPr>
              <w:pStyle w:val="ListParagraph"/>
              <w:numPr>
                <w:ilvl w:val="0"/>
                <w:numId w:val="35"/>
              </w:numPr>
              <w:tabs>
                <w:tab w:val="left" w:pos="4270"/>
              </w:tabs>
              <w:spacing w:before="0" w:after="0" w:line="240" w:lineRule="auto"/>
              <w:rPr>
                <w:sz w:val="20"/>
                <w:szCs w:val="20"/>
              </w:rPr>
            </w:pPr>
            <w:r>
              <w:rPr>
                <w:sz w:val="20"/>
                <w:szCs w:val="20"/>
              </w:rPr>
              <w:t>What kind of scientific data do scientists retrieve from the LHC experiments and how do they perform their analyses?</w:t>
            </w:r>
          </w:p>
          <w:p w14:paraId="72348816" w14:textId="6F28DDCA" w:rsidR="00764AF8" w:rsidRDefault="00764AF8" w:rsidP="00A93637">
            <w:pPr>
              <w:pStyle w:val="ListParagraph"/>
              <w:numPr>
                <w:ilvl w:val="0"/>
                <w:numId w:val="35"/>
              </w:numPr>
              <w:tabs>
                <w:tab w:val="left" w:pos="4270"/>
              </w:tabs>
              <w:spacing w:before="0" w:after="0" w:line="240" w:lineRule="auto"/>
              <w:rPr>
                <w:sz w:val="20"/>
                <w:szCs w:val="20"/>
              </w:rPr>
            </w:pPr>
            <w:r>
              <w:rPr>
                <w:sz w:val="20"/>
                <w:szCs w:val="20"/>
              </w:rPr>
              <w:t>In what ways do the experiments at CERN benefit our everyday life?</w:t>
            </w:r>
          </w:p>
          <w:p w14:paraId="0A461278" w14:textId="2418270F" w:rsidR="00764AF8" w:rsidRPr="00A93637" w:rsidRDefault="00764AF8" w:rsidP="00A93637">
            <w:pPr>
              <w:pStyle w:val="ListParagraph"/>
              <w:numPr>
                <w:ilvl w:val="0"/>
                <w:numId w:val="35"/>
              </w:numPr>
              <w:tabs>
                <w:tab w:val="left" w:pos="4270"/>
              </w:tabs>
              <w:spacing w:before="0" w:after="0" w:line="240" w:lineRule="auto"/>
              <w:rPr>
                <w:sz w:val="20"/>
                <w:szCs w:val="20"/>
              </w:rPr>
            </w:pPr>
            <w:r>
              <w:rPr>
                <w:sz w:val="20"/>
                <w:szCs w:val="20"/>
              </w:rPr>
              <w:t>What are the most important technological applications of CERN for society?</w:t>
            </w:r>
          </w:p>
          <w:p w14:paraId="681FE92D" w14:textId="77777777" w:rsidR="00214CA0" w:rsidRDefault="00214CA0" w:rsidP="00EC121B">
            <w:pPr>
              <w:tabs>
                <w:tab w:val="left" w:pos="4270"/>
              </w:tabs>
              <w:spacing w:before="0" w:after="0" w:line="240" w:lineRule="auto"/>
              <w:rPr>
                <w:b/>
                <w:sz w:val="20"/>
                <w:szCs w:val="20"/>
              </w:rPr>
            </w:pPr>
          </w:p>
          <w:p w14:paraId="51E814CD" w14:textId="3ABA663D" w:rsidR="00A42483" w:rsidRDefault="00A42483" w:rsidP="00EC121B">
            <w:pPr>
              <w:tabs>
                <w:tab w:val="left" w:pos="4270"/>
              </w:tabs>
              <w:spacing w:before="0" w:after="0" w:line="240" w:lineRule="auto"/>
              <w:rPr>
                <w:b/>
                <w:sz w:val="20"/>
                <w:szCs w:val="20"/>
              </w:rPr>
            </w:pPr>
            <w:r>
              <w:rPr>
                <w:b/>
                <w:sz w:val="20"/>
                <w:szCs w:val="20"/>
              </w:rPr>
              <w:t xml:space="preserve">Session 5: </w:t>
            </w:r>
            <w:r w:rsidR="00214CA0">
              <w:rPr>
                <w:b/>
                <w:sz w:val="20"/>
                <w:szCs w:val="20"/>
              </w:rPr>
              <w:t>Creativity Zone (4 didactic hours)</w:t>
            </w:r>
          </w:p>
          <w:p w14:paraId="58839F1A" w14:textId="1D7BA2E3" w:rsidR="008C326E" w:rsidRDefault="00790256" w:rsidP="00EC121B">
            <w:pPr>
              <w:tabs>
                <w:tab w:val="left" w:pos="4270"/>
              </w:tabs>
              <w:spacing w:before="0" w:after="0" w:line="240" w:lineRule="auto"/>
              <w:rPr>
                <w:sz w:val="20"/>
                <w:szCs w:val="20"/>
              </w:rPr>
            </w:pPr>
            <w:r>
              <w:rPr>
                <w:sz w:val="20"/>
                <w:szCs w:val="20"/>
              </w:rPr>
              <w:t>This session builds on the knowledge that students have acquired in the previous 4 sessions. During the “creativity zone”</w:t>
            </w:r>
            <w:r w:rsidR="001E28E9">
              <w:rPr>
                <w:sz w:val="20"/>
                <w:szCs w:val="20"/>
              </w:rPr>
              <w:t xml:space="preserve"> session</w:t>
            </w:r>
            <w:r>
              <w:rPr>
                <w:sz w:val="20"/>
                <w:szCs w:val="20"/>
              </w:rPr>
              <w:t>, the students work in groups,  each of which selects a topic of int</w:t>
            </w:r>
            <w:r w:rsidR="003C059C">
              <w:rPr>
                <w:sz w:val="20"/>
                <w:szCs w:val="20"/>
              </w:rPr>
              <w:t>erest (e.g. particle detectors). The challenge for students is to demonstrate</w:t>
            </w:r>
            <w:r w:rsidR="001E28E9">
              <w:rPr>
                <w:sz w:val="20"/>
                <w:szCs w:val="20"/>
              </w:rPr>
              <w:t xml:space="preserve"> and communicate</w:t>
            </w:r>
            <w:r w:rsidR="003C059C">
              <w:rPr>
                <w:sz w:val="20"/>
                <w:szCs w:val="20"/>
              </w:rPr>
              <w:t xml:space="preserve"> in hands-on and </w:t>
            </w:r>
            <w:r w:rsidR="003C059C">
              <w:rPr>
                <w:sz w:val="20"/>
                <w:szCs w:val="20"/>
              </w:rPr>
              <w:lastRenderedPageBreak/>
              <w:t xml:space="preserve">creative ways, through model making, play gaming, drawings, music, dance performances or sketches, </w:t>
            </w:r>
            <w:r w:rsidR="001E28E9">
              <w:rPr>
                <w:sz w:val="20"/>
                <w:szCs w:val="20"/>
              </w:rPr>
              <w:t xml:space="preserve">their understanding, knowledge and interpretation of the scientific phenomena, ideas and discoveries that were introduced to them during the previous four sessions. </w:t>
            </w:r>
          </w:p>
          <w:p w14:paraId="37FF6EDF" w14:textId="77777777" w:rsidR="008C326E" w:rsidRDefault="008C326E" w:rsidP="008C326E">
            <w:pPr>
              <w:tabs>
                <w:tab w:val="left" w:pos="1495"/>
              </w:tabs>
              <w:rPr>
                <w:sz w:val="20"/>
                <w:szCs w:val="20"/>
              </w:rPr>
            </w:pPr>
          </w:p>
          <w:p w14:paraId="6083BEED" w14:textId="77777777" w:rsidR="008C326E" w:rsidRDefault="008C326E" w:rsidP="008C326E">
            <w:pPr>
              <w:tabs>
                <w:tab w:val="left" w:pos="1495"/>
              </w:tabs>
              <w:rPr>
                <w:sz w:val="20"/>
                <w:szCs w:val="20"/>
              </w:rPr>
            </w:pPr>
          </w:p>
          <w:p w14:paraId="3940808F" w14:textId="77777777" w:rsidR="00170A54" w:rsidRDefault="00170A54" w:rsidP="008C326E">
            <w:pPr>
              <w:tabs>
                <w:tab w:val="left" w:pos="1495"/>
              </w:tabs>
              <w:rPr>
                <w:sz w:val="20"/>
                <w:szCs w:val="20"/>
              </w:rPr>
            </w:pPr>
          </w:p>
          <w:p w14:paraId="7A90CE74" w14:textId="77777777" w:rsidR="00170A54" w:rsidRDefault="00170A54" w:rsidP="008C326E">
            <w:pPr>
              <w:tabs>
                <w:tab w:val="left" w:pos="1495"/>
              </w:tabs>
              <w:rPr>
                <w:sz w:val="20"/>
                <w:szCs w:val="20"/>
              </w:rPr>
            </w:pPr>
          </w:p>
          <w:p w14:paraId="204D368C" w14:textId="77777777" w:rsidR="00170A54" w:rsidRDefault="00170A54" w:rsidP="008C326E">
            <w:pPr>
              <w:tabs>
                <w:tab w:val="left" w:pos="1495"/>
              </w:tabs>
              <w:rPr>
                <w:sz w:val="20"/>
                <w:szCs w:val="20"/>
              </w:rPr>
            </w:pPr>
          </w:p>
          <w:p w14:paraId="2B249876" w14:textId="25219DCF" w:rsidR="00170A54" w:rsidRPr="008C326E" w:rsidRDefault="00170A54" w:rsidP="008C326E">
            <w:pPr>
              <w:tabs>
                <w:tab w:val="left" w:pos="1495"/>
              </w:tabs>
              <w:rPr>
                <w:sz w:val="20"/>
                <w:szCs w:val="20"/>
              </w:rPr>
            </w:pPr>
          </w:p>
        </w:tc>
      </w:tr>
      <w:tr w:rsidR="00734DB3" w:rsidRPr="006C551B" w14:paraId="07FED8D9" w14:textId="77777777" w:rsidTr="00734DB3">
        <w:trPr>
          <w:trHeight w:val="687"/>
        </w:trPr>
        <w:tc>
          <w:tcPr>
            <w:tcW w:w="1079" w:type="pct"/>
            <w:gridSpan w:val="2"/>
            <w:shd w:val="clear" w:color="auto" w:fill="FFFFFF" w:themeFill="background1"/>
          </w:tcPr>
          <w:p w14:paraId="3D66AC78" w14:textId="76465E15" w:rsidR="00912ECD" w:rsidRPr="006C551B" w:rsidRDefault="00912ECD" w:rsidP="00734DB3">
            <w:pPr>
              <w:tabs>
                <w:tab w:val="left" w:pos="4270"/>
              </w:tabs>
              <w:spacing w:before="0" w:after="0" w:line="240" w:lineRule="auto"/>
              <w:rPr>
                <w:rFonts w:eastAsia="Garamond" w:cstheme="majorBidi"/>
                <w:b/>
                <w:sz w:val="20"/>
                <w:szCs w:val="20"/>
                <w:lang w:val="en-GB"/>
              </w:rPr>
            </w:pPr>
            <w:r w:rsidRPr="006C551B">
              <w:rPr>
                <w:b/>
                <w:sz w:val="20"/>
                <w:szCs w:val="20"/>
                <w:lang w:val="en-GB"/>
              </w:rPr>
              <w:lastRenderedPageBreak/>
              <w:t>Assessment</w:t>
            </w:r>
          </w:p>
          <w:p w14:paraId="26F35ED9" w14:textId="78C5A7AF" w:rsidR="00551491" w:rsidRPr="006C551B" w:rsidRDefault="00801611" w:rsidP="00D5785F">
            <w:pPr>
              <w:tabs>
                <w:tab w:val="left" w:pos="4270"/>
              </w:tabs>
              <w:spacing w:before="0" w:after="0" w:line="240" w:lineRule="auto"/>
              <w:jc w:val="left"/>
              <w:rPr>
                <w:rFonts w:eastAsia="Garamond" w:cstheme="majorBidi"/>
                <w:sz w:val="20"/>
                <w:szCs w:val="20"/>
                <w:lang w:val="en-GB"/>
              </w:rPr>
            </w:pPr>
            <w:r w:rsidRPr="006C551B">
              <w:rPr>
                <w:rFonts w:eastAsia="Garamond" w:cstheme="majorBidi"/>
                <w:sz w:val="20"/>
                <w:szCs w:val="20"/>
                <w:lang w:val="en-GB"/>
              </w:rPr>
              <w:t xml:space="preserve">- </w:t>
            </w:r>
            <w:r w:rsidR="00551491" w:rsidRPr="006C551B">
              <w:rPr>
                <w:rFonts w:eastAsia="Garamond" w:cstheme="majorBidi"/>
                <w:sz w:val="20"/>
                <w:szCs w:val="20"/>
                <w:lang w:val="en-GB"/>
              </w:rPr>
              <w:t>Evaluation (quantitativ</w:t>
            </w:r>
            <w:r w:rsidR="00DB4207">
              <w:rPr>
                <w:rFonts w:eastAsia="Garamond" w:cstheme="majorBidi"/>
                <w:sz w:val="20"/>
                <w:szCs w:val="20"/>
                <w:lang w:val="en-GB"/>
              </w:rPr>
              <w:t>e &amp; qualitative) by the teacher</w:t>
            </w:r>
            <w:r w:rsidR="00551491" w:rsidRPr="006C551B">
              <w:rPr>
                <w:rFonts w:eastAsia="Garamond" w:cstheme="majorBidi"/>
                <w:sz w:val="20"/>
                <w:szCs w:val="20"/>
                <w:lang w:val="en-GB"/>
              </w:rPr>
              <w:t xml:space="preserve"> in the form of questionnaire</w:t>
            </w:r>
            <w:r w:rsidR="00D5785F">
              <w:rPr>
                <w:rFonts w:eastAsia="Garamond" w:cstheme="majorBidi"/>
                <w:sz w:val="20"/>
                <w:szCs w:val="20"/>
                <w:lang w:val="en-GB"/>
              </w:rPr>
              <w:t>s, students’ workbooks, diaries and presentations</w:t>
            </w:r>
            <w:r w:rsidR="00551491" w:rsidRPr="006C551B">
              <w:rPr>
                <w:rFonts w:eastAsia="Garamond" w:cstheme="majorBidi"/>
                <w:sz w:val="20"/>
                <w:szCs w:val="20"/>
                <w:lang w:val="en-GB"/>
              </w:rPr>
              <w:t xml:space="preserve"> </w:t>
            </w:r>
          </w:p>
        </w:tc>
        <w:tc>
          <w:tcPr>
            <w:tcW w:w="1390" w:type="pct"/>
            <w:gridSpan w:val="2"/>
            <w:shd w:val="clear" w:color="auto" w:fill="FFFFFF" w:themeFill="background1"/>
          </w:tcPr>
          <w:p w14:paraId="618A69D8" w14:textId="77777777" w:rsidR="00912ECD" w:rsidRPr="006C551B" w:rsidRDefault="00912ECD" w:rsidP="00734DB3">
            <w:pPr>
              <w:tabs>
                <w:tab w:val="left" w:pos="4270"/>
              </w:tabs>
              <w:spacing w:before="0" w:after="0" w:line="240" w:lineRule="auto"/>
              <w:rPr>
                <w:rFonts w:eastAsia="Garamond" w:cstheme="majorBidi"/>
                <w:b/>
                <w:sz w:val="20"/>
                <w:szCs w:val="20"/>
                <w:lang w:val="en-GB"/>
              </w:rPr>
            </w:pPr>
            <w:r w:rsidRPr="006C551B">
              <w:rPr>
                <w:b/>
                <w:sz w:val="20"/>
                <w:szCs w:val="20"/>
                <w:lang w:val="en-GB"/>
              </w:rPr>
              <w:t>Differentiation</w:t>
            </w:r>
          </w:p>
          <w:p w14:paraId="160B7A75" w14:textId="77777777" w:rsidR="00912ECD" w:rsidRPr="006C551B" w:rsidRDefault="00912ECD" w:rsidP="00734DB3">
            <w:pPr>
              <w:tabs>
                <w:tab w:val="left" w:pos="4270"/>
              </w:tabs>
              <w:spacing w:before="0" w:after="0" w:line="240" w:lineRule="auto"/>
              <w:rPr>
                <w:i/>
                <w:sz w:val="20"/>
                <w:szCs w:val="20"/>
                <w:lang w:val="en-GB"/>
              </w:rPr>
            </w:pPr>
            <w:r w:rsidRPr="006C551B">
              <w:rPr>
                <w:i/>
                <w:sz w:val="20"/>
                <w:szCs w:val="20"/>
                <w:lang w:val="en-GB"/>
              </w:rPr>
              <w:t>How can the activities be adapted to the needs of individual pupils?</w:t>
            </w:r>
          </w:p>
          <w:p w14:paraId="1E736FAA" w14:textId="77777777" w:rsidR="00AD06C3" w:rsidRPr="006C551B" w:rsidRDefault="00AD06C3" w:rsidP="00734DB3">
            <w:pPr>
              <w:tabs>
                <w:tab w:val="left" w:pos="4270"/>
              </w:tabs>
              <w:spacing w:before="0" w:after="0" w:line="240" w:lineRule="auto"/>
              <w:rPr>
                <w:i/>
                <w:sz w:val="20"/>
                <w:szCs w:val="20"/>
                <w:lang w:val="en-GB"/>
              </w:rPr>
            </w:pPr>
          </w:p>
          <w:p w14:paraId="51659F10" w14:textId="3164F6A8" w:rsidR="00912ECD" w:rsidRPr="006C551B" w:rsidRDefault="00D5785F" w:rsidP="00D5785F">
            <w:pPr>
              <w:tabs>
                <w:tab w:val="left" w:pos="4270"/>
              </w:tabs>
              <w:spacing w:before="0" w:after="0" w:line="240" w:lineRule="auto"/>
              <w:jc w:val="left"/>
              <w:rPr>
                <w:rFonts w:eastAsia="Garamond" w:cstheme="majorBidi"/>
                <w:iCs/>
                <w:sz w:val="20"/>
                <w:szCs w:val="20"/>
                <w:lang w:val="en-GB"/>
              </w:rPr>
            </w:pPr>
            <w:r>
              <w:rPr>
                <w:rFonts w:eastAsia="Garamond" w:cstheme="majorBidi"/>
                <w:iCs/>
                <w:sz w:val="20"/>
                <w:szCs w:val="20"/>
                <w:lang w:val="en-GB"/>
              </w:rPr>
              <w:t>PwP activities</w:t>
            </w:r>
            <w:r w:rsidR="00551491" w:rsidRPr="006C551B">
              <w:rPr>
                <w:rFonts w:eastAsia="Garamond" w:cstheme="majorBidi"/>
                <w:iCs/>
                <w:sz w:val="20"/>
                <w:szCs w:val="20"/>
                <w:lang w:val="en-GB"/>
              </w:rPr>
              <w:t xml:space="preserve"> are customized to the students’ learning needs according</w:t>
            </w:r>
            <w:r>
              <w:rPr>
                <w:rFonts w:eastAsia="Garamond" w:cstheme="majorBidi"/>
                <w:iCs/>
                <w:sz w:val="20"/>
                <w:szCs w:val="20"/>
                <w:lang w:val="en-GB"/>
              </w:rPr>
              <w:t xml:space="preserve"> to</w:t>
            </w:r>
            <w:r w:rsidR="00551491" w:rsidRPr="006C551B">
              <w:rPr>
                <w:rFonts w:eastAsia="Garamond" w:cstheme="majorBidi"/>
                <w:iCs/>
                <w:sz w:val="20"/>
                <w:szCs w:val="20"/>
                <w:lang w:val="en-GB"/>
              </w:rPr>
              <w:t xml:space="preserve"> their age</w:t>
            </w:r>
            <w:r>
              <w:rPr>
                <w:rFonts w:eastAsia="Garamond" w:cstheme="majorBidi"/>
                <w:iCs/>
                <w:sz w:val="20"/>
                <w:szCs w:val="20"/>
                <w:lang w:val="en-GB"/>
              </w:rPr>
              <w:t xml:space="preserve">, </w:t>
            </w:r>
            <w:r w:rsidR="00DB4207">
              <w:rPr>
                <w:rFonts w:eastAsia="Garamond" w:cstheme="majorBidi"/>
                <w:iCs/>
                <w:sz w:val="20"/>
                <w:szCs w:val="20"/>
                <w:lang w:val="en-GB"/>
              </w:rPr>
              <w:t xml:space="preserve">gender, </w:t>
            </w:r>
            <w:r>
              <w:rPr>
                <w:rFonts w:eastAsia="Garamond" w:cstheme="majorBidi"/>
                <w:iCs/>
                <w:sz w:val="20"/>
                <w:szCs w:val="20"/>
                <w:lang w:val="en-GB"/>
              </w:rPr>
              <w:t>skills and abilities</w:t>
            </w:r>
          </w:p>
        </w:tc>
        <w:tc>
          <w:tcPr>
            <w:tcW w:w="2531" w:type="pct"/>
            <w:gridSpan w:val="3"/>
            <w:shd w:val="clear" w:color="auto" w:fill="FFFFFF" w:themeFill="background1"/>
          </w:tcPr>
          <w:p w14:paraId="42940A5F" w14:textId="77777777" w:rsidR="00912ECD" w:rsidRPr="006C551B" w:rsidRDefault="00912ECD" w:rsidP="00734DB3">
            <w:pPr>
              <w:tabs>
                <w:tab w:val="left" w:pos="4270"/>
              </w:tabs>
              <w:spacing w:before="0" w:after="0" w:line="240" w:lineRule="auto"/>
              <w:rPr>
                <w:b/>
                <w:sz w:val="20"/>
                <w:szCs w:val="20"/>
                <w:lang w:val="en-GB"/>
              </w:rPr>
            </w:pPr>
            <w:r w:rsidRPr="006C551B">
              <w:rPr>
                <w:b/>
                <w:sz w:val="20"/>
                <w:szCs w:val="20"/>
                <w:lang w:val="en-GB"/>
              </w:rPr>
              <w:t>Key Concepts and Terminology</w:t>
            </w:r>
          </w:p>
          <w:p w14:paraId="445EA505" w14:textId="77777777" w:rsidR="00912ECD" w:rsidRPr="006C551B" w:rsidRDefault="00912ECD" w:rsidP="00734DB3">
            <w:pPr>
              <w:tabs>
                <w:tab w:val="left" w:pos="4270"/>
              </w:tabs>
              <w:spacing w:before="0" w:after="0" w:line="240" w:lineRule="auto"/>
              <w:rPr>
                <w:rFonts w:eastAsia="Garamond" w:cstheme="majorBidi"/>
                <w:b/>
                <w:sz w:val="20"/>
                <w:szCs w:val="20"/>
                <w:lang w:val="en-GB"/>
              </w:rPr>
            </w:pPr>
          </w:p>
          <w:p w14:paraId="7DED87BB" w14:textId="538144E0" w:rsidR="00912ECD" w:rsidRPr="006C551B" w:rsidRDefault="00912ECD" w:rsidP="00734DB3">
            <w:pPr>
              <w:tabs>
                <w:tab w:val="left" w:pos="4270"/>
              </w:tabs>
              <w:spacing w:before="0" w:after="0" w:line="240" w:lineRule="auto"/>
              <w:jc w:val="left"/>
              <w:rPr>
                <w:sz w:val="20"/>
                <w:szCs w:val="20"/>
                <w:lang w:val="en-GB"/>
              </w:rPr>
            </w:pPr>
            <w:r w:rsidRPr="006C551B">
              <w:rPr>
                <w:b/>
                <w:sz w:val="20"/>
                <w:szCs w:val="20"/>
                <w:lang w:val="en-GB"/>
              </w:rPr>
              <w:t>Science terminology:</w:t>
            </w:r>
            <w:r w:rsidR="00B6294B" w:rsidRPr="006C551B">
              <w:rPr>
                <w:b/>
                <w:sz w:val="20"/>
                <w:szCs w:val="20"/>
                <w:lang w:val="en-GB"/>
              </w:rPr>
              <w:t xml:space="preserve"> </w:t>
            </w:r>
            <w:r w:rsidR="00D5785F">
              <w:rPr>
                <w:sz w:val="20"/>
                <w:szCs w:val="20"/>
                <w:lang w:val="en-GB"/>
              </w:rPr>
              <w:t xml:space="preserve">atoms, protons, neutrons, electrons, quarks, </w:t>
            </w:r>
            <w:r w:rsidR="00DB4207">
              <w:rPr>
                <w:sz w:val="20"/>
                <w:szCs w:val="20"/>
                <w:lang w:val="en-GB"/>
              </w:rPr>
              <w:t xml:space="preserve">bosons, </w:t>
            </w:r>
            <w:r w:rsidR="00D5785F">
              <w:rPr>
                <w:sz w:val="20"/>
                <w:szCs w:val="20"/>
                <w:lang w:val="en-GB"/>
              </w:rPr>
              <w:t xml:space="preserve">Higgs </w:t>
            </w:r>
            <w:r w:rsidR="00DB4207">
              <w:rPr>
                <w:sz w:val="20"/>
                <w:szCs w:val="20"/>
                <w:lang w:val="en-GB"/>
              </w:rPr>
              <w:t>particle</w:t>
            </w:r>
            <w:r w:rsidR="00D5785F">
              <w:rPr>
                <w:sz w:val="20"/>
                <w:szCs w:val="20"/>
                <w:lang w:val="en-GB"/>
              </w:rPr>
              <w:t xml:space="preserve">, </w:t>
            </w:r>
            <w:r w:rsidR="00096BB3">
              <w:rPr>
                <w:sz w:val="20"/>
                <w:szCs w:val="20"/>
                <w:lang w:val="en-GB"/>
              </w:rPr>
              <w:t xml:space="preserve">CERN, </w:t>
            </w:r>
            <w:r w:rsidR="00D5785F">
              <w:rPr>
                <w:sz w:val="20"/>
                <w:szCs w:val="20"/>
                <w:lang w:val="en-GB"/>
              </w:rPr>
              <w:t xml:space="preserve">LHC, </w:t>
            </w:r>
            <w:r w:rsidR="00DB4207">
              <w:rPr>
                <w:sz w:val="20"/>
                <w:szCs w:val="20"/>
                <w:lang w:val="en-GB"/>
              </w:rPr>
              <w:t xml:space="preserve">particle accelerators, </w:t>
            </w:r>
            <w:r w:rsidR="00D5785F">
              <w:rPr>
                <w:sz w:val="20"/>
                <w:szCs w:val="20"/>
                <w:lang w:val="en-GB"/>
              </w:rPr>
              <w:t xml:space="preserve">particle detectors, </w:t>
            </w:r>
            <w:r w:rsidR="00DB4207">
              <w:rPr>
                <w:sz w:val="20"/>
                <w:szCs w:val="20"/>
                <w:lang w:val="en-GB"/>
              </w:rPr>
              <w:t xml:space="preserve">Big Bang, galaxies, </w:t>
            </w:r>
            <w:r w:rsidR="00D5785F">
              <w:rPr>
                <w:sz w:val="20"/>
                <w:szCs w:val="20"/>
                <w:lang w:val="en-GB"/>
              </w:rPr>
              <w:t xml:space="preserve">dark matter, dark energy, electromagnetism, </w:t>
            </w:r>
            <w:r w:rsidR="00DB4207">
              <w:rPr>
                <w:sz w:val="20"/>
                <w:szCs w:val="20"/>
                <w:lang w:val="en-GB"/>
              </w:rPr>
              <w:t>nuclear force</w:t>
            </w:r>
            <w:r w:rsidR="00D5785F">
              <w:rPr>
                <w:sz w:val="20"/>
                <w:szCs w:val="20"/>
                <w:lang w:val="en-GB"/>
              </w:rPr>
              <w:t xml:space="preserve">, </w:t>
            </w:r>
            <w:r w:rsidR="00096BB3">
              <w:rPr>
                <w:sz w:val="20"/>
                <w:szCs w:val="20"/>
                <w:lang w:val="en-GB"/>
              </w:rPr>
              <w:t>Web</w:t>
            </w:r>
          </w:p>
          <w:p w14:paraId="03525120" w14:textId="599F2CE2" w:rsidR="00912ECD" w:rsidRPr="006C551B" w:rsidRDefault="00912ECD" w:rsidP="00612D32">
            <w:pPr>
              <w:tabs>
                <w:tab w:val="left" w:pos="4270"/>
              </w:tabs>
              <w:spacing w:before="0" w:after="0" w:line="240" w:lineRule="auto"/>
              <w:jc w:val="left"/>
              <w:rPr>
                <w:rFonts w:eastAsia="Garamond" w:cs="Arial"/>
                <w:i/>
                <w:color w:val="4F81BD" w:themeColor="accent1"/>
                <w:sz w:val="20"/>
                <w:szCs w:val="20"/>
                <w:lang w:val="en-GB"/>
              </w:rPr>
            </w:pPr>
            <w:r w:rsidRPr="006C551B">
              <w:rPr>
                <w:b/>
                <w:sz w:val="20"/>
                <w:szCs w:val="20"/>
                <w:lang w:val="en-GB"/>
              </w:rPr>
              <w:t>Arts terminology:</w:t>
            </w:r>
            <w:r w:rsidR="00B6294B" w:rsidRPr="006C551B">
              <w:rPr>
                <w:b/>
                <w:sz w:val="20"/>
                <w:szCs w:val="20"/>
                <w:lang w:val="en-GB"/>
              </w:rPr>
              <w:t xml:space="preserve"> </w:t>
            </w:r>
            <w:r w:rsidR="00D5785F">
              <w:rPr>
                <w:sz w:val="20"/>
                <w:szCs w:val="20"/>
                <w:lang w:val="en-GB"/>
              </w:rPr>
              <w:t xml:space="preserve">collage, tableau, </w:t>
            </w:r>
            <w:r w:rsidR="00096BB3">
              <w:rPr>
                <w:sz w:val="20"/>
                <w:szCs w:val="20"/>
                <w:lang w:val="en-GB"/>
              </w:rPr>
              <w:t xml:space="preserve">drawing, comics, </w:t>
            </w:r>
            <w:r w:rsidR="00D5785F">
              <w:rPr>
                <w:sz w:val="20"/>
                <w:szCs w:val="20"/>
                <w:lang w:val="en-GB"/>
              </w:rPr>
              <w:t>model making, theatrical performance, stand-up comedy, dance, music</w:t>
            </w:r>
          </w:p>
        </w:tc>
      </w:tr>
      <w:tr w:rsidR="00912ECD" w:rsidRPr="006C551B" w14:paraId="41E06B57" w14:textId="77777777" w:rsidTr="00734DB3">
        <w:trPr>
          <w:trHeight w:val="1160"/>
        </w:trPr>
        <w:tc>
          <w:tcPr>
            <w:tcW w:w="5000" w:type="pct"/>
            <w:gridSpan w:val="7"/>
            <w:shd w:val="clear" w:color="auto" w:fill="FFFFFF" w:themeFill="background1"/>
          </w:tcPr>
          <w:p w14:paraId="5D7C4C1E" w14:textId="3BC6DDC1" w:rsidR="00B6294B" w:rsidRPr="006C551B" w:rsidRDefault="00912ECD" w:rsidP="00734DB3">
            <w:pPr>
              <w:tabs>
                <w:tab w:val="left" w:pos="4270"/>
              </w:tabs>
              <w:spacing w:before="0" w:after="0" w:line="240" w:lineRule="auto"/>
              <w:rPr>
                <w:b/>
                <w:sz w:val="20"/>
                <w:szCs w:val="20"/>
                <w:lang w:val="en-GB"/>
              </w:rPr>
            </w:pPr>
            <w:r w:rsidRPr="006C551B">
              <w:rPr>
                <w:b/>
                <w:sz w:val="20"/>
                <w:szCs w:val="20"/>
                <w:lang w:val="en-GB"/>
              </w:rPr>
              <w:t xml:space="preserve">Session Objectives: </w:t>
            </w:r>
          </w:p>
          <w:p w14:paraId="1E45DE24" w14:textId="77777777" w:rsidR="00612D32" w:rsidRPr="006C551B" w:rsidRDefault="00612D32" w:rsidP="00734DB3">
            <w:pPr>
              <w:tabs>
                <w:tab w:val="left" w:pos="4270"/>
              </w:tabs>
              <w:spacing w:before="0" w:after="0" w:line="240" w:lineRule="auto"/>
              <w:rPr>
                <w:b/>
                <w:sz w:val="20"/>
                <w:szCs w:val="20"/>
                <w:lang w:val="en-GB"/>
              </w:rPr>
            </w:pPr>
          </w:p>
          <w:p w14:paraId="7967D7F4" w14:textId="77777777" w:rsidR="00612D32" w:rsidRPr="006C551B" w:rsidRDefault="00612D32" w:rsidP="00734DB3">
            <w:pPr>
              <w:tabs>
                <w:tab w:val="left" w:pos="4270"/>
              </w:tabs>
              <w:spacing w:before="0" w:after="0" w:line="240" w:lineRule="auto"/>
              <w:rPr>
                <w:b/>
                <w:sz w:val="20"/>
                <w:szCs w:val="20"/>
                <w:lang w:val="en-GB"/>
              </w:rPr>
            </w:pPr>
          </w:p>
          <w:p w14:paraId="1CB4AF22" w14:textId="77777777" w:rsidR="00B6294B" w:rsidRPr="006C551B" w:rsidRDefault="00912ECD" w:rsidP="00734DB3">
            <w:pPr>
              <w:tabs>
                <w:tab w:val="left" w:pos="4270"/>
              </w:tabs>
              <w:spacing w:before="0" w:after="0" w:line="240" w:lineRule="auto"/>
              <w:rPr>
                <w:rFonts w:asciiTheme="minorHAnsi" w:hAnsiTheme="minorHAnsi"/>
                <w:sz w:val="20"/>
                <w:szCs w:val="20"/>
                <w:lang w:val="en-GB"/>
              </w:rPr>
            </w:pPr>
            <w:r w:rsidRPr="006C551B">
              <w:rPr>
                <w:rFonts w:asciiTheme="minorHAnsi" w:hAnsiTheme="minorHAnsi"/>
                <w:sz w:val="20"/>
                <w:szCs w:val="20"/>
                <w:lang w:val="en-GB"/>
              </w:rPr>
              <w:t>During this scenario, students will</w:t>
            </w:r>
            <w:r w:rsidR="00801611" w:rsidRPr="006C551B">
              <w:rPr>
                <w:rFonts w:asciiTheme="minorHAnsi" w:hAnsiTheme="minorHAnsi"/>
                <w:sz w:val="20"/>
                <w:szCs w:val="20"/>
                <w:lang w:val="en-GB"/>
              </w:rPr>
              <w:t xml:space="preserve">: </w:t>
            </w:r>
          </w:p>
          <w:p w14:paraId="1FD4936B" w14:textId="77777777" w:rsidR="00612D32" w:rsidRPr="006C551B" w:rsidRDefault="00612D32" w:rsidP="00734DB3">
            <w:pPr>
              <w:tabs>
                <w:tab w:val="left" w:pos="4270"/>
              </w:tabs>
              <w:spacing w:before="0" w:after="0" w:line="240" w:lineRule="auto"/>
              <w:rPr>
                <w:rFonts w:asciiTheme="minorHAnsi" w:hAnsiTheme="minorHAnsi"/>
                <w:sz w:val="20"/>
                <w:szCs w:val="20"/>
                <w:lang w:val="en-GB"/>
              </w:rPr>
            </w:pPr>
          </w:p>
          <w:p w14:paraId="5CB59C94" w14:textId="2170BC11" w:rsidR="00B6294B" w:rsidRPr="006C551B" w:rsidRDefault="00801611" w:rsidP="00734DB3">
            <w:pPr>
              <w:tabs>
                <w:tab w:val="left" w:pos="4270"/>
              </w:tabs>
              <w:spacing w:before="0" w:after="0" w:line="240" w:lineRule="auto"/>
              <w:rPr>
                <w:rFonts w:asciiTheme="minorHAnsi" w:hAnsiTheme="minorHAnsi"/>
                <w:sz w:val="20"/>
                <w:szCs w:val="20"/>
                <w:lang w:val="en-GB"/>
              </w:rPr>
            </w:pPr>
            <w:r w:rsidRPr="006C551B">
              <w:rPr>
                <w:rFonts w:asciiTheme="minorHAnsi" w:hAnsiTheme="minorHAnsi"/>
                <w:sz w:val="20"/>
                <w:szCs w:val="20"/>
                <w:lang w:val="en-GB"/>
              </w:rPr>
              <w:t xml:space="preserve">- engage with big questions </w:t>
            </w:r>
            <w:r w:rsidR="00551491" w:rsidRPr="006C551B">
              <w:rPr>
                <w:rFonts w:asciiTheme="minorHAnsi" w:hAnsiTheme="minorHAnsi"/>
                <w:sz w:val="20"/>
                <w:szCs w:val="20"/>
                <w:lang w:val="en-GB"/>
              </w:rPr>
              <w:t>driving scientific research in particle physics</w:t>
            </w:r>
            <w:r w:rsidR="00DB4207">
              <w:rPr>
                <w:rFonts w:asciiTheme="minorHAnsi" w:hAnsiTheme="minorHAnsi"/>
                <w:sz w:val="20"/>
                <w:szCs w:val="20"/>
                <w:lang w:val="en-GB"/>
              </w:rPr>
              <w:t>, physics, astrophysics and cosmology</w:t>
            </w:r>
            <w:r w:rsidR="00551491" w:rsidRPr="006C551B">
              <w:rPr>
                <w:rFonts w:asciiTheme="minorHAnsi" w:hAnsiTheme="minorHAnsi"/>
                <w:sz w:val="20"/>
                <w:szCs w:val="20"/>
                <w:lang w:val="en-GB"/>
              </w:rPr>
              <w:t>.</w:t>
            </w:r>
          </w:p>
          <w:p w14:paraId="38BDAC95" w14:textId="05DAFB61" w:rsidR="00551491" w:rsidRPr="006C551B" w:rsidRDefault="00551491" w:rsidP="00734DB3">
            <w:pPr>
              <w:tabs>
                <w:tab w:val="left" w:pos="4270"/>
              </w:tabs>
              <w:spacing w:before="0" w:after="0" w:line="240" w:lineRule="auto"/>
              <w:rPr>
                <w:rFonts w:asciiTheme="minorHAnsi" w:hAnsiTheme="minorHAnsi"/>
                <w:sz w:val="20"/>
                <w:szCs w:val="20"/>
                <w:lang w:val="en-GB"/>
              </w:rPr>
            </w:pPr>
            <w:r w:rsidRPr="006C551B">
              <w:rPr>
                <w:rFonts w:asciiTheme="minorHAnsi" w:hAnsiTheme="minorHAnsi"/>
                <w:sz w:val="20"/>
                <w:szCs w:val="20"/>
                <w:lang w:val="en-GB"/>
              </w:rPr>
              <w:t>- learn</w:t>
            </w:r>
            <w:r w:rsidR="001E28E9">
              <w:rPr>
                <w:rFonts w:asciiTheme="minorHAnsi" w:hAnsiTheme="minorHAnsi"/>
                <w:sz w:val="20"/>
                <w:szCs w:val="20"/>
                <w:lang w:val="en-GB"/>
              </w:rPr>
              <w:t xml:space="preserve"> about the science, engineering , </w:t>
            </w:r>
            <w:r w:rsidRPr="006C551B">
              <w:rPr>
                <w:rFonts w:asciiTheme="minorHAnsi" w:hAnsiTheme="minorHAnsi"/>
                <w:sz w:val="20"/>
                <w:szCs w:val="20"/>
                <w:lang w:val="en-GB"/>
              </w:rPr>
              <w:t xml:space="preserve">technology </w:t>
            </w:r>
            <w:r w:rsidR="00DB4207">
              <w:rPr>
                <w:rFonts w:asciiTheme="minorHAnsi" w:hAnsiTheme="minorHAnsi"/>
                <w:sz w:val="20"/>
                <w:szCs w:val="20"/>
                <w:lang w:val="en-GB"/>
              </w:rPr>
              <w:t>and history</w:t>
            </w:r>
            <w:r w:rsidR="00096BB3">
              <w:rPr>
                <w:rFonts w:asciiTheme="minorHAnsi" w:hAnsiTheme="minorHAnsi"/>
                <w:sz w:val="20"/>
                <w:szCs w:val="20"/>
                <w:lang w:val="en-GB"/>
              </w:rPr>
              <w:t xml:space="preserve"> </w:t>
            </w:r>
            <w:r w:rsidR="00DB4207">
              <w:rPr>
                <w:rFonts w:asciiTheme="minorHAnsi" w:hAnsiTheme="minorHAnsi"/>
                <w:sz w:val="20"/>
                <w:szCs w:val="20"/>
              </w:rPr>
              <w:t>that are related to</w:t>
            </w:r>
            <w:r w:rsidR="00DB4207">
              <w:rPr>
                <w:rFonts w:asciiTheme="minorHAnsi" w:hAnsiTheme="minorHAnsi"/>
                <w:sz w:val="20"/>
                <w:szCs w:val="20"/>
                <w:lang w:val="en-GB"/>
              </w:rPr>
              <w:t xml:space="preserve"> </w:t>
            </w:r>
            <w:r w:rsidRPr="006C551B">
              <w:rPr>
                <w:rFonts w:asciiTheme="minorHAnsi" w:hAnsiTheme="minorHAnsi"/>
                <w:sz w:val="20"/>
                <w:szCs w:val="20"/>
                <w:lang w:val="en-GB"/>
              </w:rPr>
              <w:t>particle physics</w:t>
            </w:r>
            <w:r w:rsidR="00DB4207">
              <w:rPr>
                <w:rFonts w:asciiTheme="minorHAnsi" w:hAnsiTheme="minorHAnsi"/>
                <w:sz w:val="20"/>
                <w:szCs w:val="20"/>
                <w:lang w:val="en-GB"/>
              </w:rPr>
              <w:t>, physics</w:t>
            </w:r>
            <w:r w:rsidRPr="006C551B">
              <w:rPr>
                <w:rFonts w:asciiTheme="minorHAnsi" w:hAnsiTheme="minorHAnsi"/>
                <w:sz w:val="20"/>
                <w:szCs w:val="20"/>
                <w:lang w:val="en-GB"/>
              </w:rPr>
              <w:t xml:space="preserve"> </w:t>
            </w:r>
            <w:r w:rsidR="00DB4207">
              <w:rPr>
                <w:rFonts w:asciiTheme="minorHAnsi" w:hAnsiTheme="minorHAnsi"/>
                <w:sz w:val="20"/>
                <w:szCs w:val="20"/>
                <w:lang w:val="en-GB"/>
              </w:rPr>
              <w:t xml:space="preserve">and astrophysics </w:t>
            </w:r>
            <w:r w:rsidRPr="006C551B">
              <w:rPr>
                <w:rFonts w:asciiTheme="minorHAnsi" w:hAnsiTheme="minorHAnsi"/>
                <w:sz w:val="20"/>
                <w:szCs w:val="20"/>
                <w:lang w:val="en-GB"/>
              </w:rPr>
              <w:t>experiments</w:t>
            </w:r>
          </w:p>
          <w:p w14:paraId="3EF84988" w14:textId="36C5C797" w:rsidR="00B6294B" w:rsidRDefault="00801611" w:rsidP="00551491">
            <w:pPr>
              <w:tabs>
                <w:tab w:val="left" w:pos="4270"/>
              </w:tabs>
              <w:spacing w:before="0" w:after="0" w:line="240" w:lineRule="auto"/>
              <w:rPr>
                <w:rFonts w:asciiTheme="minorHAnsi" w:hAnsiTheme="minorHAnsi"/>
                <w:sz w:val="20"/>
                <w:szCs w:val="20"/>
                <w:lang w:val="en-GB"/>
              </w:rPr>
            </w:pPr>
            <w:r w:rsidRPr="006C551B">
              <w:rPr>
                <w:rFonts w:asciiTheme="minorHAnsi" w:hAnsiTheme="minorHAnsi"/>
                <w:sz w:val="20"/>
                <w:szCs w:val="20"/>
                <w:lang w:val="en-GB"/>
              </w:rPr>
              <w:t xml:space="preserve">- </w:t>
            </w:r>
            <w:r w:rsidR="00551491" w:rsidRPr="006C551B">
              <w:rPr>
                <w:rFonts w:asciiTheme="minorHAnsi" w:hAnsiTheme="minorHAnsi"/>
                <w:sz w:val="20"/>
                <w:szCs w:val="20"/>
                <w:lang w:val="en-GB"/>
              </w:rPr>
              <w:t>embark on</w:t>
            </w:r>
            <w:r w:rsidRPr="006C551B">
              <w:rPr>
                <w:rFonts w:asciiTheme="minorHAnsi" w:hAnsiTheme="minorHAnsi"/>
                <w:sz w:val="20"/>
                <w:szCs w:val="20"/>
                <w:lang w:val="en-GB"/>
              </w:rPr>
              <w:t xml:space="preserve"> </w:t>
            </w:r>
            <w:r w:rsidR="00DB4207">
              <w:rPr>
                <w:rFonts w:asciiTheme="minorHAnsi" w:hAnsiTheme="minorHAnsi"/>
                <w:sz w:val="20"/>
                <w:szCs w:val="20"/>
                <w:lang w:val="en-GB"/>
              </w:rPr>
              <w:t>hands-on learning experiences with simple, everyday materials</w:t>
            </w:r>
          </w:p>
          <w:p w14:paraId="40E821AB" w14:textId="44FDC683" w:rsidR="00DB4207" w:rsidRDefault="00DB4207" w:rsidP="00551491">
            <w:pPr>
              <w:tabs>
                <w:tab w:val="left" w:pos="4270"/>
              </w:tabs>
              <w:spacing w:before="0" w:after="0" w:line="240" w:lineRule="auto"/>
              <w:rPr>
                <w:rFonts w:asciiTheme="minorHAnsi" w:hAnsiTheme="minorHAnsi"/>
                <w:sz w:val="20"/>
                <w:szCs w:val="20"/>
                <w:lang w:val="en-GB"/>
              </w:rPr>
            </w:pPr>
            <w:r>
              <w:rPr>
                <w:rFonts w:asciiTheme="minorHAnsi" w:hAnsiTheme="minorHAnsi"/>
                <w:sz w:val="20"/>
                <w:szCs w:val="20"/>
                <w:lang w:val="en-GB"/>
              </w:rPr>
              <w:t>- embark on model making and game playing</w:t>
            </w:r>
          </w:p>
          <w:p w14:paraId="2BDFC049" w14:textId="4A89B30B" w:rsidR="00612D32" w:rsidRPr="006C551B" w:rsidRDefault="00DB4207" w:rsidP="00551491">
            <w:pPr>
              <w:tabs>
                <w:tab w:val="left" w:pos="4270"/>
              </w:tabs>
              <w:spacing w:before="0" w:after="0" w:line="240" w:lineRule="auto"/>
              <w:rPr>
                <w:rFonts w:asciiTheme="minorHAnsi" w:hAnsiTheme="minorHAnsi"/>
                <w:sz w:val="20"/>
                <w:szCs w:val="20"/>
                <w:lang w:val="en-GB"/>
              </w:rPr>
            </w:pPr>
            <w:r>
              <w:rPr>
                <w:rFonts w:asciiTheme="minorHAnsi" w:hAnsiTheme="minorHAnsi"/>
                <w:sz w:val="20"/>
                <w:szCs w:val="20"/>
                <w:lang w:val="en-GB"/>
              </w:rPr>
              <w:t>- embark on artistic activities such as</w:t>
            </w:r>
            <w:r w:rsidR="00096BB3">
              <w:rPr>
                <w:rFonts w:asciiTheme="minorHAnsi" w:hAnsiTheme="minorHAnsi"/>
                <w:sz w:val="20"/>
                <w:szCs w:val="20"/>
                <w:lang w:val="en-GB"/>
              </w:rPr>
              <w:t xml:space="preserve"> drawing, comic making,</w:t>
            </w:r>
            <w:r>
              <w:rPr>
                <w:rFonts w:asciiTheme="minorHAnsi" w:hAnsiTheme="minorHAnsi"/>
                <w:sz w:val="20"/>
                <w:szCs w:val="20"/>
                <w:lang w:val="en-GB"/>
              </w:rPr>
              <w:t xml:space="preserve"> stand-up comedy, dance and theatrical performances</w:t>
            </w:r>
          </w:p>
        </w:tc>
      </w:tr>
      <w:tr w:rsidR="00912ECD" w:rsidRPr="006C551B" w14:paraId="060BDC61" w14:textId="77777777" w:rsidTr="00734DB3">
        <w:trPr>
          <w:trHeight w:val="630"/>
        </w:trPr>
        <w:tc>
          <w:tcPr>
            <w:tcW w:w="5000" w:type="pct"/>
            <w:gridSpan w:val="7"/>
            <w:shd w:val="clear" w:color="auto" w:fill="FDE9D9" w:themeFill="accent6" w:themeFillTint="33"/>
          </w:tcPr>
          <w:p w14:paraId="63067A8D" w14:textId="77777777" w:rsidR="00612D32" w:rsidRDefault="00912ECD" w:rsidP="00D5785F">
            <w:pPr>
              <w:tabs>
                <w:tab w:val="left" w:pos="4270"/>
              </w:tabs>
              <w:jc w:val="center"/>
              <w:rPr>
                <w:color w:val="0F243E" w:themeColor="text2" w:themeShade="80"/>
                <w:sz w:val="20"/>
                <w:szCs w:val="20"/>
                <w:lang w:val="en-GB"/>
              </w:rPr>
            </w:pPr>
            <w:r w:rsidRPr="006C551B">
              <w:rPr>
                <w:color w:val="0F243E" w:themeColor="text2" w:themeShade="80"/>
                <w:sz w:val="20"/>
                <w:szCs w:val="20"/>
                <w:lang w:val="en-GB"/>
              </w:rPr>
              <w:lastRenderedPageBreak/>
              <w:t>Learning activities in terms of CREATIONS Approach</w:t>
            </w:r>
          </w:p>
          <w:p w14:paraId="5982B2A2" w14:textId="64880EB0" w:rsidR="00362E5A" w:rsidRPr="00362E5A" w:rsidRDefault="005D5470" w:rsidP="005D5470">
            <w:pPr>
              <w:tabs>
                <w:tab w:val="left" w:pos="4270"/>
              </w:tabs>
              <w:jc w:val="center"/>
              <w:rPr>
                <w:b/>
                <w:color w:val="008000"/>
                <w:sz w:val="20"/>
                <w:szCs w:val="20"/>
                <w:lang w:val="en-GB"/>
              </w:rPr>
            </w:pPr>
            <w:r>
              <w:rPr>
                <w:b/>
                <w:color w:val="008000"/>
                <w:sz w:val="20"/>
                <w:szCs w:val="20"/>
                <w:lang w:val="en-GB"/>
              </w:rPr>
              <w:t>NOTE: Selected e</w:t>
            </w:r>
            <w:r w:rsidR="00362E5A" w:rsidRPr="00362E5A">
              <w:rPr>
                <w:b/>
                <w:color w:val="008000"/>
                <w:sz w:val="20"/>
                <w:szCs w:val="20"/>
                <w:lang w:val="en-GB"/>
              </w:rPr>
              <w:t xml:space="preserve">xamples from </w:t>
            </w:r>
            <w:r w:rsidR="00362E5A">
              <w:rPr>
                <w:b/>
                <w:color w:val="008000"/>
                <w:sz w:val="20"/>
                <w:szCs w:val="20"/>
                <w:lang w:val="en-GB"/>
              </w:rPr>
              <w:t>the</w:t>
            </w:r>
            <w:r w:rsidR="00362E5A" w:rsidRPr="00362E5A">
              <w:rPr>
                <w:b/>
                <w:color w:val="008000"/>
                <w:sz w:val="20"/>
                <w:szCs w:val="20"/>
                <w:lang w:val="en-GB"/>
              </w:rPr>
              <w:t xml:space="preserve"> aforementioned sessions are included</w:t>
            </w:r>
            <w:r w:rsidR="00362E5A">
              <w:rPr>
                <w:b/>
                <w:color w:val="008000"/>
                <w:sz w:val="20"/>
                <w:szCs w:val="20"/>
                <w:lang w:val="en-GB"/>
              </w:rPr>
              <w:t xml:space="preserve"> herein</w:t>
            </w:r>
          </w:p>
        </w:tc>
      </w:tr>
      <w:tr w:rsidR="00734DB3" w:rsidRPr="006C551B" w14:paraId="28BFC7FC" w14:textId="77777777" w:rsidTr="00D12911">
        <w:trPr>
          <w:trHeight w:val="630"/>
        </w:trPr>
        <w:tc>
          <w:tcPr>
            <w:tcW w:w="800" w:type="pct"/>
            <w:shd w:val="clear" w:color="auto" w:fill="FFFFFF" w:themeFill="background1"/>
          </w:tcPr>
          <w:p w14:paraId="10121B74" w14:textId="77777777" w:rsidR="00912ECD" w:rsidRPr="006C551B" w:rsidRDefault="00912ECD" w:rsidP="00734DB3">
            <w:pPr>
              <w:tabs>
                <w:tab w:val="left" w:pos="4270"/>
              </w:tabs>
              <w:jc w:val="left"/>
              <w:rPr>
                <w:b/>
                <w:color w:val="0F243E" w:themeColor="text2" w:themeShade="80"/>
                <w:sz w:val="20"/>
                <w:szCs w:val="20"/>
                <w:lang w:val="en-GB"/>
              </w:rPr>
            </w:pPr>
            <w:r w:rsidRPr="006C551B">
              <w:rPr>
                <w:b/>
                <w:color w:val="0F243E" w:themeColor="text2" w:themeShade="80"/>
                <w:sz w:val="20"/>
                <w:szCs w:val="20"/>
                <w:lang w:val="en-GB"/>
              </w:rPr>
              <w:t>IBSE Activity</w:t>
            </w:r>
          </w:p>
        </w:tc>
        <w:tc>
          <w:tcPr>
            <w:tcW w:w="1669" w:type="pct"/>
            <w:gridSpan w:val="3"/>
            <w:shd w:val="clear" w:color="auto" w:fill="FFFFFF" w:themeFill="background1"/>
          </w:tcPr>
          <w:p w14:paraId="21B3FD0C" w14:textId="45D34861" w:rsidR="00912ECD" w:rsidRPr="006C551B" w:rsidRDefault="002F5755" w:rsidP="00734DB3">
            <w:pPr>
              <w:tabs>
                <w:tab w:val="left" w:pos="4270"/>
              </w:tabs>
              <w:jc w:val="left"/>
              <w:rPr>
                <w:b/>
                <w:color w:val="FFFFFF" w:themeColor="background1"/>
                <w:sz w:val="20"/>
                <w:szCs w:val="20"/>
                <w:lang w:val="en-GB"/>
              </w:rPr>
            </w:pPr>
            <w:r w:rsidRPr="006C551B">
              <w:rPr>
                <w:rFonts w:cs="Tahoma"/>
                <w:b/>
                <w:sz w:val="20"/>
                <w:szCs w:val="20"/>
                <w:lang w:val="en-GB"/>
              </w:rPr>
              <w:t>Interaction with CREATIONS</w:t>
            </w:r>
            <w:r w:rsidR="00912ECD" w:rsidRPr="006C551B">
              <w:rPr>
                <w:rFonts w:cs="Tahoma"/>
                <w:b/>
                <w:sz w:val="20"/>
                <w:szCs w:val="20"/>
                <w:lang w:val="en-GB"/>
              </w:rPr>
              <w:t xml:space="preserve"> Features</w:t>
            </w:r>
          </w:p>
        </w:tc>
        <w:tc>
          <w:tcPr>
            <w:tcW w:w="962" w:type="pct"/>
            <w:shd w:val="clear" w:color="auto" w:fill="FFFFFF" w:themeFill="background1"/>
          </w:tcPr>
          <w:p w14:paraId="10FF68EA" w14:textId="2113A718" w:rsidR="00912ECD" w:rsidRPr="006C551B" w:rsidRDefault="00912ECD" w:rsidP="00734DB3">
            <w:pPr>
              <w:tabs>
                <w:tab w:val="left" w:pos="4270"/>
              </w:tabs>
              <w:jc w:val="left"/>
              <w:rPr>
                <w:b/>
                <w:color w:val="FFFFFF" w:themeColor="background1"/>
                <w:sz w:val="20"/>
                <w:szCs w:val="20"/>
                <w:lang w:val="en-GB"/>
              </w:rPr>
            </w:pPr>
            <w:r w:rsidRPr="006C551B">
              <w:rPr>
                <w:b/>
                <w:color w:val="0F243E" w:themeColor="text2" w:themeShade="80"/>
                <w:sz w:val="20"/>
                <w:szCs w:val="20"/>
                <w:lang w:val="en-GB"/>
              </w:rPr>
              <w:t>Student</w:t>
            </w:r>
            <w:r w:rsidR="00B6294B" w:rsidRPr="006C551B">
              <w:rPr>
                <w:b/>
                <w:color w:val="0F243E" w:themeColor="text2" w:themeShade="80"/>
                <w:sz w:val="20"/>
                <w:szCs w:val="20"/>
                <w:lang w:val="en-GB"/>
              </w:rPr>
              <w:t>s</w:t>
            </w:r>
          </w:p>
        </w:tc>
        <w:tc>
          <w:tcPr>
            <w:tcW w:w="860" w:type="pct"/>
            <w:shd w:val="clear" w:color="auto" w:fill="FFFFFF" w:themeFill="background1"/>
          </w:tcPr>
          <w:p w14:paraId="31688B49" w14:textId="77777777" w:rsidR="00912ECD" w:rsidRPr="006C551B" w:rsidRDefault="00912ECD" w:rsidP="00734DB3">
            <w:pPr>
              <w:tabs>
                <w:tab w:val="left" w:pos="4270"/>
              </w:tabs>
              <w:jc w:val="left"/>
              <w:rPr>
                <w:b/>
                <w:color w:val="FFFFFF" w:themeColor="background1"/>
                <w:sz w:val="20"/>
                <w:szCs w:val="20"/>
                <w:lang w:val="en-GB"/>
              </w:rPr>
            </w:pPr>
            <w:r w:rsidRPr="006C551B">
              <w:rPr>
                <w:b/>
                <w:color w:val="0F243E" w:themeColor="text2" w:themeShade="80"/>
                <w:sz w:val="20"/>
                <w:szCs w:val="20"/>
                <w:lang w:val="en-GB"/>
              </w:rPr>
              <w:t>Teacher</w:t>
            </w:r>
          </w:p>
        </w:tc>
        <w:tc>
          <w:tcPr>
            <w:tcW w:w="709" w:type="pct"/>
            <w:shd w:val="clear" w:color="auto" w:fill="FFFFFF" w:themeFill="background1"/>
          </w:tcPr>
          <w:p w14:paraId="12B444CB" w14:textId="081854AC" w:rsidR="00912ECD" w:rsidRPr="006C551B" w:rsidRDefault="002F5755" w:rsidP="00734DB3">
            <w:pPr>
              <w:tabs>
                <w:tab w:val="left" w:pos="4270"/>
              </w:tabs>
              <w:jc w:val="left"/>
              <w:rPr>
                <w:b/>
                <w:color w:val="FFFFFF" w:themeColor="background1"/>
                <w:sz w:val="20"/>
                <w:szCs w:val="20"/>
                <w:lang w:val="en-GB"/>
              </w:rPr>
            </w:pPr>
            <w:r w:rsidRPr="006C551B">
              <w:rPr>
                <w:b/>
                <w:color w:val="0F243E" w:themeColor="text2" w:themeShade="80"/>
                <w:sz w:val="20"/>
                <w:szCs w:val="20"/>
                <w:lang w:val="en-GB"/>
              </w:rPr>
              <w:t>Potential Arts A</w:t>
            </w:r>
            <w:r w:rsidR="00912ECD" w:rsidRPr="006C551B">
              <w:rPr>
                <w:b/>
                <w:color w:val="0F243E" w:themeColor="text2" w:themeShade="80"/>
                <w:sz w:val="20"/>
                <w:szCs w:val="20"/>
                <w:lang w:val="en-GB"/>
              </w:rPr>
              <w:t>ctivity</w:t>
            </w:r>
          </w:p>
        </w:tc>
      </w:tr>
      <w:tr w:rsidR="00734DB3" w:rsidRPr="006C551B" w14:paraId="259B8033" w14:textId="77777777" w:rsidTr="00D12911">
        <w:trPr>
          <w:trHeight w:val="406"/>
        </w:trPr>
        <w:tc>
          <w:tcPr>
            <w:tcW w:w="800" w:type="pct"/>
            <w:shd w:val="clear" w:color="auto" w:fill="FFFFFF" w:themeFill="background1"/>
          </w:tcPr>
          <w:p w14:paraId="6067D6C7" w14:textId="3BA84C6F" w:rsidR="00912ECD" w:rsidRPr="006C551B" w:rsidRDefault="002F5755" w:rsidP="00734DB3">
            <w:pPr>
              <w:tabs>
                <w:tab w:val="left" w:pos="4270"/>
              </w:tabs>
              <w:jc w:val="left"/>
              <w:rPr>
                <w:rFonts w:cs="Tahoma"/>
                <w:b/>
                <w:sz w:val="20"/>
                <w:szCs w:val="20"/>
                <w:lang w:val="en-GB"/>
              </w:rPr>
            </w:pPr>
            <w:r w:rsidRPr="006C551B">
              <w:rPr>
                <w:rFonts w:cs="Tahoma"/>
                <w:b/>
                <w:sz w:val="20"/>
                <w:szCs w:val="20"/>
                <w:lang w:val="en-GB"/>
              </w:rPr>
              <w:t>Phase 1</w:t>
            </w:r>
          </w:p>
          <w:p w14:paraId="0AA76E08" w14:textId="77777777" w:rsidR="00912ECD" w:rsidRPr="006C551B" w:rsidRDefault="00912ECD" w:rsidP="00734DB3">
            <w:pPr>
              <w:tabs>
                <w:tab w:val="left" w:pos="4270"/>
              </w:tabs>
              <w:jc w:val="left"/>
              <w:rPr>
                <w:rFonts w:eastAsia="Garamond" w:cstheme="majorBidi"/>
                <w:sz w:val="20"/>
                <w:szCs w:val="20"/>
                <w:lang w:val="en-GB"/>
              </w:rPr>
            </w:pPr>
            <w:r w:rsidRPr="006C551B">
              <w:rPr>
                <w:rFonts w:cs="Tahoma"/>
                <w:b/>
                <w:sz w:val="20"/>
                <w:szCs w:val="20"/>
                <w:lang w:val="en-GB"/>
              </w:rPr>
              <w:t>QUESTION:</w:t>
            </w:r>
            <w:r w:rsidRPr="006C551B">
              <w:rPr>
                <w:rFonts w:cs="Tahoma"/>
                <w:sz w:val="20"/>
                <w:szCs w:val="20"/>
                <w:lang w:val="en-GB"/>
              </w:rPr>
              <w:t xml:space="preserve"> students investigate a scientifically oriented question</w:t>
            </w:r>
          </w:p>
        </w:tc>
        <w:tc>
          <w:tcPr>
            <w:tcW w:w="1669" w:type="pct"/>
            <w:gridSpan w:val="3"/>
            <w:shd w:val="clear" w:color="auto" w:fill="FFFFFF" w:themeFill="background1"/>
          </w:tcPr>
          <w:p w14:paraId="5434E54C" w14:textId="77777777" w:rsidR="00912ECD" w:rsidRPr="006C551B" w:rsidRDefault="00912ECD" w:rsidP="00734DB3">
            <w:pPr>
              <w:tabs>
                <w:tab w:val="left" w:pos="4270"/>
              </w:tabs>
              <w:jc w:val="left"/>
              <w:rPr>
                <w:rFonts w:eastAsia="Garamond" w:cstheme="majorBidi"/>
                <w:b/>
                <w:sz w:val="20"/>
                <w:szCs w:val="20"/>
                <w:lang w:val="en-GB"/>
              </w:rPr>
            </w:pPr>
            <w:r w:rsidRPr="006C551B">
              <w:rPr>
                <w:rFonts w:cs="Tahoma"/>
                <w:sz w:val="20"/>
                <w:szCs w:val="20"/>
                <w:lang w:val="en-GB"/>
              </w:rPr>
              <w:t xml:space="preserve">Students pose, select, or are given a scientifically oriented question to investigate. </w:t>
            </w:r>
            <w:r w:rsidRPr="006C551B">
              <w:rPr>
                <w:rFonts w:cs="Tahoma"/>
                <w:i/>
                <w:color w:val="00B0F0"/>
                <w:sz w:val="20"/>
                <w:szCs w:val="20"/>
                <w:lang w:val="en-GB"/>
              </w:rPr>
              <w:t>Balance and navigation</w:t>
            </w:r>
            <w:r w:rsidRPr="006C551B">
              <w:rPr>
                <w:rFonts w:cs="Tahoma"/>
                <w:sz w:val="20"/>
                <w:szCs w:val="20"/>
                <w:lang w:val="en-GB"/>
              </w:rPr>
              <w:t xml:space="preserve"> through </w:t>
            </w:r>
            <w:r w:rsidRPr="006C551B">
              <w:rPr>
                <w:rFonts w:cs="Tahoma"/>
                <w:i/>
                <w:color w:val="00B0F0"/>
                <w:sz w:val="20"/>
                <w:szCs w:val="20"/>
                <w:lang w:val="en-GB"/>
              </w:rPr>
              <w:t>dialogue</w:t>
            </w:r>
            <w:r w:rsidRPr="006C551B">
              <w:rPr>
                <w:rFonts w:cs="Tahoma"/>
                <w:i/>
                <w:sz w:val="20"/>
                <w:szCs w:val="20"/>
                <w:lang w:val="en-GB"/>
              </w:rPr>
              <w:t xml:space="preserve"> </w:t>
            </w:r>
            <w:r w:rsidRPr="006C551B">
              <w:rPr>
                <w:rFonts w:cs="Tahoma"/>
                <w:sz w:val="20"/>
                <w:szCs w:val="20"/>
                <w:lang w:val="en-GB"/>
              </w:rPr>
              <w:t xml:space="preserve">aids teachers and students in creatively navigating educational tensions, including between open and structured approaches to IBSE. Questions may arise through </w:t>
            </w:r>
            <w:r w:rsidRPr="006C551B">
              <w:rPr>
                <w:rFonts w:cs="Tahoma"/>
                <w:i/>
                <w:color w:val="00B0F0"/>
                <w:sz w:val="20"/>
                <w:szCs w:val="20"/>
                <w:lang w:val="en-GB"/>
              </w:rPr>
              <w:t>dialogue</w:t>
            </w:r>
            <w:r w:rsidRPr="006C551B">
              <w:rPr>
                <w:rFonts w:cs="Tahoma"/>
                <w:color w:val="00B0F0"/>
                <w:sz w:val="20"/>
                <w:szCs w:val="20"/>
                <w:lang w:val="en-GB"/>
              </w:rPr>
              <w:t xml:space="preserve"> </w:t>
            </w:r>
            <w:r w:rsidRPr="006C551B">
              <w:rPr>
                <w:rFonts w:cs="Tahoma"/>
                <w:sz w:val="20"/>
                <w:szCs w:val="20"/>
                <w:lang w:val="en-GB"/>
              </w:rPr>
              <w:t xml:space="preserve">between students’ scientific knowledge and the scientific knowledge of professional scientists and science educators, or through </w:t>
            </w:r>
            <w:r w:rsidRPr="006C551B">
              <w:rPr>
                <w:rFonts w:cs="Tahoma"/>
                <w:i/>
                <w:color w:val="00B0F0"/>
                <w:sz w:val="20"/>
                <w:szCs w:val="20"/>
                <w:lang w:val="en-GB"/>
              </w:rPr>
              <w:t>dialogue</w:t>
            </w:r>
            <w:r w:rsidRPr="006C551B">
              <w:rPr>
                <w:rFonts w:cs="Tahoma"/>
                <w:color w:val="00B0F0"/>
                <w:sz w:val="20"/>
                <w:szCs w:val="20"/>
                <w:lang w:val="en-GB"/>
              </w:rPr>
              <w:t xml:space="preserve"> </w:t>
            </w:r>
            <w:r w:rsidRPr="006C551B">
              <w:rPr>
                <w:rFonts w:cs="Tahoma"/>
                <w:sz w:val="20"/>
                <w:szCs w:val="20"/>
                <w:lang w:val="en-GB"/>
              </w:rPr>
              <w:t xml:space="preserve">with different ways of knowledge inspired by </w:t>
            </w:r>
            <w:r w:rsidRPr="006C551B">
              <w:rPr>
                <w:rFonts w:cs="Tahoma"/>
                <w:i/>
                <w:color w:val="00B0F0"/>
                <w:sz w:val="20"/>
                <w:szCs w:val="20"/>
                <w:lang w:val="en-GB"/>
              </w:rPr>
              <w:t>interdisciplinarity</w:t>
            </w:r>
            <w:r w:rsidRPr="006C551B">
              <w:rPr>
                <w:rFonts w:cs="Tahoma"/>
                <w:sz w:val="20"/>
                <w:szCs w:val="20"/>
                <w:lang w:val="en-GB"/>
              </w:rPr>
              <w:t xml:space="preserve"> and personal, embodied learning.  </w:t>
            </w:r>
            <w:r w:rsidRPr="006C551B">
              <w:rPr>
                <w:rFonts w:cs="Tahoma"/>
                <w:i/>
                <w:color w:val="00B0F0"/>
                <w:sz w:val="20"/>
                <w:szCs w:val="20"/>
                <w:lang w:val="en-GB"/>
              </w:rPr>
              <w:t>Ethics and trusteeship</w:t>
            </w:r>
            <w:r w:rsidRPr="006C551B">
              <w:rPr>
                <w:rFonts w:cs="Tahoma"/>
                <w:color w:val="00B0F0"/>
                <w:sz w:val="20"/>
                <w:szCs w:val="20"/>
                <w:lang w:val="en-GB"/>
              </w:rPr>
              <w:t xml:space="preserve"> </w:t>
            </w:r>
            <w:r w:rsidRPr="006C551B">
              <w:rPr>
                <w:rFonts w:cs="Tahoma"/>
                <w:sz w:val="20"/>
                <w:szCs w:val="20"/>
                <w:lang w:val="en-GB"/>
              </w:rPr>
              <w:t xml:space="preserve">is an important consideration in experimental design and collaborative work, as well as in the initial choice of question.  </w:t>
            </w:r>
          </w:p>
        </w:tc>
        <w:tc>
          <w:tcPr>
            <w:tcW w:w="962" w:type="pct"/>
            <w:shd w:val="clear" w:color="auto" w:fill="FFFFFF" w:themeFill="background1"/>
          </w:tcPr>
          <w:p w14:paraId="13E328D0" w14:textId="25D48C6B" w:rsidR="00912ECD" w:rsidRPr="006C551B" w:rsidRDefault="0046344A" w:rsidP="0046344A">
            <w:pPr>
              <w:tabs>
                <w:tab w:val="left" w:pos="4270"/>
              </w:tabs>
              <w:jc w:val="left"/>
              <w:rPr>
                <w:rFonts w:eastAsia="Garamond" w:cstheme="majorBidi"/>
                <w:sz w:val="20"/>
                <w:szCs w:val="20"/>
                <w:lang w:val="en-GB"/>
              </w:rPr>
            </w:pPr>
            <w:r>
              <w:rPr>
                <w:rFonts w:eastAsia="Garamond" w:cstheme="majorBidi"/>
                <w:sz w:val="20"/>
                <w:szCs w:val="20"/>
                <w:lang w:val="en-GB"/>
              </w:rPr>
              <w:t>Students engage with teacher’s questions and demonstrations, and are encouraged to formulate questions relative to the topics of interest</w:t>
            </w:r>
            <w:r w:rsidR="00A72DD1">
              <w:rPr>
                <w:rFonts w:eastAsia="Garamond" w:cstheme="majorBidi"/>
                <w:sz w:val="20"/>
                <w:szCs w:val="20"/>
                <w:lang w:val="en-GB"/>
              </w:rPr>
              <w:t xml:space="preserve"> (e.g. how do galaxies move within the universe?)</w:t>
            </w:r>
          </w:p>
        </w:tc>
        <w:tc>
          <w:tcPr>
            <w:tcW w:w="860" w:type="pct"/>
            <w:shd w:val="clear" w:color="auto" w:fill="FFFFFF" w:themeFill="background1"/>
          </w:tcPr>
          <w:p w14:paraId="3088027D" w14:textId="79EC8DCB" w:rsidR="00747177" w:rsidRDefault="00747177" w:rsidP="00747177">
            <w:pPr>
              <w:tabs>
                <w:tab w:val="left" w:pos="4270"/>
              </w:tabs>
              <w:jc w:val="left"/>
              <w:rPr>
                <w:rFonts w:eastAsia="Garamond" w:cstheme="majorBidi"/>
                <w:sz w:val="20"/>
                <w:szCs w:val="20"/>
                <w:lang w:val="en-GB"/>
              </w:rPr>
            </w:pPr>
            <w:r>
              <w:rPr>
                <w:rFonts w:eastAsia="Garamond" w:cstheme="majorBidi"/>
                <w:sz w:val="20"/>
                <w:szCs w:val="20"/>
                <w:lang w:val="en-GB"/>
              </w:rPr>
              <w:t xml:space="preserve">Teacher attracts the interest of students by </w:t>
            </w:r>
            <w:r w:rsidR="0046344A">
              <w:rPr>
                <w:rFonts w:eastAsia="Garamond" w:cstheme="majorBidi"/>
                <w:sz w:val="20"/>
                <w:szCs w:val="20"/>
                <w:lang w:val="en-GB"/>
              </w:rPr>
              <w:t>utilising appealing visuals of:</w:t>
            </w:r>
          </w:p>
          <w:p w14:paraId="1310F305" w14:textId="6F4145DF" w:rsidR="002872F7" w:rsidRDefault="0046344A" w:rsidP="00747177">
            <w:pPr>
              <w:tabs>
                <w:tab w:val="left" w:pos="4270"/>
              </w:tabs>
              <w:jc w:val="left"/>
              <w:rPr>
                <w:rFonts w:eastAsia="Garamond" w:cstheme="majorBidi"/>
                <w:sz w:val="20"/>
                <w:szCs w:val="20"/>
                <w:lang w:val="en-GB"/>
              </w:rPr>
            </w:pPr>
            <w:r>
              <w:rPr>
                <w:rFonts w:eastAsia="Garamond" w:cstheme="majorBidi"/>
                <w:sz w:val="20"/>
                <w:szCs w:val="20"/>
                <w:lang w:val="en-GB"/>
              </w:rPr>
              <w:t xml:space="preserve">- a rotating galaxy </w:t>
            </w:r>
            <w:r w:rsidR="00747177">
              <w:rPr>
                <w:rFonts w:eastAsia="Garamond" w:cstheme="majorBidi"/>
                <w:sz w:val="20"/>
                <w:szCs w:val="20"/>
                <w:lang w:val="en-GB"/>
              </w:rPr>
              <w:t>(session 1)</w:t>
            </w:r>
          </w:p>
          <w:p w14:paraId="44A5E064" w14:textId="2951D0E8" w:rsidR="00747177" w:rsidRDefault="0046344A" w:rsidP="00747177">
            <w:pPr>
              <w:tabs>
                <w:tab w:val="left" w:pos="4270"/>
              </w:tabs>
              <w:jc w:val="left"/>
              <w:rPr>
                <w:rFonts w:eastAsia="Garamond" w:cstheme="majorBidi"/>
                <w:sz w:val="20"/>
                <w:szCs w:val="20"/>
                <w:lang w:val="en-GB"/>
              </w:rPr>
            </w:pPr>
            <w:r>
              <w:rPr>
                <w:rFonts w:eastAsia="Garamond" w:cstheme="majorBidi"/>
                <w:sz w:val="20"/>
                <w:szCs w:val="20"/>
                <w:lang w:val="en-GB"/>
              </w:rPr>
              <w:t>- the inner structure of the atom or the “Scale of the Universe” video (session 2)</w:t>
            </w:r>
          </w:p>
          <w:p w14:paraId="7CA25D30" w14:textId="36227685" w:rsidR="0046344A" w:rsidRDefault="0046344A" w:rsidP="00747177">
            <w:pPr>
              <w:tabs>
                <w:tab w:val="left" w:pos="4270"/>
              </w:tabs>
              <w:jc w:val="left"/>
              <w:rPr>
                <w:rFonts w:eastAsia="Garamond" w:cstheme="majorBidi"/>
                <w:sz w:val="20"/>
                <w:szCs w:val="20"/>
                <w:lang w:val="en-GB"/>
              </w:rPr>
            </w:pPr>
            <w:r>
              <w:rPr>
                <w:rFonts w:eastAsia="Garamond" w:cstheme="majorBidi"/>
                <w:sz w:val="20"/>
                <w:szCs w:val="20"/>
                <w:lang w:val="en-GB"/>
              </w:rPr>
              <w:t>- an aerial view or a close up of the LHC (session 3)</w:t>
            </w:r>
          </w:p>
          <w:p w14:paraId="7BDDFF48" w14:textId="3ED83B28" w:rsidR="0046344A" w:rsidRDefault="0046344A" w:rsidP="00747177">
            <w:pPr>
              <w:tabs>
                <w:tab w:val="left" w:pos="4270"/>
              </w:tabs>
              <w:jc w:val="left"/>
              <w:rPr>
                <w:rFonts w:eastAsia="Garamond" w:cstheme="majorBidi"/>
                <w:sz w:val="20"/>
                <w:szCs w:val="20"/>
                <w:lang w:val="en-GB"/>
              </w:rPr>
            </w:pPr>
            <w:r>
              <w:rPr>
                <w:rFonts w:eastAsia="Garamond" w:cstheme="majorBidi"/>
                <w:sz w:val="20"/>
                <w:szCs w:val="20"/>
                <w:lang w:val="en-GB"/>
              </w:rPr>
              <w:t>- e.g. the CMS detector (session 4)</w:t>
            </w:r>
          </w:p>
          <w:p w14:paraId="262BC59E" w14:textId="7A23BF4D" w:rsidR="0046344A" w:rsidRPr="006C551B" w:rsidRDefault="0046344A" w:rsidP="00747177">
            <w:pPr>
              <w:tabs>
                <w:tab w:val="left" w:pos="4270"/>
              </w:tabs>
              <w:jc w:val="left"/>
              <w:rPr>
                <w:rFonts w:eastAsia="Garamond" w:cstheme="majorBidi"/>
                <w:sz w:val="20"/>
                <w:szCs w:val="20"/>
                <w:lang w:val="en-GB"/>
              </w:rPr>
            </w:pPr>
            <w:r>
              <w:rPr>
                <w:rFonts w:eastAsia="Garamond" w:cstheme="majorBidi"/>
                <w:sz w:val="20"/>
                <w:szCs w:val="20"/>
                <w:lang w:val="en-GB"/>
              </w:rPr>
              <w:t xml:space="preserve">Teacher also asks students challenging </w:t>
            </w:r>
            <w:r>
              <w:rPr>
                <w:rFonts w:eastAsia="Garamond" w:cstheme="majorBidi"/>
                <w:sz w:val="20"/>
                <w:szCs w:val="20"/>
                <w:lang w:val="en-GB"/>
              </w:rPr>
              <w:lastRenderedPageBreak/>
              <w:t>questions related to each of those images or videos</w:t>
            </w:r>
          </w:p>
        </w:tc>
        <w:tc>
          <w:tcPr>
            <w:tcW w:w="709" w:type="pct"/>
            <w:shd w:val="clear" w:color="auto" w:fill="FFFFFF" w:themeFill="background1"/>
          </w:tcPr>
          <w:p w14:paraId="78490D98" w14:textId="1216182B" w:rsidR="00FD7642" w:rsidRPr="008C326E" w:rsidRDefault="008C326E" w:rsidP="00FD7642">
            <w:pPr>
              <w:jc w:val="left"/>
              <w:rPr>
                <w:rFonts w:eastAsia="Garamond" w:cstheme="majorBidi"/>
                <w:sz w:val="20"/>
                <w:szCs w:val="20"/>
                <w:lang w:val="en-GB"/>
              </w:rPr>
            </w:pPr>
            <w:r w:rsidRPr="008C326E">
              <w:rPr>
                <w:rFonts w:eastAsia="Garamond" w:cstheme="majorBidi"/>
                <w:sz w:val="20"/>
                <w:szCs w:val="20"/>
                <w:lang w:val="en-GB"/>
              </w:rPr>
              <w:lastRenderedPageBreak/>
              <w:t>None at this stage</w:t>
            </w:r>
            <w:r w:rsidR="00E677E8">
              <w:rPr>
                <w:rFonts w:eastAsia="Garamond" w:cstheme="majorBidi"/>
                <w:sz w:val="20"/>
                <w:szCs w:val="20"/>
                <w:lang w:val="en-GB"/>
              </w:rPr>
              <w:t>.</w:t>
            </w:r>
          </w:p>
        </w:tc>
      </w:tr>
      <w:tr w:rsidR="00734DB3" w:rsidRPr="006C551B" w14:paraId="39A6F6F4" w14:textId="77777777" w:rsidTr="00825B02">
        <w:trPr>
          <w:trHeight w:val="3733"/>
        </w:trPr>
        <w:tc>
          <w:tcPr>
            <w:tcW w:w="800" w:type="pct"/>
            <w:shd w:val="clear" w:color="auto" w:fill="FFFFFF" w:themeFill="background1"/>
          </w:tcPr>
          <w:p w14:paraId="5991E14B" w14:textId="0E976F4F" w:rsidR="00912ECD" w:rsidRPr="006C551B" w:rsidRDefault="002F5755" w:rsidP="00734DB3">
            <w:pPr>
              <w:tabs>
                <w:tab w:val="left" w:pos="4270"/>
              </w:tabs>
              <w:jc w:val="left"/>
              <w:rPr>
                <w:rFonts w:cs="Tahoma"/>
                <w:b/>
                <w:sz w:val="20"/>
                <w:szCs w:val="20"/>
                <w:lang w:val="en-GB"/>
              </w:rPr>
            </w:pPr>
            <w:r w:rsidRPr="006C551B">
              <w:rPr>
                <w:rFonts w:cs="Tahoma"/>
                <w:b/>
                <w:sz w:val="20"/>
                <w:szCs w:val="20"/>
                <w:lang w:val="en-GB"/>
              </w:rPr>
              <w:lastRenderedPageBreak/>
              <w:t>Phase 2</w:t>
            </w:r>
          </w:p>
          <w:p w14:paraId="4C7CE000" w14:textId="77777777" w:rsidR="00912ECD" w:rsidRPr="006C551B" w:rsidRDefault="00912ECD" w:rsidP="00734DB3">
            <w:pPr>
              <w:tabs>
                <w:tab w:val="left" w:pos="4270"/>
              </w:tabs>
              <w:jc w:val="left"/>
              <w:rPr>
                <w:rFonts w:eastAsia="Garamond" w:cstheme="majorBidi"/>
                <w:sz w:val="20"/>
                <w:szCs w:val="20"/>
                <w:lang w:val="en-GB"/>
              </w:rPr>
            </w:pPr>
            <w:r w:rsidRPr="006C551B">
              <w:rPr>
                <w:rFonts w:cs="Tahoma"/>
                <w:b/>
                <w:sz w:val="20"/>
                <w:szCs w:val="20"/>
                <w:lang w:val="en-GB"/>
              </w:rPr>
              <w:t>EVIDENCE:</w:t>
            </w:r>
            <w:r w:rsidRPr="006C551B">
              <w:rPr>
                <w:rFonts w:cs="Tahoma"/>
                <w:sz w:val="20"/>
                <w:szCs w:val="20"/>
                <w:lang w:val="en-GB"/>
              </w:rPr>
              <w:t xml:space="preserve"> students give priority to evidence</w:t>
            </w:r>
          </w:p>
        </w:tc>
        <w:tc>
          <w:tcPr>
            <w:tcW w:w="1669" w:type="pct"/>
            <w:gridSpan w:val="3"/>
            <w:shd w:val="clear" w:color="auto" w:fill="FFFFFF" w:themeFill="background1"/>
          </w:tcPr>
          <w:p w14:paraId="6DAA2D19" w14:textId="77777777" w:rsidR="00912ECD" w:rsidRPr="006C551B" w:rsidRDefault="00912ECD" w:rsidP="00734DB3">
            <w:pPr>
              <w:tabs>
                <w:tab w:val="left" w:pos="4270"/>
              </w:tabs>
              <w:jc w:val="left"/>
              <w:rPr>
                <w:rFonts w:eastAsia="Garamond" w:cstheme="majorBidi"/>
                <w:sz w:val="20"/>
                <w:szCs w:val="20"/>
                <w:lang w:val="en-GB"/>
              </w:rPr>
            </w:pPr>
            <w:r w:rsidRPr="006C551B">
              <w:rPr>
                <w:rFonts w:cs="Tahoma"/>
                <w:sz w:val="20"/>
                <w:szCs w:val="20"/>
                <w:lang w:val="en-GB"/>
              </w:rPr>
              <w:t xml:space="preserve">Students determine or are guided to evidence/data, which may come from </w:t>
            </w:r>
            <w:r w:rsidRPr="006C551B">
              <w:rPr>
                <w:rFonts w:cs="Tahoma"/>
                <w:i/>
                <w:color w:val="00B0F0"/>
                <w:sz w:val="20"/>
                <w:szCs w:val="20"/>
                <w:lang w:val="en-GB"/>
              </w:rPr>
              <w:t>individual, collaborative and communal activity</w:t>
            </w:r>
            <w:r w:rsidRPr="006C551B">
              <w:rPr>
                <w:rFonts w:cs="Tahoma"/>
                <w:color w:val="00B0F0"/>
                <w:sz w:val="20"/>
                <w:szCs w:val="20"/>
                <w:lang w:val="en-GB"/>
              </w:rPr>
              <w:t xml:space="preserve"> </w:t>
            </w:r>
            <w:r w:rsidRPr="006C551B">
              <w:rPr>
                <w:rFonts w:cs="Tahoma"/>
                <w:sz w:val="20"/>
                <w:szCs w:val="20"/>
                <w:lang w:val="en-GB"/>
              </w:rPr>
              <w:t xml:space="preserve">such as practical work, or from sources such as data from professional scientific activity or from other contexts. </w:t>
            </w:r>
            <w:r w:rsidRPr="006C551B">
              <w:rPr>
                <w:rFonts w:cs="Tahoma"/>
                <w:i/>
                <w:color w:val="00B0F0"/>
                <w:sz w:val="20"/>
                <w:szCs w:val="20"/>
                <w:lang w:val="en-GB"/>
              </w:rPr>
              <w:t xml:space="preserve">Risk, immersion and play </w:t>
            </w:r>
            <w:r w:rsidRPr="006C551B">
              <w:rPr>
                <w:rFonts w:cs="Tahoma"/>
                <w:sz w:val="20"/>
                <w:szCs w:val="20"/>
                <w:lang w:val="en-GB"/>
              </w:rPr>
              <w:t xml:space="preserve">is crucial in </w:t>
            </w:r>
            <w:r w:rsidRPr="006C551B">
              <w:rPr>
                <w:rFonts w:cs="Tahoma"/>
                <w:i/>
                <w:color w:val="00B0F0"/>
                <w:sz w:val="20"/>
                <w:szCs w:val="20"/>
                <w:lang w:val="en-GB"/>
              </w:rPr>
              <w:t>empowering</w:t>
            </w:r>
            <w:r w:rsidRPr="006C551B">
              <w:rPr>
                <w:rFonts w:cs="Tahoma"/>
                <w:color w:val="00B0F0"/>
                <w:sz w:val="20"/>
                <w:szCs w:val="20"/>
                <w:lang w:val="en-GB"/>
              </w:rPr>
              <w:t xml:space="preserve"> </w:t>
            </w:r>
            <w:r w:rsidRPr="006C551B">
              <w:rPr>
                <w:rFonts w:cs="Tahoma"/>
                <w:sz w:val="20"/>
                <w:szCs w:val="20"/>
                <w:lang w:val="en-GB"/>
              </w:rPr>
              <w:t>pupils to generate, question and discuss evidence.</w:t>
            </w:r>
          </w:p>
        </w:tc>
        <w:tc>
          <w:tcPr>
            <w:tcW w:w="962" w:type="pct"/>
            <w:shd w:val="clear" w:color="auto" w:fill="FFFFFF" w:themeFill="background1"/>
          </w:tcPr>
          <w:p w14:paraId="3CD66045" w14:textId="36215E0D" w:rsidR="00F24DB3" w:rsidRPr="00A72DD1" w:rsidRDefault="00A72DD1" w:rsidP="0031201F">
            <w:pPr>
              <w:tabs>
                <w:tab w:val="left" w:pos="4270"/>
              </w:tabs>
              <w:jc w:val="left"/>
              <w:rPr>
                <w:iCs/>
                <w:sz w:val="20"/>
                <w:szCs w:val="20"/>
              </w:rPr>
            </w:pPr>
            <w:r>
              <w:rPr>
                <w:iCs/>
                <w:sz w:val="20"/>
                <w:szCs w:val="20"/>
                <w:lang w:val="en-GB"/>
              </w:rPr>
              <w:t xml:space="preserve">Students work in groups and explore with the help of the teacher simple ways in which they can describe </w:t>
            </w:r>
            <w:r>
              <w:rPr>
                <w:iCs/>
                <w:sz w:val="20"/>
                <w:szCs w:val="20"/>
              </w:rPr>
              <w:t>or reenact a natural phenomenon (e.g. expansion of the universe with the use of a balloon</w:t>
            </w:r>
            <w:r w:rsidR="00825B02">
              <w:rPr>
                <w:iCs/>
                <w:sz w:val="20"/>
                <w:szCs w:val="20"/>
              </w:rPr>
              <w:t>, collision of particles with the use laser beams and flour</w:t>
            </w:r>
            <w:r w:rsidR="0031201F">
              <w:rPr>
                <w:iCs/>
                <w:sz w:val="20"/>
                <w:szCs w:val="20"/>
              </w:rPr>
              <w:t>, blue sky / red sunset experiment</w:t>
            </w:r>
            <w:r>
              <w:rPr>
                <w:iCs/>
                <w:sz w:val="20"/>
                <w:szCs w:val="20"/>
              </w:rPr>
              <w:t>)</w:t>
            </w:r>
          </w:p>
        </w:tc>
        <w:tc>
          <w:tcPr>
            <w:tcW w:w="860" w:type="pct"/>
            <w:shd w:val="clear" w:color="auto" w:fill="FFFFFF" w:themeFill="background1"/>
          </w:tcPr>
          <w:p w14:paraId="07381255" w14:textId="42B73AA1" w:rsidR="00B6294B" w:rsidRPr="00825B02" w:rsidRDefault="00A72DD1" w:rsidP="00BC5C18">
            <w:pPr>
              <w:tabs>
                <w:tab w:val="left" w:pos="4270"/>
              </w:tabs>
              <w:jc w:val="left"/>
              <w:rPr>
                <w:iCs/>
                <w:sz w:val="20"/>
                <w:szCs w:val="20"/>
                <w:lang w:val="en-GB"/>
              </w:rPr>
            </w:pPr>
            <w:r>
              <w:rPr>
                <w:iCs/>
                <w:sz w:val="20"/>
                <w:szCs w:val="20"/>
                <w:lang w:val="en-GB"/>
              </w:rPr>
              <w:t>Teacher follows up on students’ questions and provides guidance concerning sources of evidence that can help students examine in a playful manner a natural phenomenon under question (e.g. expansion of the universe</w:t>
            </w:r>
            <w:r w:rsidR="00825B02">
              <w:rPr>
                <w:iCs/>
                <w:sz w:val="20"/>
                <w:szCs w:val="20"/>
                <w:lang w:val="en-GB"/>
              </w:rPr>
              <w:t>, collision of particles</w:t>
            </w:r>
            <w:r w:rsidR="0031201F">
              <w:rPr>
                <w:iCs/>
                <w:sz w:val="20"/>
                <w:szCs w:val="20"/>
                <w:lang w:val="en-GB"/>
              </w:rPr>
              <w:t xml:space="preserve">, why the sky is blue/red </w:t>
            </w:r>
            <w:r w:rsidR="00825B02">
              <w:rPr>
                <w:iCs/>
                <w:sz w:val="20"/>
                <w:szCs w:val="20"/>
                <w:lang w:val="en-GB"/>
              </w:rPr>
              <w:t>etc.)</w:t>
            </w:r>
          </w:p>
        </w:tc>
        <w:tc>
          <w:tcPr>
            <w:tcW w:w="709" w:type="pct"/>
            <w:shd w:val="clear" w:color="auto" w:fill="FFFFFF" w:themeFill="background1"/>
          </w:tcPr>
          <w:p w14:paraId="0D240380" w14:textId="6577B397" w:rsidR="00734DB3" w:rsidRPr="006C551B" w:rsidRDefault="00825B02" w:rsidP="00825B02">
            <w:pPr>
              <w:jc w:val="left"/>
              <w:rPr>
                <w:rFonts w:eastAsia="Garamond" w:cstheme="majorBidi"/>
                <w:sz w:val="20"/>
                <w:szCs w:val="20"/>
                <w:lang w:val="en-GB"/>
              </w:rPr>
            </w:pPr>
            <w:r>
              <w:rPr>
                <w:rFonts w:eastAsia="Garamond" w:cstheme="majorBidi"/>
                <w:sz w:val="20"/>
                <w:szCs w:val="20"/>
                <w:lang w:val="en-GB"/>
              </w:rPr>
              <w:t>Students engage in creative hands-on experimentation that may also entail arts activity (e.g. dance performance inspired by the rotation of galaxies or by the collision of particles at the LHC)</w:t>
            </w:r>
          </w:p>
        </w:tc>
      </w:tr>
      <w:tr w:rsidR="00734DB3" w:rsidRPr="006C551B" w14:paraId="37D08324" w14:textId="77777777" w:rsidTr="0031201F">
        <w:trPr>
          <w:trHeight w:val="1069"/>
        </w:trPr>
        <w:tc>
          <w:tcPr>
            <w:tcW w:w="800" w:type="pct"/>
            <w:shd w:val="clear" w:color="auto" w:fill="FFFFFF" w:themeFill="background1"/>
          </w:tcPr>
          <w:p w14:paraId="555CC3FC" w14:textId="24F087EB" w:rsidR="00912ECD" w:rsidRPr="006C551B" w:rsidRDefault="00912ECD" w:rsidP="00734DB3">
            <w:pPr>
              <w:tabs>
                <w:tab w:val="left" w:pos="4270"/>
              </w:tabs>
              <w:jc w:val="left"/>
              <w:rPr>
                <w:rFonts w:eastAsia="Garamond" w:cstheme="majorBidi"/>
                <w:b/>
                <w:sz w:val="20"/>
                <w:szCs w:val="20"/>
                <w:lang w:val="en-GB"/>
              </w:rPr>
            </w:pPr>
            <w:r w:rsidRPr="006C551B">
              <w:rPr>
                <w:b/>
                <w:sz w:val="20"/>
                <w:szCs w:val="20"/>
                <w:lang w:val="en-GB"/>
              </w:rPr>
              <w:t>Phase 3</w:t>
            </w:r>
          </w:p>
          <w:p w14:paraId="62D7701D" w14:textId="77777777" w:rsidR="00912ECD" w:rsidRPr="006C551B" w:rsidRDefault="00912ECD" w:rsidP="00734DB3">
            <w:pPr>
              <w:tabs>
                <w:tab w:val="left" w:pos="4270"/>
              </w:tabs>
              <w:jc w:val="left"/>
              <w:rPr>
                <w:rFonts w:eastAsia="Garamond" w:cstheme="majorBidi"/>
                <w:sz w:val="20"/>
                <w:szCs w:val="20"/>
                <w:lang w:val="en-GB"/>
              </w:rPr>
            </w:pPr>
            <w:r w:rsidRPr="006C551B">
              <w:rPr>
                <w:rFonts w:cs="Tahoma"/>
                <w:b/>
                <w:sz w:val="20"/>
                <w:szCs w:val="20"/>
                <w:lang w:val="en-GB"/>
              </w:rPr>
              <w:t>ANALYSE:</w:t>
            </w:r>
            <w:r w:rsidRPr="006C551B">
              <w:rPr>
                <w:rFonts w:cs="Tahoma"/>
                <w:sz w:val="20"/>
                <w:szCs w:val="20"/>
                <w:lang w:val="en-GB"/>
              </w:rPr>
              <w:t xml:space="preserve"> students analyse evidence</w:t>
            </w:r>
          </w:p>
        </w:tc>
        <w:tc>
          <w:tcPr>
            <w:tcW w:w="1669" w:type="pct"/>
            <w:gridSpan w:val="3"/>
            <w:shd w:val="clear" w:color="auto" w:fill="FFFFFF" w:themeFill="background1"/>
          </w:tcPr>
          <w:p w14:paraId="7DF4F301" w14:textId="77777777" w:rsidR="00912ECD" w:rsidRPr="006C551B" w:rsidRDefault="00912ECD" w:rsidP="00734DB3">
            <w:pPr>
              <w:widowControl w:val="0"/>
              <w:tabs>
                <w:tab w:val="left" w:pos="4270"/>
              </w:tabs>
              <w:autoSpaceDE w:val="0"/>
              <w:autoSpaceDN w:val="0"/>
              <w:adjustRightInd w:val="0"/>
              <w:jc w:val="left"/>
              <w:rPr>
                <w:rFonts w:eastAsia="Garamond" w:cstheme="majorBidi"/>
                <w:b/>
                <w:sz w:val="20"/>
                <w:szCs w:val="20"/>
                <w:lang w:val="en-GB"/>
              </w:rPr>
            </w:pPr>
            <w:r w:rsidRPr="006C551B">
              <w:rPr>
                <w:rFonts w:cs="Tahoma"/>
                <w:sz w:val="20"/>
                <w:szCs w:val="20"/>
                <w:lang w:val="en-GB"/>
              </w:rPr>
              <w:t xml:space="preserve">Students analyse evidence, using </w:t>
            </w:r>
            <w:r w:rsidRPr="006C551B">
              <w:rPr>
                <w:rFonts w:cs="Tahoma"/>
                <w:i/>
                <w:color w:val="00B0F0"/>
                <w:sz w:val="20"/>
                <w:szCs w:val="20"/>
                <w:lang w:val="en-GB"/>
              </w:rPr>
              <w:t>dialogue</w:t>
            </w:r>
            <w:r w:rsidRPr="006C551B">
              <w:rPr>
                <w:rFonts w:cs="Tahoma"/>
                <w:color w:val="00B0F0"/>
                <w:sz w:val="20"/>
                <w:szCs w:val="20"/>
                <w:lang w:val="en-GB"/>
              </w:rPr>
              <w:t xml:space="preserve"> </w:t>
            </w:r>
            <w:r w:rsidRPr="006C551B">
              <w:rPr>
                <w:rFonts w:cs="Tahoma"/>
                <w:sz w:val="20"/>
                <w:szCs w:val="20"/>
                <w:lang w:val="en-GB"/>
              </w:rPr>
              <w:t>with each other and the teacher to support their developing understanding.</w:t>
            </w:r>
          </w:p>
        </w:tc>
        <w:tc>
          <w:tcPr>
            <w:tcW w:w="962" w:type="pct"/>
            <w:shd w:val="clear" w:color="auto" w:fill="FFFFFF" w:themeFill="background1"/>
          </w:tcPr>
          <w:p w14:paraId="391B71D6" w14:textId="72867080" w:rsidR="00F24DB3" w:rsidRPr="006C551B" w:rsidRDefault="0031201F" w:rsidP="0031201F">
            <w:pPr>
              <w:widowControl w:val="0"/>
              <w:tabs>
                <w:tab w:val="left" w:pos="4270"/>
              </w:tabs>
              <w:autoSpaceDE w:val="0"/>
              <w:autoSpaceDN w:val="0"/>
              <w:adjustRightInd w:val="0"/>
              <w:jc w:val="left"/>
              <w:rPr>
                <w:iCs/>
                <w:sz w:val="20"/>
                <w:szCs w:val="20"/>
                <w:lang w:val="en-GB"/>
              </w:rPr>
            </w:pPr>
            <w:r>
              <w:rPr>
                <w:iCs/>
                <w:sz w:val="20"/>
                <w:szCs w:val="20"/>
                <w:lang w:val="en-GB"/>
              </w:rPr>
              <w:t xml:space="preserve">Students use trial and error to determine the conditions under which they can simulate e.g. a sunset </w:t>
            </w:r>
          </w:p>
        </w:tc>
        <w:tc>
          <w:tcPr>
            <w:tcW w:w="860" w:type="pct"/>
            <w:shd w:val="clear" w:color="auto" w:fill="FFFFFF" w:themeFill="background1"/>
          </w:tcPr>
          <w:p w14:paraId="6CEAFDF9" w14:textId="39B6BEEF" w:rsidR="00F24DB3" w:rsidRPr="006C551B" w:rsidRDefault="0031201F" w:rsidP="0031201F">
            <w:pPr>
              <w:tabs>
                <w:tab w:val="left" w:pos="4270"/>
              </w:tabs>
              <w:jc w:val="left"/>
              <w:rPr>
                <w:rFonts w:eastAsia="Garamond" w:cstheme="majorBidi"/>
                <w:sz w:val="20"/>
                <w:szCs w:val="20"/>
                <w:lang w:val="en-GB"/>
              </w:rPr>
            </w:pPr>
            <w:r>
              <w:rPr>
                <w:rFonts w:eastAsia="Garamond" w:cstheme="majorBidi"/>
                <w:sz w:val="20"/>
                <w:szCs w:val="20"/>
                <w:lang w:val="en-GB"/>
              </w:rPr>
              <w:t>Teacher invites students to try out different techniques related to e.g. Rayleigh scattering</w:t>
            </w:r>
          </w:p>
        </w:tc>
        <w:tc>
          <w:tcPr>
            <w:tcW w:w="709" w:type="pct"/>
            <w:shd w:val="clear" w:color="auto" w:fill="FFFFFF" w:themeFill="background1"/>
          </w:tcPr>
          <w:p w14:paraId="1C12523D" w14:textId="7FA257FA" w:rsidR="00734DB3" w:rsidRPr="006C551B" w:rsidRDefault="0031201F" w:rsidP="0031201F">
            <w:pPr>
              <w:jc w:val="left"/>
              <w:rPr>
                <w:rFonts w:eastAsia="Garamond" w:cstheme="majorBidi"/>
                <w:b/>
                <w:sz w:val="20"/>
                <w:szCs w:val="20"/>
                <w:lang w:val="en-GB"/>
              </w:rPr>
            </w:pPr>
            <w:r w:rsidRPr="008C326E">
              <w:rPr>
                <w:rFonts w:eastAsia="Garamond" w:cstheme="majorBidi"/>
                <w:sz w:val="20"/>
                <w:szCs w:val="20"/>
                <w:lang w:val="en-GB"/>
              </w:rPr>
              <w:t>None at this stage</w:t>
            </w:r>
            <w:r w:rsidR="00E677E8">
              <w:rPr>
                <w:rFonts w:eastAsia="Garamond" w:cstheme="majorBidi"/>
                <w:sz w:val="20"/>
                <w:szCs w:val="20"/>
                <w:lang w:val="en-GB"/>
              </w:rPr>
              <w:t>.</w:t>
            </w:r>
          </w:p>
          <w:p w14:paraId="0E1E347E" w14:textId="6770C58C" w:rsidR="00AF373A" w:rsidRPr="006C551B" w:rsidRDefault="00AF373A" w:rsidP="0031201F">
            <w:pPr>
              <w:jc w:val="left"/>
              <w:rPr>
                <w:rFonts w:eastAsia="Garamond" w:cstheme="majorBidi"/>
                <w:b/>
                <w:sz w:val="20"/>
                <w:szCs w:val="20"/>
                <w:lang w:val="en-GB"/>
              </w:rPr>
            </w:pPr>
          </w:p>
        </w:tc>
      </w:tr>
      <w:tr w:rsidR="00734DB3" w:rsidRPr="006C551B" w14:paraId="45D07365" w14:textId="77777777" w:rsidTr="00967939">
        <w:trPr>
          <w:trHeight w:val="1125"/>
        </w:trPr>
        <w:tc>
          <w:tcPr>
            <w:tcW w:w="800" w:type="pct"/>
            <w:shd w:val="clear" w:color="auto" w:fill="FFFFFF" w:themeFill="background1"/>
          </w:tcPr>
          <w:p w14:paraId="5543CCDA" w14:textId="3A6540B3" w:rsidR="00912ECD" w:rsidRPr="006C551B" w:rsidRDefault="00912ECD" w:rsidP="00734DB3">
            <w:pPr>
              <w:tabs>
                <w:tab w:val="left" w:pos="4270"/>
              </w:tabs>
              <w:jc w:val="left"/>
              <w:rPr>
                <w:rFonts w:eastAsia="Garamond" w:cstheme="majorBidi"/>
                <w:b/>
                <w:sz w:val="20"/>
                <w:szCs w:val="20"/>
                <w:lang w:val="en-GB"/>
              </w:rPr>
            </w:pPr>
            <w:r w:rsidRPr="006C551B">
              <w:rPr>
                <w:b/>
                <w:sz w:val="20"/>
                <w:szCs w:val="20"/>
                <w:lang w:val="en-GB"/>
              </w:rPr>
              <w:t>Phase 4</w:t>
            </w:r>
          </w:p>
          <w:p w14:paraId="251699B1" w14:textId="77777777" w:rsidR="00912ECD" w:rsidRPr="006C551B" w:rsidRDefault="00912ECD" w:rsidP="00734DB3">
            <w:pPr>
              <w:tabs>
                <w:tab w:val="left" w:pos="4270"/>
              </w:tabs>
              <w:jc w:val="left"/>
              <w:rPr>
                <w:rFonts w:eastAsia="Garamond" w:cstheme="majorBidi"/>
                <w:sz w:val="20"/>
                <w:szCs w:val="20"/>
                <w:lang w:val="en-GB"/>
              </w:rPr>
            </w:pPr>
            <w:r w:rsidRPr="006C551B">
              <w:rPr>
                <w:rFonts w:cs="Tahoma"/>
                <w:b/>
                <w:sz w:val="20"/>
                <w:szCs w:val="20"/>
                <w:lang w:val="en-GB"/>
              </w:rPr>
              <w:t>EXPLAIN:</w:t>
            </w:r>
            <w:r w:rsidRPr="006C551B">
              <w:rPr>
                <w:rFonts w:cs="Tahoma"/>
                <w:sz w:val="20"/>
                <w:szCs w:val="20"/>
                <w:lang w:val="en-GB"/>
              </w:rPr>
              <w:t xml:space="preserve"> students formulate an explanation based on </w:t>
            </w:r>
            <w:r w:rsidRPr="006C551B">
              <w:rPr>
                <w:rFonts w:cs="Tahoma"/>
                <w:sz w:val="20"/>
                <w:szCs w:val="20"/>
                <w:lang w:val="en-GB"/>
              </w:rPr>
              <w:lastRenderedPageBreak/>
              <w:t>evidence</w:t>
            </w:r>
          </w:p>
        </w:tc>
        <w:tc>
          <w:tcPr>
            <w:tcW w:w="1669" w:type="pct"/>
            <w:gridSpan w:val="3"/>
            <w:shd w:val="clear" w:color="auto" w:fill="FFFFFF" w:themeFill="background1"/>
          </w:tcPr>
          <w:p w14:paraId="6F12F49D" w14:textId="77777777" w:rsidR="00912ECD" w:rsidRPr="006C551B" w:rsidRDefault="00912ECD" w:rsidP="00734DB3">
            <w:pPr>
              <w:widowControl w:val="0"/>
              <w:tabs>
                <w:tab w:val="left" w:pos="4270"/>
              </w:tabs>
              <w:autoSpaceDE w:val="0"/>
              <w:autoSpaceDN w:val="0"/>
              <w:adjustRightInd w:val="0"/>
              <w:jc w:val="left"/>
              <w:rPr>
                <w:rFonts w:eastAsia="Garamond" w:cstheme="majorBidi"/>
                <w:sz w:val="20"/>
                <w:szCs w:val="20"/>
                <w:lang w:val="en-GB"/>
              </w:rPr>
            </w:pPr>
            <w:r w:rsidRPr="006C551B">
              <w:rPr>
                <w:rFonts w:cs="Tahoma"/>
                <w:sz w:val="20"/>
                <w:szCs w:val="20"/>
                <w:lang w:val="en-GB"/>
              </w:rPr>
              <w:lastRenderedPageBreak/>
              <w:t xml:space="preserve">Students use evidence they have generated and analysed to consider </w:t>
            </w:r>
            <w:r w:rsidRPr="006C551B">
              <w:rPr>
                <w:rFonts w:cs="Tahoma"/>
                <w:i/>
                <w:color w:val="00B0F0"/>
                <w:sz w:val="20"/>
                <w:szCs w:val="20"/>
                <w:lang w:val="en-GB"/>
              </w:rPr>
              <w:t>possibilities</w:t>
            </w:r>
            <w:r w:rsidRPr="006C551B">
              <w:rPr>
                <w:rFonts w:cs="Tahoma"/>
                <w:sz w:val="20"/>
                <w:szCs w:val="20"/>
                <w:lang w:val="en-GB"/>
              </w:rPr>
              <w:t xml:space="preserve"> for explanations that are original to them. They use argumentation and </w:t>
            </w:r>
            <w:r w:rsidRPr="006C551B">
              <w:rPr>
                <w:rFonts w:cs="Tahoma"/>
                <w:i/>
                <w:color w:val="00B0F0"/>
                <w:sz w:val="20"/>
                <w:szCs w:val="20"/>
                <w:lang w:val="en-GB"/>
              </w:rPr>
              <w:t>dialogue</w:t>
            </w:r>
            <w:r w:rsidRPr="006C551B">
              <w:rPr>
                <w:rFonts w:cs="Tahoma"/>
                <w:sz w:val="20"/>
                <w:szCs w:val="20"/>
                <w:lang w:val="en-GB"/>
              </w:rPr>
              <w:t xml:space="preserve"> to decide on the relative merits of </w:t>
            </w:r>
            <w:r w:rsidRPr="006C551B">
              <w:rPr>
                <w:rFonts w:cs="Tahoma"/>
                <w:sz w:val="20"/>
                <w:szCs w:val="20"/>
                <w:lang w:val="en-GB"/>
              </w:rPr>
              <w:lastRenderedPageBreak/>
              <w:t xml:space="preserve">the explanations they formulate, </w:t>
            </w:r>
            <w:r w:rsidRPr="006C551B">
              <w:rPr>
                <w:rFonts w:cs="Tahoma"/>
                <w:i/>
                <w:color w:val="00B0F0"/>
                <w:sz w:val="20"/>
                <w:szCs w:val="20"/>
                <w:lang w:val="en-GB"/>
              </w:rPr>
              <w:t>playing</w:t>
            </w:r>
            <w:r w:rsidRPr="006C551B">
              <w:rPr>
                <w:rFonts w:cs="Tahoma"/>
                <w:sz w:val="20"/>
                <w:szCs w:val="20"/>
                <w:lang w:val="en-GB"/>
              </w:rPr>
              <w:t xml:space="preserve"> with ideas.  </w:t>
            </w:r>
          </w:p>
        </w:tc>
        <w:tc>
          <w:tcPr>
            <w:tcW w:w="962" w:type="pct"/>
            <w:shd w:val="clear" w:color="auto" w:fill="FFFFFF" w:themeFill="background1"/>
          </w:tcPr>
          <w:p w14:paraId="453F18A8" w14:textId="1508DFC7" w:rsidR="00743D63" w:rsidRPr="006C551B" w:rsidRDefault="00967939" w:rsidP="00743D63">
            <w:pPr>
              <w:widowControl w:val="0"/>
              <w:tabs>
                <w:tab w:val="left" w:pos="4270"/>
              </w:tabs>
              <w:autoSpaceDE w:val="0"/>
              <w:autoSpaceDN w:val="0"/>
              <w:adjustRightInd w:val="0"/>
              <w:jc w:val="left"/>
              <w:rPr>
                <w:rFonts w:eastAsia="Garamond" w:cstheme="majorBidi"/>
                <w:sz w:val="20"/>
                <w:szCs w:val="20"/>
                <w:lang w:val="en-GB"/>
              </w:rPr>
            </w:pPr>
            <w:r>
              <w:rPr>
                <w:rFonts w:eastAsia="Garamond" w:cstheme="majorBidi"/>
                <w:sz w:val="20"/>
                <w:szCs w:val="20"/>
                <w:lang w:val="en-GB"/>
              </w:rPr>
              <w:lastRenderedPageBreak/>
              <w:t xml:space="preserve">Students embark on particle model making, game playing and theatrical re-enacting in order to </w:t>
            </w:r>
            <w:r>
              <w:rPr>
                <w:rFonts w:eastAsia="Garamond" w:cstheme="majorBidi"/>
                <w:sz w:val="20"/>
                <w:szCs w:val="20"/>
                <w:lang w:val="en-GB"/>
              </w:rPr>
              <w:lastRenderedPageBreak/>
              <w:t>explain a scientific phenomenon or discovery</w:t>
            </w:r>
          </w:p>
        </w:tc>
        <w:tc>
          <w:tcPr>
            <w:tcW w:w="860" w:type="pct"/>
            <w:shd w:val="clear" w:color="auto" w:fill="FFFFFF" w:themeFill="background1"/>
          </w:tcPr>
          <w:p w14:paraId="2DA5E897" w14:textId="668429ED" w:rsidR="004A22A8" w:rsidRPr="006C551B" w:rsidRDefault="00967939" w:rsidP="00734DB3">
            <w:pPr>
              <w:tabs>
                <w:tab w:val="left" w:pos="4270"/>
              </w:tabs>
              <w:jc w:val="left"/>
              <w:rPr>
                <w:rFonts w:eastAsia="Garamond" w:cstheme="majorBidi"/>
                <w:sz w:val="20"/>
                <w:szCs w:val="20"/>
                <w:lang w:val="en-GB"/>
              </w:rPr>
            </w:pPr>
            <w:r>
              <w:rPr>
                <w:rFonts w:eastAsia="Garamond" w:cstheme="majorBidi"/>
                <w:sz w:val="20"/>
                <w:szCs w:val="20"/>
                <w:lang w:val="en-GB"/>
              </w:rPr>
              <w:lastRenderedPageBreak/>
              <w:t>Teacher facilitates and supports as required</w:t>
            </w:r>
          </w:p>
          <w:p w14:paraId="50D8C1CB" w14:textId="77777777" w:rsidR="004A22A8" w:rsidRPr="006C551B" w:rsidRDefault="004A22A8" w:rsidP="00734DB3">
            <w:pPr>
              <w:tabs>
                <w:tab w:val="left" w:pos="4270"/>
              </w:tabs>
              <w:jc w:val="left"/>
              <w:rPr>
                <w:rFonts w:eastAsia="Garamond" w:cstheme="majorBidi"/>
                <w:sz w:val="20"/>
                <w:szCs w:val="20"/>
                <w:lang w:val="en-GB"/>
              </w:rPr>
            </w:pPr>
          </w:p>
          <w:p w14:paraId="20A1B4FB" w14:textId="02D2C585" w:rsidR="00912ECD" w:rsidRPr="006C551B" w:rsidRDefault="00912ECD" w:rsidP="00734DB3">
            <w:pPr>
              <w:tabs>
                <w:tab w:val="left" w:pos="4270"/>
              </w:tabs>
              <w:jc w:val="left"/>
              <w:rPr>
                <w:rFonts w:eastAsia="Garamond" w:cstheme="majorBidi"/>
                <w:sz w:val="20"/>
                <w:szCs w:val="20"/>
                <w:lang w:val="en-GB"/>
              </w:rPr>
            </w:pPr>
          </w:p>
        </w:tc>
        <w:tc>
          <w:tcPr>
            <w:tcW w:w="709" w:type="pct"/>
            <w:shd w:val="clear" w:color="auto" w:fill="FFFFFF" w:themeFill="background1"/>
          </w:tcPr>
          <w:p w14:paraId="76A8D3C0" w14:textId="7620D56E" w:rsidR="00912ECD" w:rsidRPr="00967939" w:rsidRDefault="00967939" w:rsidP="00967939">
            <w:pPr>
              <w:jc w:val="left"/>
              <w:rPr>
                <w:rFonts w:eastAsia="Garamond" w:cstheme="majorBidi"/>
                <w:sz w:val="20"/>
                <w:szCs w:val="20"/>
                <w:lang w:val="en-GB"/>
              </w:rPr>
            </w:pPr>
            <w:r>
              <w:rPr>
                <w:rFonts w:eastAsia="Garamond" w:cstheme="majorBidi"/>
                <w:sz w:val="20"/>
                <w:szCs w:val="20"/>
                <w:lang w:val="en-GB"/>
              </w:rPr>
              <w:lastRenderedPageBreak/>
              <w:t xml:space="preserve">Students employ their imagination and creativity in designing and </w:t>
            </w:r>
            <w:r>
              <w:rPr>
                <w:rFonts w:eastAsia="Garamond" w:cstheme="majorBidi"/>
                <w:sz w:val="20"/>
                <w:szCs w:val="20"/>
                <w:lang w:val="en-GB"/>
              </w:rPr>
              <w:lastRenderedPageBreak/>
              <w:t xml:space="preserve">building particle detector models or performing a sketch. </w:t>
            </w:r>
          </w:p>
        </w:tc>
      </w:tr>
      <w:tr w:rsidR="00734DB3" w:rsidRPr="006C551B" w14:paraId="45F9C237" w14:textId="77777777" w:rsidTr="00967939">
        <w:trPr>
          <w:trHeight w:val="126"/>
        </w:trPr>
        <w:tc>
          <w:tcPr>
            <w:tcW w:w="800" w:type="pct"/>
            <w:shd w:val="clear" w:color="auto" w:fill="FFFFFF" w:themeFill="background1"/>
          </w:tcPr>
          <w:p w14:paraId="20A0AEEC" w14:textId="3770D44E" w:rsidR="00912ECD" w:rsidRPr="006C551B" w:rsidRDefault="00912ECD" w:rsidP="00734DB3">
            <w:pPr>
              <w:tabs>
                <w:tab w:val="left" w:pos="4270"/>
              </w:tabs>
              <w:jc w:val="left"/>
              <w:rPr>
                <w:b/>
                <w:sz w:val="20"/>
                <w:szCs w:val="20"/>
                <w:lang w:val="en-GB"/>
              </w:rPr>
            </w:pPr>
            <w:r w:rsidRPr="006C551B">
              <w:rPr>
                <w:b/>
                <w:sz w:val="20"/>
                <w:szCs w:val="20"/>
                <w:lang w:val="en-GB"/>
              </w:rPr>
              <w:lastRenderedPageBreak/>
              <w:t>Phase 5</w:t>
            </w:r>
          </w:p>
          <w:p w14:paraId="4F6357B2" w14:textId="77777777" w:rsidR="00912ECD" w:rsidRPr="006C551B" w:rsidRDefault="00912ECD" w:rsidP="00734DB3">
            <w:pPr>
              <w:tabs>
                <w:tab w:val="left" w:pos="4270"/>
              </w:tabs>
              <w:jc w:val="left"/>
              <w:rPr>
                <w:rFonts w:eastAsia="Garamond" w:cstheme="majorBidi"/>
                <w:sz w:val="20"/>
                <w:szCs w:val="20"/>
                <w:lang w:val="en-GB"/>
              </w:rPr>
            </w:pPr>
            <w:r w:rsidRPr="006C551B">
              <w:rPr>
                <w:rFonts w:cs="Tahoma"/>
                <w:b/>
                <w:sz w:val="20"/>
                <w:szCs w:val="20"/>
                <w:lang w:val="en-GB"/>
              </w:rPr>
              <w:t xml:space="preserve">CONNECT: </w:t>
            </w:r>
            <w:r w:rsidRPr="006C551B">
              <w:rPr>
                <w:rFonts w:cs="Tahoma"/>
                <w:sz w:val="20"/>
                <w:szCs w:val="20"/>
                <w:lang w:val="en-GB"/>
              </w:rPr>
              <w:t>students connect explanations to scientific knowledge</w:t>
            </w:r>
          </w:p>
        </w:tc>
        <w:tc>
          <w:tcPr>
            <w:tcW w:w="1669" w:type="pct"/>
            <w:gridSpan w:val="3"/>
            <w:shd w:val="clear" w:color="auto" w:fill="FFFFFF" w:themeFill="background1"/>
          </w:tcPr>
          <w:p w14:paraId="312817D7" w14:textId="7D20761C" w:rsidR="00912ECD" w:rsidRPr="006C551B" w:rsidRDefault="00912ECD" w:rsidP="004A22A8">
            <w:pPr>
              <w:tabs>
                <w:tab w:val="left" w:pos="4270"/>
              </w:tabs>
              <w:jc w:val="left"/>
              <w:rPr>
                <w:rFonts w:eastAsia="Garamond" w:cstheme="majorBidi"/>
                <w:b/>
                <w:sz w:val="20"/>
                <w:szCs w:val="20"/>
                <w:lang w:val="en-GB"/>
              </w:rPr>
            </w:pPr>
            <w:r w:rsidRPr="006C551B">
              <w:rPr>
                <w:rFonts w:cs="Tahoma"/>
                <w:sz w:val="20"/>
                <w:szCs w:val="20"/>
                <w:lang w:val="en-GB"/>
              </w:rPr>
              <w:t xml:space="preserve">Students connect their explanations with scientific knowledge, using </w:t>
            </w:r>
            <w:r w:rsidRPr="006C551B">
              <w:rPr>
                <w:rFonts w:cs="Tahoma"/>
                <w:i/>
                <w:color w:val="00B0F0"/>
                <w:sz w:val="20"/>
                <w:szCs w:val="20"/>
                <w:lang w:val="en-GB"/>
              </w:rPr>
              <w:t>different ways of thinking and knowing</w:t>
            </w:r>
            <w:r w:rsidRPr="006C551B">
              <w:rPr>
                <w:rFonts w:cs="Tahoma"/>
                <w:color w:val="00B0F0"/>
                <w:sz w:val="20"/>
                <w:szCs w:val="20"/>
                <w:lang w:val="en-GB"/>
              </w:rPr>
              <w:t xml:space="preserve"> </w:t>
            </w:r>
            <w:r w:rsidRPr="006C551B">
              <w:rPr>
                <w:rFonts w:cs="Tahoma"/>
                <w:sz w:val="20"/>
                <w:szCs w:val="20"/>
                <w:lang w:val="en-GB"/>
              </w:rPr>
              <w:t xml:space="preserve">(‘knowing that’, ‘knowing how’, and ‘knowing </w:t>
            </w:r>
            <w:r w:rsidR="004A22A8" w:rsidRPr="006C551B">
              <w:rPr>
                <w:rFonts w:cs="Tahoma"/>
                <w:sz w:val="20"/>
                <w:szCs w:val="20"/>
                <w:lang w:val="en-GB"/>
              </w:rPr>
              <w:t>why’</w:t>
            </w:r>
            <w:r w:rsidRPr="006C551B">
              <w:rPr>
                <w:rFonts w:cs="Tahoma"/>
                <w:sz w:val="20"/>
                <w:szCs w:val="20"/>
                <w:lang w:val="en-GB"/>
              </w:rPr>
              <w:t>) to relate their ideas to both disciplinary knowledge and to</w:t>
            </w:r>
            <w:r w:rsidRPr="006C551B">
              <w:rPr>
                <w:rFonts w:cs="Tahoma"/>
                <w:i/>
                <w:color w:val="00B0F0"/>
                <w:sz w:val="20"/>
                <w:szCs w:val="20"/>
                <w:lang w:val="en-GB"/>
              </w:rPr>
              <w:t xml:space="preserve"> interdisciplinary</w:t>
            </w:r>
            <w:r w:rsidRPr="006C551B">
              <w:rPr>
                <w:rFonts w:cs="Tahoma"/>
                <w:color w:val="00B0F0"/>
                <w:sz w:val="20"/>
                <w:szCs w:val="20"/>
                <w:lang w:val="en-GB"/>
              </w:rPr>
              <w:t xml:space="preserve"> </w:t>
            </w:r>
            <w:r w:rsidRPr="006C551B">
              <w:rPr>
                <w:rFonts w:cs="Tahoma"/>
                <w:sz w:val="20"/>
                <w:szCs w:val="20"/>
                <w:lang w:val="en-GB"/>
              </w:rPr>
              <w:t>knowledge to understand the origin of their ideas and reflect on the strength of their evidence and explanations in relation to the original question.</w:t>
            </w:r>
          </w:p>
        </w:tc>
        <w:tc>
          <w:tcPr>
            <w:tcW w:w="962" w:type="pct"/>
            <w:shd w:val="clear" w:color="auto" w:fill="FFFFFF" w:themeFill="background1"/>
          </w:tcPr>
          <w:p w14:paraId="6A275437" w14:textId="405B8B93" w:rsidR="005F3B75" w:rsidRPr="006C551B" w:rsidRDefault="00E677E8" w:rsidP="00E677E8">
            <w:pPr>
              <w:tabs>
                <w:tab w:val="left" w:pos="4270"/>
              </w:tabs>
              <w:jc w:val="left"/>
              <w:rPr>
                <w:rFonts w:eastAsia="Garamond" w:cstheme="majorBidi"/>
                <w:sz w:val="20"/>
                <w:szCs w:val="20"/>
                <w:lang w:val="en-GB"/>
              </w:rPr>
            </w:pPr>
            <w:r>
              <w:rPr>
                <w:rFonts w:eastAsia="Garamond" w:cstheme="majorBidi"/>
                <w:sz w:val="20"/>
                <w:szCs w:val="20"/>
                <w:lang w:val="en-GB"/>
              </w:rPr>
              <w:t xml:space="preserve">Students are invited to discuss their explanations with their parents and out-of-school friends in an effort to make meaningful connections with their social environment outside the school.  </w:t>
            </w:r>
          </w:p>
        </w:tc>
        <w:tc>
          <w:tcPr>
            <w:tcW w:w="860" w:type="pct"/>
            <w:shd w:val="clear" w:color="auto" w:fill="FFFFFF" w:themeFill="background1"/>
          </w:tcPr>
          <w:p w14:paraId="6C763700" w14:textId="13064CC3" w:rsidR="00967939" w:rsidRPr="006C551B" w:rsidRDefault="00967939" w:rsidP="00967939">
            <w:pPr>
              <w:tabs>
                <w:tab w:val="left" w:pos="4270"/>
              </w:tabs>
              <w:jc w:val="left"/>
              <w:rPr>
                <w:rFonts w:eastAsia="Garamond" w:cstheme="majorBidi"/>
                <w:sz w:val="20"/>
                <w:szCs w:val="20"/>
                <w:lang w:val="en-GB"/>
              </w:rPr>
            </w:pPr>
            <w:r>
              <w:rPr>
                <w:rFonts w:eastAsia="Garamond" w:cstheme="majorBidi"/>
                <w:sz w:val="20"/>
                <w:szCs w:val="20"/>
                <w:lang w:val="en-GB"/>
              </w:rPr>
              <w:t>Teacher facilitates and supports as required</w:t>
            </w:r>
            <w:r w:rsidR="00E677E8">
              <w:rPr>
                <w:rFonts w:eastAsia="Garamond" w:cstheme="majorBidi"/>
                <w:sz w:val="20"/>
                <w:szCs w:val="20"/>
                <w:lang w:val="en-GB"/>
              </w:rPr>
              <w:t>.</w:t>
            </w:r>
          </w:p>
          <w:p w14:paraId="1926096B" w14:textId="1C608158" w:rsidR="00912ECD" w:rsidRPr="006C551B" w:rsidRDefault="00912ECD" w:rsidP="00967939">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4270"/>
              </w:tabs>
              <w:jc w:val="left"/>
              <w:rPr>
                <w:rFonts w:asciiTheme="minorHAnsi" w:hAnsiTheme="minorHAnsi"/>
                <w:sz w:val="20"/>
                <w:szCs w:val="20"/>
                <w:lang w:val="en-GB"/>
              </w:rPr>
            </w:pPr>
          </w:p>
        </w:tc>
        <w:tc>
          <w:tcPr>
            <w:tcW w:w="709" w:type="pct"/>
            <w:shd w:val="clear" w:color="auto" w:fill="FFFFFF" w:themeFill="background1"/>
          </w:tcPr>
          <w:p w14:paraId="14B1A023" w14:textId="73BB9DD1" w:rsidR="00E677E8" w:rsidRPr="006C551B" w:rsidRDefault="00E677E8" w:rsidP="00E677E8">
            <w:pPr>
              <w:jc w:val="left"/>
              <w:rPr>
                <w:rFonts w:eastAsia="Garamond" w:cstheme="majorBidi"/>
                <w:b/>
                <w:sz w:val="20"/>
                <w:szCs w:val="20"/>
                <w:lang w:val="en-GB"/>
              </w:rPr>
            </w:pPr>
            <w:r w:rsidRPr="008C326E">
              <w:rPr>
                <w:rFonts w:eastAsia="Garamond" w:cstheme="majorBidi"/>
                <w:sz w:val="20"/>
                <w:szCs w:val="20"/>
                <w:lang w:val="en-GB"/>
              </w:rPr>
              <w:t>None at this stage</w:t>
            </w:r>
            <w:r>
              <w:rPr>
                <w:rFonts w:eastAsia="Garamond" w:cstheme="majorBidi"/>
                <w:sz w:val="20"/>
                <w:szCs w:val="20"/>
                <w:lang w:val="en-GB"/>
              </w:rPr>
              <w:t>.</w:t>
            </w:r>
          </w:p>
          <w:p w14:paraId="63441580" w14:textId="77777777" w:rsidR="00912ECD" w:rsidRPr="006C551B" w:rsidRDefault="00912ECD" w:rsidP="00967939">
            <w:pPr>
              <w:jc w:val="left"/>
              <w:rPr>
                <w:rFonts w:eastAsia="Garamond" w:cstheme="majorBidi"/>
                <w:b/>
                <w:sz w:val="20"/>
                <w:szCs w:val="20"/>
                <w:lang w:val="en-GB"/>
              </w:rPr>
            </w:pPr>
          </w:p>
        </w:tc>
      </w:tr>
      <w:tr w:rsidR="003901ED" w:rsidRPr="006C551B" w14:paraId="17A8B105" w14:textId="77777777" w:rsidTr="00F927E9">
        <w:trPr>
          <w:trHeight w:val="1160"/>
        </w:trPr>
        <w:tc>
          <w:tcPr>
            <w:tcW w:w="800" w:type="pct"/>
            <w:shd w:val="clear" w:color="auto" w:fill="FFFFFF" w:themeFill="background1"/>
          </w:tcPr>
          <w:p w14:paraId="271A10E2" w14:textId="6E43DFD6" w:rsidR="003901ED" w:rsidRPr="006C551B" w:rsidRDefault="003901ED" w:rsidP="003901ED">
            <w:pPr>
              <w:tabs>
                <w:tab w:val="left" w:pos="4270"/>
              </w:tabs>
              <w:jc w:val="left"/>
              <w:rPr>
                <w:b/>
                <w:sz w:val="20"/>
                <w:szCs w:val="20"/>
                <w:lang w:val="en-GB"/>
              </w:rPr>
            </w:pPr>
            <w:r w:rsidRPr="006C551B">
              <w:rPr>
                <w:b/>
                <w:sz w:val="20"/>
                <w:szCs w:val="20"/>
                <w:lang w:val="en-GB"/>
              </w:rPr>
              <w:t>Phase 6</w:t>
            </w:r>
          </w:p>
          <w:p w14:paraId="2E06859F" w14:textId="77777777" w:rsidR="003901ED" w:rsidRPr="006C551B" w:rsidRDefault="003901ED" w:rsidP="003901ED">
            <w:pPr>
              <w:tabs>
                <w:tab w:val="left" w:pos="4270"/>
              </w:tabs>
              <w:jc w:val="left"/>
              <w:rPr>
                <w:sz w:val="20"/>
                <w:szCs w:val="20"/>
                <w:lang w:val="en-GB"/>
              </w:rPr>
            </w:pPr>
            <w:r w:rsidRPr="006C551B">
              <w:rPr>
                <w:rFonts w:cs="Tahoma"/>
                <w:b/>
                <w:sz w:val="20"/>
                <w:szCs w:val="20"/>
                <w:lang w:val="en-GB"/>
              </w:rPr>
              <w:t>COMMUNICATE:</w:t>
            </w:r>
            <w:r w:rsidRPr="006C551B">
              <w:rPr>
                <w:rFonts w:cs="Tahoma"/>
                <w:sz w:val="20"/>
                <w:szCs w:val="20"/>
                <w:lang w:val="en-GB"/>
              </w:rPr>
              <w:t xml:space="preserve"> students communicate and justify explanation</w:t>
            </w:r>
          </w:p>
        </w:tc>
        <w:tc>
          <w:tcPr>
            <w:tcW w:w="1669" w:type="pct"/>
            <w:gridSpan w:val="3"/>
            <w:shd w:val="clear" w:color="auto" w:fill="FFFFFF" w:themeFill="background1"/>
          </w:tcPr>
          <w:p w14:paraId="4B40DE3B" w14:textId="77777777" w:rsidR="003901ED" w:rsidRPr="006C551B" w:rsidRDefault="003901ED" w:rsidP="003901ED">
            <w:pPr>
              <w:tabs>
                <w:tab w:val="left" w:pos="4270"/>
              </w:tabs>
              <w:jc w:val="left"/>
              <w:rPr>
                <w:rFonts w:cs="Tahoma"/>
                <w:sz w:val="20"/>
                <w:szCs w:val="20"/>
                <w:lang w:val="en-GB"/>
              </w:rPr>
            </w:pPr>
            <w:r w:rsidRPr="006C551B">
              <w:rPr>
                <w:rFonts w:cs="Tahoma"/>
                <w:sz w:val="20"/>
                <w:szCs w:val="20"/>
                <w:lang w:val="en-GB"/>
              </w:rPr>
              <w:t xml:space="preserve">Communication of </w:t>
            </w:r>
            <w:r w:rsidRPr="006C551B">
              <w:rPr>
                <w:rFonts w:cs="Tahoma"/>
                <w:i/>
                <w:color w:val="00B0F0"/>
                <w:sz w:val="20"/>
                <w:szCs w:val="20"/>
                <w:lang w:val="en-GB"/>
              </w:rPr>
              <w:t>possibilities</w:t>
            </w:r>
            <w:r w:rsidRPr="006C551B">
              <w:rPr>
                <w:rFonts w:cs="Tahoma"/>
                <w:sz w:val="20"/>
                <w:szCs w:val="20"/>
                <w:lang w:val="en-GB"/>
              </w:rPr>
              <w:t>, ideas and justifications through</w:t>
            </w:r>
            <w:r w:rsidRPr="006C551B">
              <w:rPr>
                <w:rFonts w:cs="Tahoma"/>
                <w:i/>
                <w:color w:val="00B0F0"/>
                <w:sz w:val="20"/>
                <w:szCs w:val="20"/>
                <w:lang w:val="en-GB"/>
              </w:rPr>
              <w:t xml:space="preserve"> dialogue</w:t>
            </w:r>
            <w:r w:rsidRPr="006C551B">
              <w:rPr>
                <w:rFonts w:cs="Tahoma"/>
                <w:color w:val="00B0F0"/>
                <w:sz w:val="20"/>
                <w:szCs w:val="20"/>
                <w:lang w:val="en-GB"/>
              </w:rPr>
              <w:t xml:space="preserve"> </w:t>
            </w:r>
            <w:r w:rsidRPr="006C551B">
              <w:rPr>
                <w:rFonts w:cs="Tahoma"/>
                <w:sz w:val="20"/>
                <w:szCs w:val="20"/>
                <w:lang w:val="en-GB"/>
              </w:rPr>
              <w:t xml:space="preserve">with other students, with science educators, and with professional scientists offer students the chance to test their new thinking and experience and be </w:t>
            </w:r>
            <w:r w:rsidRPr="006C551B">
              <w:rPr>
                <w:rFonts w:cs="Tahoma"/>
                <w:i/>
                <w:color w:val="00B0F0"/>
                <w:sz w:val="20"/>
                <w:szCs w:val="20"/>
                <w:lang w:val="en-GB"/>
              </w:rPr>
              <w:t xml:space="preserve">immersed </w:t>
            </w:r>
            <w:r w:rsidRPr="006C551B">
              <w:rPr>
                <w:rFonts w:cs="Tahoma"/>
                <w:sz w:val="20"/>
                <w:szCs w:val="20"/>
                <w:lang w:val="en-GB"/>
              </w:rPr>
              <w:t xml:space="preserve">in a key part of the scientific process. Such communication is crucial to an </w:t>
            </w:r>
            <w:r w:rsidRPr="006C551B">
              <w:rPr>
                <w:rFonts w:cs="Tahoma"/>
                <w:i/>
                <w:color w:val="00B0F0"/>
                <w:sz w:val="20"/>
                <w:szCs w:val="20"/>
                <w:lang w:val="en-GB"/>
              </w:rPr>
              <w:t xml:space="preserve">ethical </w:t>
            </w:r>
            <w:r w:rsidRPr="006C551B">
              <w:rPr>
                <w:rFonts w:cs="Tahoma"/>
                <w:sz w:val="20"/>
                <w:szCs w:val="20"/>
                <w:lang w:val="en-GB"/>
              </w:rPr>
              <w:t>approach to working scientifically.</w:t>
            </w:r>
          </w:p>
        </w:tc>
        <w:tc>
          <w:tcPr>
            <w:tcW w:w="962" w:type="pct"/>
            <w:shd w:val="clear" w:color="auto" w:fill="FFFFFF" w:themeFill="background1"/>
          </w:tcPr>
          <w:p w14:paraId="129A637D" w14:textId="3A34DBA2" w:rsidR="003901ED" w:rsidRPr="006C551B" w:rsidRDefault="003901ED" w:rsidP="003901ED">
            <w:pPr>
              <w:tabs>
                <w:tab w:val="left" w:pos="4270"/>
              </w:tabs>
              <w:jc w:val="left"/>
              <w:rPr>
                <w:rFonts w:eastAsia="Garamond" w:cstheme="majorBidi"/>
                <w:sz w:val="20"/>
                <w:szCs w:val="20"/>
                <w:lang w:val="en-GB"/>
              </w:rPr>
            </w:pPr>
            <w:r w:rsidRPr="006C551B">
              <w:rPr>
                <w:rFonts w:eastAsia="Garamond" w:cstheme="majorBidi"/>
                <w:sz w:val="20"/>
                <w:szCs w:val="20"/>
                <w:lang w:val="en-GB"/>
              </w:rPr>
              <w:t xml:space="preserve"> </w:t>
            </w:r>
            <w:r>
              <w:rPr>
                <w:rFonts w:eastAsia="Garamond" w:cstheme="majorBidi"/>
                <w:sz w:val="20"/>
                <w:szCs w:val="20"/>
                <w:lang w:val="en-GB"/>
              </w:rPr>
              <w:t>Students are invited to present to their classmates but also to scientists (through videoconference or in-situ) their creations, observations and justifications.</w:t>
            </w:r>
          </w:p>
        </w:tc>
        <w:tc>
          <w:tcPr>
            <w:tcW w:w="860" w:type="pct"/>
            <w:shd w:val="clear" w:color="auto" w:fill="FFFFFF" w:themeFill="background1"/>
          </w:tcPr>
          <w:p w14:paraId="2469A5C0" w14:textId="77777777" w:rsidR="003901ED" w:rsidRPr="006C551B" w:rsidRDefault="003901ED" w:rsidP="003901ED">
            <w:pPr>
              <w:tabs>
                <w:tab w:val="left" w:pos="4270"/>
              </w:tabs>
              <w:jc w:val="left"/>
              <w:rPr>
                <w:rFonts w:eastAsia="Garamond" w:cstheme="majorBidi"/>
                <w:sz w:val="20"/>
                <w:szCs w:val="20"/>
                <w:lang w:val="en-GB"/>
              </w:rPr>
            </w:pPr>
            <w:r>
              <w:rPr>
                <w:rFonts w:eastAsia="Garamond" w:cstheme="majorBidi"/>
                <w:sz w:val="20"/>
                <w:szCs w:val="20"/>
                <w:lang w:val="en-GB"/>
              </w:rPr>
              <w:t>Teacher facilitates and supports as required.</w:t>
            </w:r>
          </w:p>
          <w:p w14:paraId="47E77505" w14:textId="77777777" w:rsidR="003901ED" w:rsidRPr="006C551B" w:rsidRDefault="003901ED" w:rsidP="003901ED">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4270"/>
              </w:tabs>
              <w:jc w:val="left"/>
              <w:rPr>
                <w:rFonts w:asciiTheme="minorHAnsi" w:hAnsiTheme="minorHAnsi"/>
                <w:sz w:val="20"/>
                <w:szCs w:val="20"/>
                <w:lang w:val="en-GB"/>
              </w:rPr>
            </w:pPr>
          </w:p>
        </w:tc>
        <w:tc>
          <w:tcPr>
            <w:tcW w:w="709" w:type="pct"/>
            <w:shd w:val="clear" w:color="auto" w:fill="FFFFFF" w:themeFill="background1"/>
          </w:tcPr>
          <w:p w14:paraId="7F253EF2" w14:textId="6A71048A" w:rsidR="003901ED" w:rsidRPr="006C551B" w:rsidRDefault="00120E7A" w:rsidP="003901ED">
            <w:pPr>
              <w:jc w:val="left"/>
              <w:rPr>
                <w:rFonts w:eastAsia="Garamond" w:cstheme="majorBidi"/>
                <w:b/>
                <w:sz w:val="20"/>
                <w:szCs w:val="20"/>
                <w:lang w:val="en-GB"/>
              </w:rPr>
            </w:pPr>
            <w:r>
              <w:rPr>
                <w:rFonts w:eastAsia="Garamond" w:cstheme="majorBidi"/>
                <w:sz w:val="20"/>
                <w:szCs w:val="20"/>
                <w:lang w:val="en-GB"/>
              </w:rPr>
              <w:t>Plenty of r</w:t>
            </w:r>
            <w:r w:rsidR="003901ED">
              <w:rPr>
                <w:rFonts w:eastAsia="Garamond" w:cstheme="majorBidi"/>
                <w:sz w:val="20"/>
                <w:szCs w:val="20"/>
                <w:lang w:val="en-GB"/>
              </w:rPr>
              <w:t xml:space="preserve">oom for arts based activities including sketches, stand-up comedy, dance and music performances. </w:t>
            </w:r>
          </w:p>
          <w:p w14:paraId="15812D04" w14:textId="7CA94FD7" w:rsidR="003901ED" w:rsidRPr="006C551B" w:rsidRDefault="003901ED" w:rsidP="003901ED">
            <w:pPr>
              <w:jc w:val="left"/>
              <w:rPr>
                <w:rFonts w:eastAsia="Garamond" w:cstheme="majorBidi"/>
                <w:sz w:val="20"/>
                <w:szCs w:val="20"/>
                <w:lang w:val="en-GB"/>
              </w:rPr>
            </w:pPr>
          </w:p>
        </w:tc>
      </w:tr>
      <w:tr w:rsidR="003901ED" w:rsidRPr="006C551B" w14:paraId="328EC92F" w14:textId="77777777" w:rsidTr="005D5470">
        <w:trPr>
          <w:trHeight w:val="2401"/>
        </w:trPr>
        <w:tc>
          <w:tcPr>
            <w:tcW w:w="800" w:type="pct"/>
            <w:shd w:val="clear" w:color="auto" w:fill="FFFFFF" w:themeFill="background1"/>
          </w:tcPr>
          <w:p w14:paraId="1F06C290" w14:textId="1DD6EF6F" w:rsidR="003901ED" w:rsidRPr="006C551B" w:rsidRDefault="003901ED" w:rsidP="003901ED">
            <w:pPr>
              <w:tabs>
                <w:tab w:val="left" w:pos="4270"/>
              </w:tabs>
              <w:jc w:val="left"/>
              <w:rPr>
                <w:b/>
                <w:sz w:val="20"/>
                <w:szCs w:val="20"/>
                <w:lang w:val="en-GB"/>
              </w:rPr>
            </w:pPr>
            <w:r w:rsidRPr="006C551B">
              <w:rPr>
                <w:b/>
                <w:sz w:val="20"/>
                <w:szCs w:val="20"/>
                <w:lang w:val="en-GB"/>
              </w:rPr>
              <w:lastRenderedPageBreak/>
              <w:t>Phase 7</w:t>
            </w:r>
          </w:p>
          <w:p w14:paraId="6162C742" w14:textId="3F42CB13" w:rsidR="003901ED" w:rsidRPr="006C551B" w:rsidRDefault="003901ED" w:rsidP="003901ED">
            <w:pPr>
              <w:tabs>
                <w:tab w:val="left" w:pos="4270"/>
              </w:tabs>
              <w:jc w:val="left"/>
              <w:rPr>
                <w:sz w:val="20"/>
                <w:szCs w:val="20"/>
                <w:lang w:val="en-GB"/>
              </w:rPr>
            </w:pPr>
            <w:r w:rsidRPr="006C551B">
              <w:rPr>
                <w:rFonts w:cs="Tahoma"/>
                <w:b/>
                <w:sz w:val="20"/>
                <w:szCs w:val="20"/>
                <w:lang w:val="en-GB"/>
              </w:rPr>
              <w:t>REFLECT:</w:t>
            </w:r>
            <w:r w:rsidRPr="006C551B">
              <w:rPr>
                <w:rFonts w:cs="Tahoma"/>
                <w:sz w:val="20"/>
                <w:szCs w:val="20"/>
                <w:lang w:val="en-GB"/>
              </w:rPr>
              <w:t xml:space="preserve"> students reflect on the inquiry process and their learning</w:t>
            </w:r>
          </w:p>
        </w:tc>
        <w:tc>
          <w:tcPr>
            <w:tcW w:w="1669" w:type="pct"/>
            <w:gridSpan w:val="3"/>
            <w:shd w:val="clear" w:color="auto" w:fill="FFFFFF" w:themeFill="background1"/>
          </w:tcPr>
          <w:p w14:paraId="25830A9E" w14:textId="3BF2BFE3" w:rsidR="003901ED" w:rsidRPr="006C551B" w:rsidRDefault="003901ED" w:rsidP="003901ED">
            <w:pPr>
              <w:tabs>
                <w:tab w:val="left" w:pos="4270"/>
              </w:tabs>
              <w:jc w:val="left"/>
              <w:rPr>
                <w:rFonts w:cs="Tahoma"/>
                <w:sz w:val="20"/>
                <w:szCs w:val="20"/>
                <w:lang w:val="en-GB"/>
              </w:rPr>
            </w:pPr>
            <w:r w:rsidRPr="006C551B">
              <w:rPr>
                <w:rFonts w:cs="Tahoma"/>
                <w:i/>
                <w:color w:val="00B0F0"/>
                <w:sz w:val="20"/>
                <w:szCs w:val="20"/>
                <w:lang w:val="en-GB"/>
              </w:rPr>
              <w:t xml:space="preserve">Individual, collaborative and community-based </w:t>
            </w:r>
            <w:r w:rsidRPr="006C551B">
              <w:rPr>
                <w:rFonts w:cs="Tahoma"/>
                <w:sz w:val="20"/>
                <w:szCs w:val="20"/>
                <w:lang w:val="en-GB"/>
              </w:rPr>
              <w:t xml:space="preserve">reflective </w:t>
            </w:r>
            <w:r w:rsidRPr="006C551B">
              <w:rPr>
                <w:rFonts w:cs="Tahoma"/>
                <w:i/>
                <w:color w:val="00B0F0"/>
                <w:sz w:val="20"/>
                <w:szCs w:val="20"/>
                <w:lang w:val="en-GB"/>
              </w:rPr>
              <w:t>activity for change</w:t>
            </w:r>
            <w:r w:rsidRPr="006C551B">
              <w:rPr>
                <w:rFonts w:cs="Tahoma"/>
                <w:color w:val="00B0F0"/>
                <w:sz w:val="20"/>
                <w:szCs w:val="20"/>
                <w:lang w:val="en-GB"/>
              </w:rPr>
              <w:t xml:space="preserve"> </w:t>
            </w:r>
            <w:r w:rsidRPr="006C551B">
              <w:rPr>
                <w:rFonts w:cs="Tahoma"/>
                <w:sz w:val="20"/>
                <w:szCs w:val="20"/>
                <w:lang w:val="en-GB"/>
              </w:rPr>
              <w:t>both consolidates learning and enables students and teachers to balance educational tensions such as that between open-ended inquiry learning and the curriculum and assessment requirements of education.</w:t>
            </w:r>
          </w:p>
        </w:tc>
        <w:tc>
          <w:tcPr>
            <w:tcW w:w="962" w:type="pct"/>
            <w:shd w:val="clear" w:color="auto" w:fill="FFFFFF" w:themeFill="background1"/>
          </w:tcPr>
          <w:p w14:paraId="2F3B087F" w14:textId="63176378" w:rsidR="003901ED" w:rsidRPr="006C551B" w:rsidRDefault="005D5470" w:rsidP="005D5470">
            <w:pPr>
              <w:tabs>
                <w:tab w:val="left" w:pos="4270"/>
              </w:tabs>
              <w:jc w:val="left"/>
              <w:rPr>
                <w:rFonts w:eastAsia="Garamond" w:cstheme="majorBidi"/>
                <w:sz w:val="20"/>
                <w:szCs w:val="20"/>
                <w:lang w:val="en-GB"/>
              </w:rPr>
            </w:pPr>
            <w:r>
              <w:rPr>
                <w:rFonts w:eastAsia="Garamond" w:cstheme="majorBidi"/>
                <w:sz w:val="20"/>
                <w:szCs w:val="20"/>
                <w:lang w:val="el-GR"/>
              </w:rPr>
              <w:t xml:space="preserve">Students are questioned </w:t>
            </w:r>
            <w:r w:rsidRPr="005D5470">
              <w:rPr>
                <w:rFonts w:eastAsia="Garamond" w:cstheme="majorBidi"/>
                <w:sz w:val="20"/>
                <w:szCs w:val="20"/>
                <w:lang w:val="el-GR"/>
              </w:rPr>
              <w:t>about the new</w:t>
            </w:r>
            <w:r>
              <w:rPr>
                <w:rFonts w:eastAsia="Garamond" w:cstheme="majorBidi"/>
                <w:sz w:val="20"/>
                <w:szCs w:val="20"/>
                <w:lang w:val="el-GR"/>
              </w:rPr>
              <w:t>ly</w:t>
            </w:r>
            <w:r w:rsidRPr="005D5470">
              <w:rPr>
                <w:rFonts w:eastAsia="Garamond" w:cstheme="majorBidi"/>
                <w:sz w:val="20"/>
                <w:szCs w:val="20"/>
                <w:lang w:val="el-GR"/>
              </w:rPr>
              <w:t xml:space="preserve"> acqui</w:t>
            </w:r>
            <w:r>
              <w:rPr>
                <w:rFonts w:eastAsia="Garamond" w:cstheme="majorBidi"/>
                <w:sz w:val="20"/>
                <w:szCs w:val="20"/>
                <w:lang w:val="el-GR"/>
              </w:rPr>
              <w:t xml:space="preserve">red knowledge at the end of the fifth session </w:t>
            </w:r>
            <w:r w:rsidRPr="005D5470">
              <w:rPr>
                <w:rFonts w:eastAsia="Garamond" w:cstheme="majorBidi"/>
                <w:sz w:val="20"/>
                <w:szCs w:val="20"/>
                <w:lang w:val="el-GR"/>
              </w:rPr>
              <w:t>as well as to evaluate the process and learning experience</w:t>
            </w:r>
          </w:p>
        </w:tc>
        <w:tc>
          <w:tcPr>
            <w:tcW w:w="860" w:type="pct"/>
            <w:shd w:val="clear" w:color="auto" w:fill="FFFFFF" w:themeFill="background1"/>
          </w:tcPr>
          <w:p w14:paraId="6C367995" w14:textId="46285080" w:rsidR="003901ED" w:rsidRPr="003901ED" w:rsidRDefault="003901ED" w:rsidP="003901ED">
            <w:pPr>
              <w:tabs>
                <w:tab w:val="left" w:pos="4270"/>
              </w:tabs>
              <w:jc w:val="left"/>
              <w:rPr>
                <w:rFonts w:eastAsia="Garamond" w:cstheme="majorBidi"/>
                <w:sz w:val="20"/>
                <w:szCs w:val="20"/>
              </w:rPr>
            </w:pPr>
            <w:r>
              <w:rPr>
                <w:rFonts w:eastAsia="Garamond" w:cstheme="majorBidi"/>
                <w:sz w:val="20"/>
                <w:szCs w:val="20"/>
                <w:lang w:val="en-GB"/>
              </w:rPr>
              <w:t xml:space="preserve">Teacher collects and analyses feedback from students and uses this to inform </w:t>
            </w:r>
            <w:r w:rsidRPr="003901ED">
              <w:rPr>
                <w:rFonts w:eastAsia="Garamond" w:cstheme="majorBidi"/>
                <w:sz w:val="20"/>
                <w:szCs w:val="20"/>
              </w:rPr>
              <w:t>a continuous cycle of quality improvement that enh</w:t>
            </w:r>
            <w:r>
              <w:rPr>
                <w:rFonts w:eastAsia="Garamond" w:cstheme="majorBidi"/>
                <w:sz w:val="20"/>
                <w:szCs w:val="20"/>
              </w:rPr>
              <w:t xml:space="preserve">ances the student's experience with the demonstrator. </w:t>
            </w:r>
          </w:p>
          <w:p w14:paraId="4C6EBDCE" w14:textId="185C95DA" w:rsidR="003901ED" w:rsidRPr="006C551B" w:rsidRDefault="003901ED" w:rsidP="003901ED">
            <w:pPr>
              <w:tabs>
                <w:tab w:val="left" w:pos="4270"/>
              </w:tabs>
              <w:jc w:val="left"/>
              <w:rPr>
                <w:rFonts w:eastAsia="Garamond" w:cstheme="majorBidi"/>
                <w:sz w:val="20"/>
                <w:szCs w:val="20"/>
                <w:lang w:val="en-GB"/>
              </w:rPr>
            </w:pPr>
          </w:p>
          <w:p w14:paraId="06C1B35A" w14:textId="77777777" w:rsidR="003901ED" w:rsidRPr="006C551B" w:rsidRDefault="003901ED" w:rsidP="003901ED">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4270"/>
              </w:tabs>
              <w:jc w:val="left"/>
              <w:rPr>
                <w:rFonts w:asciiTheme="minorHAnsi" w:hAnsiTheme="minorHAnsi"/>
                <w:sz w:val="20"/>
                <w:szCs w:val="20"/>
                <w:lang w:val="en-GB"/>
              </w:rPr>
            </w:pPr>
          </w:p>
        </w:tc>
        <w:tc>
          <w:tcPr>
            <w:tcW w:w="709" w:type="pct"/>
            <w:shd w:val="clear" w:color="auto" w:fill="FFFFFF" w:themeFill="background1"/>
          </w:tcPr>
          <w:p w14:paraId="500A348C" w14:textId="23A8A81C" w:rsidR="003901ED" w:rsidRPr="005D5470" w:rsidRDefault="003901ED" w:rsidP="003901ED">
            <w:pPr>
              <w:jc w:val="left"/>
              <w:rPr>
                <w:rFonts w:eastAsia="Garamond" w:cstheme="majorBidi"/>
                <w:b/>
                <w:sz w:val="20"/>
                <w:szCs w:val="20"/>
                <w:lang w:val="en-GB"/>
              </w:rPr>
            </w:pPr>
            <w:r w:rsidRPr="008C326E">
              <w:rPr>
                <w:rFonts w:eastAsia="Garamond" w:cstheme="majorBidi"/>
                <w:sz w:val="20"/>
                <w:szCs w:val="20"/>
                <w:lang w:val="en-GB"/>
              </w:rPr>
              <w:t>None at this stag</w:t>
            </w:r>
            <w:r w:rsidR="005D5470">
              <w:rPr>
                <w:rFonts w:eastAsia="Garamond" w:cstheme="majorBidi"/>
                <w:sz w:val="20"/>
                <w:szCs w:val="20"/>
                <w:lang w:val="en-GB"/>
              </w:rPr>
              <w:t xml:space="preserve">e. </w:t>
            </w:r>
          </w:p>
        </w:tc>
      </w:tr>
    </w:tbl>
    <w:p w14:paraId="774FB85C" w14:textId="77777777" w:rsidR="00853D0E" w:rsidRDefault="00853D0E" w:rsidP="00895A68">
      <w:pPr>
        <w:rPr>
          <w:lang w:val="en-GB"/>
        </w:rPr>
        <w:sectPr w:rsidR="00853D0E" w:rsidSect="00853D0E">
          <w:pgSz w:w="16838" w:h="11906" w:orient="landscape" w:code="9"/>
          <w:pgMar w:top="1134" w:right="1616" w:bottom="1332" w:left="2466" w:header="567" w:footer="567" w:gutter="0"/>
          <w:cols w:space="708"/>
          <w:titlePg/>
          <w:docGrid w:linePitch="360"/>
        </w:sectPr>
      </w:pPr>
    </w:p>
    <w:p w14:paraId="48609BB4" w14:textId="77777777" w:rsidR="00895A68" w:rsidRPr="00853D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18" w:name="_Toc348469619"/>
      <w:r w:rsidRPr="00853D0E">
        <w:rPr>
          <w:color w:val="1F497D" w:themeColor="text2"/>
          <w:sz w:val="22"/>
        </w:rPr>
        <w:lastRenderedPageBreak/>
        <w:t>Additional Information</w:t>
      </w:r>
      <w:bookmarkEnd w:id="18"/>
    </w:p>
    <w:p w14:paraId="46C391B4" w14:textId="0A7F33F7" w:rsidR="00CF393A" w:rsidRDefault="00515E56" w:rsidP="00CF393A">
      <w:pPr>
        <w:rPr>
          <w:lang w:val="en-GB"/>
        </w:rPr>
      </w:pPr>
      <w:r>
        <w:rPr>
          <w:lang w:val="en-GB"/>
        </w:rPr>
        <w:t xml:space="preserve">More information on PwP activities, teaching resources, </w:t>
      </w:r>
      <w:r w:rsidR="00E76DE5">
        <w:rPr>
          <w:lang w:val="en-GB"/>
        </w:rPr>
        <w:t xml:space="preserve">school initiatives, </w:t>
      </w:r>
      <w:r>
        <w:rPr>
          <w:lang w:val="en-GB"/>
        </w:rPr>
        <w:t xml:space="preserve">ideas and more </w:t>
      </w:r>
      <w:r w:rsidR="00E76DE5">
        <w:rPr>
          <w:lang w:val="en-GB"/>
        </w:rPr>
        <w:t xml:space="preserve">on primary science education </w:t>
      </w:r>
      <w:r>
        <w:rPr>
          <w:lang w:val="en-GB"/>
        </w:rPr>
        <w:t>can be found at:</w:t>
      </w:r>
    </w:p>
    <w:p w14:paraId="799EEFB3" w14:textId="06767233" w:rsidR="00BC5C18" w:rsidRDefault="00F927E9" w:rsidP="00515E56">
      <w:pPr>
        <w:pStyle w:val="ListParagraph"/>
        <w:numPr>
          <w:ilvl w:val="0"/>
          <w:numId w:val="27"/>
        </w:numPr>
        <w:rPr>
          <w:lang w:val="en-GB"/>
        </w:rPr>
      </w:pPr>
      <w:hyperlink r:id="rId13" w:history="1">
        <w:r w:rsidR="00515E56" w:rsidRPr="00515E56">
          <w:rPr>
            <w:rStyle w:val="Hyperlink"/>
            <w:lang w:val="en-GB"/>
          </w:rPr>
          <w:t>PwP Greece online community</w:t>
        </w:r>
      </w:hyperlink>
      <w:r w:rsidR="00E76DE5">
        <w:rPr>
          <w:lang w:val="en-GB"/>
        </w:rPr>
        <w:t xml:space="preserve"> (the CREATIONS community by Greek primary school teachers of the PwP programme at CERN)</w:t>
      </w:r>
    </w:p>
    <w:p w14:paraId="14530365" w14:textId="252B5F65" w:rsidR="00BC5C18" w:rsidRDefault="00F927E9" w:rsidP="00515E56">
      <w:pPr>
        <w:pStyle w:val="ListParagraph"/>
        <w:numPr>
          <w:ilvl w:val="0"/>
          <w:numId w:val="27"/>
        </w:numPr>
        <w:rPr>
          <w:lang w:val="en-GB"/>
        </w:rPr>
      </w:pPr>
      <w:hyperlink r:id="rId14" w:history="1">
        <w:r w:rsidR="00515E56" w:rsidRPr="00515E56">
          <w:rPr>
            <w:rStyle w:val="Hyperlink"/>
            <w:lang w:val="en-GB"/>
          </w:rPr>
          <w:t>Science Experiments for Kids</w:t>
        </w:r>
      </w:hyperlink>
      <w:r w:rsidR="00515E56">
        <w:rPr>
          <w:lang w:val="en-GB"/>
        </w:rPr>
        <w:t xml:space="preserve"> </w:t>
      </w:r>
      <w:r w:rsidR="00E76DE5">
        <w:rPr>
          <w:lang w:val="en-GB"/>
        </w:rPr>
        <w:t>(a blog by physics educator Tina Nantsou)</w:t>
      </w:r>
    </w:p>
    <w:p w14:paraId="1A02BD39" w14:textId="121B4238" w:rsidR="00D56960" w:rsidRDefault="00E76DE5" w:rsidP="00D56960">
      <w:pPr>
        <w:rPr>
          <w:lang w:val="en-GB"/>
        </w:rPr>
      </w:pPr>
      <w:r>
        <w:rPr>
          <w:lang w:val="en-GB"/>
        </w:rPr>
        <w:t>Also available:</w:t>
      </w:r>
    </w:p>
    <w:p w14:paraId="4CF946BB" w14:textId="21C9DFF1" w:rsidR="00E76DE5" w:rsidRDefault="00E76DE5" w:rsidP="00E76DE5">
      <w:pPr>
        <w:pStyle w:val="ListParagraph"/>
        <w:numPr>
          <w:ilvl w:val="0"/>
          <w:numId w:val="28"/>
        </w:numPr>
        <w:rPr>
          <w:lang w:val="en-GB"/>
        </w:rPr>
      </w:pPr>
      <w:r>
        <w:rPr>
          <w:lang w:val="en-GB"/>
        </w:rPr>
        <w:t>Two articles on the CERN website about the PwP initiative in Greece</w:t>
      </w:r>
    </w:p>
    <w:p w14:paraId="0333DC64" w14:textId="6DF9C086" w:rsidR="00E76DE5" w:rsidRDefault="00E76DE5" w:rsidP="00E76DE5">
      <w:pPr>
        <w:pStyle w:val="ListParagraph"/>
        <w:numPr>
          <w:ilvl w:val="1"/>
          <w:numId w:val="28"/>
        </w:numPr>
        <w:rPr>
          <w:lang w:val="en-GB"/>
        </w:rPr>
      </w:pPr>
      <w:hyperlink r:id="rId15" w:history="1">
        <w:r w:rsidRPr="00E76DE5">
          <w:rPr>
            <w:rStyle w:val="Hyperlink"/>
            <w:lang w:val="en-GB"/>
          </w:rPr>
          <w:t>Playing with protons in primary</w:t>
        </w:r>
      </w:hyperlink>
    </w:p>
    <w:p w14:paraId="3312AF1E" w14:textId="70AE502D" w:rsidR="00E76DE5" w:rsidRDefault="00F927E9" w:rsidP="00E76DE5">
      <w:pPr>
        <w:pStyle w:val="ListParagraph"/>
        <w:numPr>
          <w:ilvl w:val="1"/>
          <w:numId w:val="28"/>
        </w:numPr>
        <w:rPr>
          <w:lang w:val="en-GB"/>
        </w:rPr>
      </w:pPr>
      <w:hyperlink r:id="rId16" w:history="1">
        <w:r w:rsidR="00E76DE5" w:rsidRPr="00E76DE5">
          <w:rPr>
            <w:rStyle w:val="Hyperlink"/>
            <w:lang w:val="en-GB"/>
          </w:rPr>
          <w:t>CERN inspires primary-school students to Play with Protons</w:t>
        </w:r>
      </w:hyperlink>
    </w:p>
    <w:p w14:paraId="6A46B7EB" w14:textId="1F7C4F95" w:rsidR="00E76DE5" w:rsidRDefault="00E76DE5" w:rsidP="00E76DE5">
      <w:pPr>
        <w:pStyle w:val="ListParagraph"/>
        <w:numPr>
          <w:ilvl w:val="0"/>
          <w:numId w:val="28"/>
        </w:numPr>
        <w:rPr>
          <w:lang w:val="en-GB"/>
        </w:rPr>
      </w:pPr>
      <w:r>
        <w:rPr>
          <w:lang w:val="en-GB"/>
        </w:rPr>
        <w:t xml:space="preserve">A </w:t>
      </w:r>
      <w:hyperlink r:id="rId17" w:history="1">
        <w:r w:rsidRPr="00E76DE5">
          <w:rPr>
            <w:rStyle w:val="Hyperlink"/>
            <w:lang w:val="en-GB"/>
          </w:rPr>
          <w:t>documentary</w:t>
        </w:r>
      </w:hyperlink>
      <w:r>
        <w:rPr>
          <w:lang w:val="en-GB"/>
        </w:rPr>
        <w:t xml:space="preserve"> charting the progress of the project in Hill Memorial School</w:t>
      </w:r>
    </w:p>
    <w:p w14:paraId="7326A371" w14:textId="09447E40" w:rsidR="008B69ED" w:rsidRDefault="008B69ED" w:rsidP="00E76DE5">
      <w:pPr>
        <w:pStyle w:val="ListParagraph"/>
        <w:numPr>
          <w:ilvl w:val="0"/>
          <w:numId w:val="28"/>
        </w:numPr>
        <w:rPr>
          <w:lang w:val="en-GB"/>
        </w:rPr>
      </w:pPr>
      <w:r>
        <w:rPr>
          <w:lang w:val="en-GB"/>
        </w:rPr>
        <w:t>Two articles about the related PwP CPD course that took place at CERN in August 2016</w:t>
      </w:r>
      <w:r w:rsidR="00552992">
        <w:rPr>
          <w:lang w:val="en-GB"/>
        </w:rPr>
        <w:t xml:space="preserve"> with the participation of ten primary school teachers from Greece</w:t>
      </w:r>
    </w:p>
    <w:p w14:paraId="2C5915D8" w14:textId="6C7CC2A7" w:rsidR="008B69ED" w:rsidRDefault="00F927E9" w:rsidP="008B69ED">
      <w:pPr>
        <w:pStyle w:val="ListParagraph"/>
        <w:numPr>
          <w:ilvl w:val="1"/>
          <w:numId w:val="28"/>
        </w:numPr>
        <w:rPr>
          <w:lang w:val="en-GB"/>
        </w:rPr>
      </w:pPr>
      <w:hyperlink r:id="rId18" w:history="1">
        <w:r w:rsidR="008B69ED" w:rsidRPr="00552992">
          <w:rPr>
            <w:rStyle w:val="Hyperlink"/>
            <w:lang w:val="en-GB"/>
          </w:rPr>
          <w:t>Playing with protons: Engaging teachers to engage K-6 students with science, technology and innovation</w:t>
        </w:r>
      </w:hyperlink>
    </w:p>
    <w:p w14:paraId="35BC20DA" w14:textId="32741BAC" w:rsidR="008B69ED" w:rsidRDefault="00F927E9" w:rsidP="008B69ED">
      <w:pPr>
        <w:pStyle w:val="ListParagraph"/>
        <w:numPr>
          <w:ilvl w:val="1"/>
          <w:numId w:val="28"/>
        </w:numPr>
        <w:rPr>
          <w:lang w:val="en-GB"/>
        </w:rPr>
      </w:pPr>
      <w:hyperlink r:id="rId19" w:history="1">
        <w:r w:rsidR="008B69ED" w:rsidRPr="008B69ED">
          <w:rPr>
            <w:rStyle w:val="Hyperlink"/>
            <w:lang w:val="en-GB"/>
          </w:rPr>
          <w:t>Greek teachers learn ABCs of particle physics at CERN</w:t>
        </w:r>
      </w:hyperlink>
    </w:p>
    <w:p w14:paraId="2FABE623" w14:textId="3162D568" w:rsidR="00895A68" w:rsidRPr="00853D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19" w:name="_Toc348469620"/>
      <w:r w:rsidRPr="00853D0E">
        <w:rPr>
          <w:color w:val="1F497D" w:themeColor="text2"/>
          <w:sz w:val="22"/>
        </w:rPr>
        <w:lastRenderedPageBreak/>
        <w:t>Assessment</w:t>
      </w:r>
      <w:bookmarkEnd w:id="19"/>
      <w:r w:rsidRPr="00853D0E">
        <w:rPr>
          <w:color w:val="1F497D" w:themeColor="text2"/>
          <w:sz w:val="22"/>
        </w:rPr>
        <w:t xml:space="preserve"> </w:t>
      </w:r>
    </w:p>
    <w:p w14:paraId="109D2C2D" w14:textId="3D2F00A0" w:rsidR="00853D0E" w:rsidRDefault="00573241" w:rsidP="006C7D99">
      <w:r>
        <w:t xml:space="preserve">The overall assessment of the PwP demonstrator follows the procedure as presrcibed by the CREATIONS evaluation team. Specifically, two instruments are employed for the assessment </w:t>
      </w:r>
      <w:r w:rsidR="00356E7C">
        <w:t>of students and teachers respect</w:t>
      </w:r>
      <w:r>
        <w:t xml:space="preserve">ively. </w:t>
      </w:r>
      <w:r w:rsidR="00356E7C">
        <w:t>First, s</w:t>
      </w:r>
      <w:r>
        <w:t xml:space="preserve">tudents are assessed longitudinaly (i.e. before and after their involvement with PwP activities) in terms of their science motivation and creativity by completing questionnaire surveys. </w:t>
      </w:r>
      <w:r w:rsidR="00356E7C">
        <w:t>Second, t</w:t>
      </w:r>
      <w:r w:rsidR="00DA6C29">
        <w:t xml:space="preserve"> </w:t>
      </w:r>
      <w:r>
        <w:t xml:space="preserve">eachers assess various aspects of the demonstrator after its implementation with the use of a short questionnaire based on the VALNET evaluation framework. </w:t>
      </w:r>
    </w:p>
    <w:p w14:paraId="08F4C6BD" w14:textId="6047096E" w:rsidR="00573241" w:rsidRDefault="00573241" w:rsidP="006C7D99">
      <w:r>
        <w:t xml:space="preserve">In addition to the CREATIONS evaluation procedure, PwP activities </w:t>
      </w:r>
      <w:r w:rsidR="00C17176">
        <w:t>may</w:t>
      </w:r>
      <w:r>
        <w:t xml:space="preserve"> be evaluated qualitatitavely by the teacher after the completion of the various sessions through examin</w:t>
      </w:r>
      <w:r w:rsidR="00C17176">
        <w:t xml:space="preserve">ation of the students’ diaries and </w:t>
      </w:r>
      <w:r>
        <w:t>presentations</w:t>
      </w:r>
      <w:r w:rsidR="00C17176">
        <w:t xml:space="preserve"> as well as through questions in order for the teacher to verify whether students have understood or misunderstood key scientific concepts. </w:t>
      </w:r>
    </w:p>
    <w:p w14:paraId="78B47085" w14:textId="3B7B21FC" w:rsidR="00D82B89"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20" w:name="_Toc348469621"/>
      <w:r w:rsidRPr="00853D0E">
        <w:rPr>
          <w:color w:val="1F497D" w:themeColor="text2"/>
          <w:sz w:val="22"/>
        </w:rPr>
        <w:lastRenderedPageBreak/>
        <w:t>Possible Extension</w:t>
      </w:r>
      <w:bookmarkEnd w:id="20"/>
    </w:p>
    <w:p w14:paraId="51525349" w14:textId="77777777" w:rsidR="009A3BC4" w:rsidRDefault="008E6473" w:rsidP="00037E72">
      <w:pPr>
        <w:rPr>
          <w:lang w:val="en-GB"/>
        </w:rPr>
      </w:pPr>
      <w:r>
        <w:rPr>
          <w:lang w:val="en-GB"/>
        </w:rPr>
        <w:t>As mentioned in Section</w:t>
      </w:r>
      <w:r w:rsidR="00552992">
        <w:rPr>
          <w:lang w:val="en-GB"/>
        </w:rPr>
        <w:t xml:space="preserve"> 2.1</w:t>
      </w:r>
      <w:r w:rsidR="00037E72">
        <w:rPr>
          <w:lang w:val="en-GB"/>
        </w:rPr>
        <w:t xml:space="preserve">, </w:t>
      </w:r>
      <w:r w:rsidR="00552992">
        <w:rPr>
          <w:lang w:val="en-GB"/>
        </w:rPr>
        <w:t>a core aspect of PwP is the provision of CPD courses for primary school teachers. The courses, which are organized by the CMS Experiment at CERN</w:t>
      </w:r>
      <w:r w:rsidR="009A3BC4">
        <w:rPr>
          <w:lang w:val="en-GB"/>
        </w:rPr>
        <w:t xml:space="preserve"> in the framework of the CREATIONS project, bring together teachers</w:t>
      </w:r>
      <w:r w:rsidR="009A3BC4" w:rsidRPr="009A3BC4">
        <w:rPr>
          <w:lang w:val="en-US"/>
        </w:rPr>
        <w:t>, CERN researchers and science education specialists to develop creative approaches for engaging K-6 students with science, technology and innovation.</w:t>
      </w:r>
      <w:r w:rsidR="009A3BC4">
        <w:rPr>
          <w:lang w:val="en-GB"/>
        </w:rPr>
        <w:t xml:space="preserve"> </w:t>
      </w:r>
    </w:p>
    <w:p w14:paraId="4359E267" w14:textId="49831256" w:rsidR="00037E72" w:rsidRDefault="009A3BC4" w:rsidP="00037E72">
      <w:pPr>
        <w:rPr>
          <w:lang w:val="en-GB"/>
        </w:rPr>
      </w:pPr>
      <w:r w:rsidRPr="009A3BC4">
        <w:rPr>
          <w:lang w:val="en-US"/>
        </w:rPr>
        <w:t xml:space="preserve">The 1st PwP CPD course for primary </w:t>
      </w:r>
      <w:r>
        <w:rPr>
          <w:lang w:val="en-US"/>
        </w:rPr>
        <w:t>school teachers from Greece took</w:t>
      </w:r>
      <w:r w:rsidRPr="009A3BC4">
        <w:rPr>
          <w:lang w:val="en-US"/>
        </w:rPr>
        <w:t xml:space="preserve"> place at CERN from 17 to 22 August 2016. The course included lectures by CERN and other scientists, hands-on workshops, visits to experimental facilities, study groups an</w:t>
      </w:r>
      <w:r>
        <w:rPr>
          <w:lang w:val="en-US"/>
        </w:rPr>
        <w:t>d Q&amp;A sessions. More info on that</w:t>
      </w:r>
      <w:r w:rsidRPr="009A3BC4">
        <w:rPr>
          <w:lang w:val="en-US"/>
        </w:rPr>
        <w:t xml:space="preserve"> course can be found </w:t>
      </w:r>
      <w:hyperlink r:id="rId20" w:history="1">
        <w:r w:rsidRPr="009A3BC4">
          <w:rPr>
            <w:rStyle w:val="Hyperlink"/>
            <w:bCs/>
            <w:lang w:val="en-US"/>
          </w:rPr>
          <w:t>here</w:t>
        </w:r>
      </w:hyperlink>
      <w:r w:rsidRPr="009A3BC4">
        <w:rPr>
          <w:lang w:val="en-US"/>
        </w:rPr>
        <w:t>.</w:t>
      </w:r>
      <w:r w:rsidRPr="009A3BC4">
        <w:rPr>
          <w:lang w:val="en-GB"/>
        </w:rPr>
        <w:t xml:space="preserve"> </w:t>
      </w:r>
      <w:r>
        <w:rPr>
          <w:lang w:val="en-GB"/>
        </w:rPr>
        <w:t xml:space="preserve">A new course for UK primary school teachers will take place again at CERN in August 2017. This is organized in collaboration with CREATIONS partners from the University of Birmingham and STFC and will be supported by the Ogden Trust. </w:t>
      </w:r>
    </w:p>
    <w:p w14:paraId="047CD72F" w14:textId="653B8C8D" w:rsidR="00037E72" w:rsidRDefault="00037E72" w:rsidP="00037E72">
      <w:pPr>
        <w:rPr>
          <w:lang w:val="en-GB"/>
        </w:rPr>
      </w:pPr>
    </w:p>
    <w:p w14:paraId="08CA866B" w14:textId="59742CF2" w:rsidR="009A3BC4" w:rsidRDefault="009A3BC4" w:rsidP="009A3BC4">
      <w:pPr>
        <w:jc w:val="center"/>
        <w:rPr>
          <w:lang w:val="en-GB"/>
        </w:rPr>
      </w:pPr>
      <w:r>
        <w:rPr>
          <w:noProof/>
          <w:lang w:val="en-US"/>
        </w:rPr>
        <w:drawing>
          <wp:inline distT="0" distB="0" distL="0" distR="0" wp14:anchorId="69014E9A" wp14:editId="2F0E372E">
            <wp:extent cx="4703579" cy="3138170"/>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_8287-2.jpg"/>
                    <pic:cNvPicPr/>
                  </pic:nvPicPr>
                  <pic:blipFill>
                    <a:blip r:embed="rId21">
                      <a:extLst>
                        <a:ext uri="{28A0092B-C50C-407E-A947-70E740481C1C}">
                          <a14:useLocalDpi xmlns:a14="http://schemas.microsoft.com/office/drawing/2010/main" val="0"/>
                        </a:ext>
                      </a:extLst>
                    </a:blip>
                    <a:stretch>
                      <a:fillRect/>
                    </a:stretch>
                  </pic:blipFill>
                  <pic:spPr>
                    <a:xfrm>
                      <a:off x="0" y="0"/>
                      <a:ext cx="4706201" cy="3139919"/>
                    </a:xfrm>
                    <a:prstGeom prst="rect">
                      <a:avLst/>
                    </a:prstGeom>
                  </pic:spPr>
                </pic:pic>
              </a:graphicData>
            </a:graphic>
          </wp:inline>
        </w:drawing>
      </w:r>
    </w:p>
    <w:p w14:paraId="577076A8" w14:textId="442126B6" w:rsidR="009A3BC4" w:rsidRPr="005B456E" w:rsidRDefault="009A3BC4" w:rsidP="009A3BC4">
      <w:pPr>
        <w:tabs>
          <w:tab w:val="left" w:pos="5003"/>
        </w:tabs>
        <w:jc w:val="center"/>
        <w:rPr>
          <w:sz w:val="20"/>
          <w:lang w:val="en-GB"/>
        </w:rPr>
      </w:pPr>
      <w:r w:rsidRPr="005B456E">
        <w:rPr>
          <w:sz w:val="20"/>
          <w:lang w:val="en-GB"/>
        </w:rPr>
        <w:t xml:space="preserve">Greek primary school teachers during a hands-on workshop at CERN in August 2016 </w:t>
      </w:r>
    </w:p>
    <w:p w14:paraId="58ED29C9" w14:textId="61F9B853" w:rsidR="009A3BC4" w:rsidRPr="005B456E" w:rsidRDefault="009A3BC4" w:rsidP="009A3BC4">
      <w:pPr>
        <w:tabs>
          <w:tab w:val="left" w:pos="5003"/>
        </w:tabs>
        <w:jc w:val="center"/>
        <w:rPr>
          <w:sz w:val="20"/>
          <w:lang w:val="en-GB"/>
        </w:rPr>
      </w:pPr>
      <w:r w:rsidRPr="005B456E">
        <w:rPr>
          <w:sz w:val="20"/>
          <w:lang w:val="en-GB"/>
        </w:rPr>
        <w:t xml:space="preserve">(Image: Sophia Bennett/CERN </w:t>
      </w:r>
      <w:r w:rsidRPr="005B456E">
        <w:rPr>
          <w:sz w:val="20"/>
          <w:lang w:val="en-US"/>
        </w:rPr>
        <w:t>© CERN)</w:t>
      </w:r>
    </w:p>
    <w:p w14:paraId="61E772C1" w14:textId="1EA3614C" w:rsidR="008112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21" w:name="_Toc348469622"/>
      <w:r w:rsidRPr="00853D0E">
        <w:rPr>
          <w:color w:val="1F497D" w:themeColor="text2"/>
          <w:sz w:val="22"/>
        </w:rPr>
        <w:lastRenderedPageBreak/>
        <w:t>References</w:t>
      </w:r>
      <w:bookmarkEnd w:id="21"/>
      <w:r w:rsidRPr="00853D0E">
        <w:rPr>
          <w:color w:val="1F497D" w:themeColor="text2"/>
          <w:sz w:val="22"/>
        </w:rPr>
        <w:t xml:space="preserve"> </w:t>
      </w:r>
    </w:p>
    <w:p w14:paraId="1C486498" w14:textId="77777777" w:rsidR="00FB27F0" w:rsidRDefault="00FB27F0" w:rsidP="00FB27F0">
      <w:pPr>
        <w:spacing w:before="0" w:after="120"/>
        <w:ind w:left="720" w:hanging="720"/>
        <w:jc w:val="left"/>
        <w:rPr>
          <w:lang w:val="en-IE"/>
        </w:rPr>
      </w:pPr>
    </w:p>
    <w:p w14:paraId="7B01E79B" w14:textId="1B10E007" w:rsidR="00B51CC9" w:rsidRDefault="0081120E" w:rsidP="00FB27F0">
      <w:pPr>
        <w:spacing w:before="0" w:after="120"/>
        <w:ind w:left="720" w:hanging="720"/>
        <w:jc w:val="left"/>
        <w:rPr>
          <w:lang w:val="en-IE"/>
        </w:rPr>
      </w:pPr>
      <w:r>
        <w:rPr>
          <w:lang w:val="en-IE"/>
        </w:rPr>
        <w:t>Alexopoulos, A. (2014).</w:t>
      </w:r>
      <w:r w:rsidRPr="00CB56F3">
        <w:rPr>
          <w:lang w:val="en-IE"/>
        </w:rPr>
        <w:t xml:space="preserve"> </w:t>
      </w:r>
      <w:r w:rsidR="00FB27F0">
        <w:rPr>
          <w:lang w:val="en-IE"/>
        </w:rPr>
        <w:t xml:space="preserve">Playing with protons in primary. </w:t>
      </w:r>
      <w:r w:rsidR="00FB27F0">
        <w:rPr>
          <w:i/>
          <w:lang w:val="en-US"/>
        </w:rPr>
        <w:t xml:space="preserve">CERN Document Server </w:t>
      </w:r>
      <w:r w:rsidR="00FB27F0" w:rsidRPr="00FB27F0">
        <w:rPr>
          <w:lang w:val="en-US"/>
        </w:rPr>
        <w:t>(</w:t>
      </w:r>
      <w:hyperlink r:id="rId22" w:history="1">
        <w:r w:rsidR="00FB27F0" w:rsidRPr="00FB27F0">
          <w:rPr>
            <w:rStyle w:val="Hyperlink"/>
            <w:lang w:val="en-US"/>
          </w:rPr>
          <w:t>http://cds.cern.ch/record/1998688</w:t>
        </w:r>
      </w:hyperlink>
      <w:r w:rsidR="00FB27F0" w:rsidRPr="00FB27F0">
        <w:rPr>
          <w:lang w:val="en-US"/>
        </w:rPr>
        <w:t>) (accessed 18 January 2017)</w:t>
      </w:r>
      <w:r>
        <w:rPr>
          <w:lang w:val="en-IE"/>
        </w:rPr>
        <w:t xml:space="preserve"> </w:t>
      </w:r>
    </w:p>
    <w:p w14:paraId="16A302DF" w14:textId="77777777" w:rsidR="00FB27F0" w:rsidRPr="00FB27F0" w:rsidRDefault="00FB27F0" w:rsidP="00FB27F0">
      <w:pPr>
        <w:spacing w:before="0" w:after="120"/>
        <w:ind w:left="720" w:hanging="720"/>
        <w:jc w:val="left"/>
        <w:rPr>
          <w:lang w:val="en-US"/>
        </w:rPr>
      </w:pPr>
      <w:r w:rsidRPr="00FB27F0">
        <w:rPr>
          <w:lang w:val="en-US"/>
        </w:rPr>
        <w:t xml:space="preserve">Archer, L. (2013). Young people’s science and career aspirations, age 10–14. London: King’s College. </w:t>
      </w:r>
    </w:p>
    <w:p w14:paraId="716F2C9B" w14:textId="23D4C432" w:rsidR="00FB27F0" w:rsidRDefault="00FB27F0" w:rsidP="00FB27F0">
      <w:pPr>
        <w:spacing w:before="0" w:after="120"/>
        <w:ind w:left="720" w:hanging="720"/>
        <w:jc w:val="left"/>
        <w:rPr>
          <w:lang w:val="en-US"/>
        </w:rPr>
      </w:pPr>
      <w:r w:rsidRPr="00FB27F0">
        <w:rPr>
          <w:lang w:val="en-US"/>
        </w:rPr>
        <w:t>Belden, N., Lien, C., &amp; Nelson-Dusek, S. (2010). </w:t>
      </w:r>
      <w:r w:rsidRPr="00FB27F0">
        <w:rPr>
          <w:iCs/>
          <w:lang w:val="en-US"/>
        </w:rPr>
        <w:t>A priority for California's future: Science for students</w:t>
      </w:r>
      <w:r w:rsidRPr="00FB27F0">
        <w:rPr>
          <w:lang w:val="en-US"/>
        </w:rPr>
        <w:t>. Santa Cruz, CA: The Center for the Future of Teaching and Learning.</w:t>
      </w:r>
    </w:p>
    <w:p w14:paraId="6674345D" w14:textId="715BA07A" w:rsidR="00FB27F0" w:rsidRDefault="00FB27F0" w:rsidP="00FB27F0">
      <w:pPr>
        <w:spacing w:before="0" w:after="120"/>
        <w:ind w:left="720" w:hanging="720"/>
        <w:jc w:val="left"/>
        <w:rPr>
          <w:lang w:val="en-US"/>
        </w:rPr>
      </w:pPr>
      <w:r w:rsidRPr="00FB27F0">
        <w:rPr>
          <w:lang w:val="en-US"/>
        </w:rPr>
        <w:t>Eshach, H., &amp; Fried, M. N. (2005). Should science be taught in early childhood? </w:t>
      </w:r>
      <w:r w:rsidRPr="00FB27F0">
        <w:rPr>
          <w:i/>
          <w:iCs/>
          <w:lang w:val="en-US"/>
        </w:rPr>
        <w:t>Journal of Science and Technology,</w:t>
      </w:r>
      <w:r w:rsidR="005B456E">
        <w:rPr>
          <w:lang w:val="en-US"/>
        </w:rPr>
        <w:t>14(3),</w:t>
      </w:r>
      <w:r w:rsidRPr="00FB27F0">
        <w:rPr>
          <w:lang w:val="en-US"/>
        </w:rPr>
        <w:t xml:space="preserve"> 315-336.</w:t>
      </w:r>
    </w:p>
    <w:p w14:paraId="2047D31E" w14:textId="204D0DB5" w:rsidR="00FB27F0" w:rsidRDefault="00FB27F0" w:rsidP="00FB27F0">
      <w:pPr>
        <w:spacing w:before="0" w:after="120"/>
        <w:ind w:left="720" w:hanging="720"/>
        <w:jc w:val="left"/>
        <w:rPr>
          <w:lang w:val="en-US"/>
        </w:rPr>
      </w:pPr>
      <w:r>
        <w:rPr>
          <w:lang w:val="en-US"/>
        </w:rPr>
        <w:t>Pavlidou, M.</w:t>
      </w:r>
      <w:r w:rsidR="005B456E">
        <w:rPr>
          <w:lang w:val="en-US"/>
        </w:rPr>
        <w:t>,</w:t>
      </w:r>
      <w:r>
        <w:rPr>
          <w:lang w:val="en-US"/>
        </w:rPr>
        <w:t xml:space="preserve"> </w:t>
      </w:r>
      <w:r w:rsidR="005B456E">
        <w:rPr>
          <w:lang w:val="en-US"/>
        </w:rPr>
        <w:t xml:space="preserve">&amp; Lazzeroni, C. (2016). Particle physics for primary schools – enthusing future physicists. </w:t>
      </w:r>
      <w:r w:rsidR="005B456E">
        <w:rPr>
          <w:i/>
          <w:lang w:val="en-US"/>
        </w:rPr>
        <w:t xml:space="preserve">Physics Education, </w:t>
      </w:r>
      <w:r w:rsidR="005B456E">
        <w:rPr>
          <w:lang w:val="en-US"/>
        </w:rPr>
        <w:t>51(5), 054003.</w:t>
      </w:r>
    </w:p>
    <w:p w14:paraId="47139D8A" w14:textId="519A6F97" w:rsidR="005B456E" w:rsidRPr="005B456E" w:rsidRDefault="005B456E" w:rsidP="00FB27F0">
      <w:pPr>
        <w:spacing w:before="0" w:after="120"/>
        <w:ind w:left="720" w:hanging="720"/>
        <w:jc w:val="left"/>
        <w:rPr>
          <w:lang w:val="en-US"/>
        </w:rPr>
      </w:pPr>
      <w:r>
        <w:rPr>
          <w:lang w:val="en-US"/>
        </w:rPr>
        <w:t xml:space="preserve">Tai, R.H., Qi Liu, C., Maltese, A.V., &amp; Fan, X. (2006) Planning early for careers in science. </w:t>
      </w:r>
      <w:r>
        <w:rPr>
          <w:i/>
          <w:lang w:val="en-US"/>
        </w:rPr>
        <w:t xml:space="preserve">Science, </w:t>
      </w:r>
      <w:r>
        <w:rPr>
          <w:lang w:val="en-US"/>
        </w:rPr>
        <w:t>312, 1143-1144.</w:t>
      </w:r>
    </w:p>
    <w:p w14:paraId="5B09A694" w14:textId="77777777" w:rsidR="00FB27F0" w:rsidRPr="00B51CC9" w:rsidRDefault="00FB27F0" w:rsidP="00FB27F0">
      <w:pPr>
        <w:spacing w:before="0" w:after="120"/>
        <w:ind w:left="720" w:hanging="720"/>
        <w:jc w:val="left"/>
        <w:rPr>
          <w:lang w:val="en-IE"/>
        </w:rPr>
      </w:pPr>
    </w:p>
    <w:p w14:paraId="0A77894A" w14:textId="77777777" w:rsidR="00B51CC9" w:rsidRPr="00CB56F3" w:rsidRDefault="00B51CC9" w:rsidP="00885BF8">
      <w:pPr>
        <w:spacing w:before="0" w:after="120"/>
        <w:ind w:left="720" w:hanging="720"/>
        <w:jc w:val="left"/>
        <w:rPr>
          <w:lang w:val="en-IE"/>
        </w:rPr>
      </w:pPr>
    </w:p>
    <w:bookmarkEnd w:id="1"/>
    <w:p w14:paraId="1D78E627" w14:textId="77777777" w:rsidR="001F65D8" w:rsidRDefault="001F65D8" w:rsidP="00BE5773">
      <w:pPr>
        <w:spacing w:before="0" w:after="0"/>
        <w:rPr>
          <w:lang w:val="en-US"/>
        </w:rPr>
      </w:pPr>
    </w:p>
    <w:sectPr w:rsidR="001F65D8" w:rsidSect="00F519E5">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6C607" w14:textId="77777777" w:rsidR="00F927E9" w:rsidRDefault="00F927E9" w:rsidP="007A1096">
      <w:pPr>
        <w:spacing w:before="0" w:after="0" w:line="240" w:lineRule="auto"/>
      </w:pPr>
      <w:r>
        <w:separator/>
      </w:r>
    </w:p>
  </w:endnote>
  <w:endnote w:type="continuationSeparator" w:id="0">
    <w:p w14:paraId="70FA6101" w14:textId="77777777" w:rsidR="00F927E9" w:rsidRDefault="00F927E9" w:rsidP="007A10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Arial Unicode MS">
    <w:panose1 w:val="020B0604020202020204"/>
    <w:charset w:val="4E"/>
    <w:family w:val="auto"/>
    <w:pitch w:val="variable"/>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64"/>
      <w:gridCol w:w="1418"/>
    </w:tblGrid>
    <w:tr w:rsidR="00F927E9" w14:paraId="62BB60D4" w14:textId="77777777" w:rsidTr="00880297">
      <w:trPr>
        <w:cantSplit/>
      </w:trPr>
      <w:tc>
        <w:tcPr>
          <w:tcW w:w="8364" w:type="dxa"/>
        </w:tcPr>
        <w:p w14:paraId="13E28CD3" w14:textId="6C105666" w:rsidR="00F927E9" w:rsidRPr="000B60BC" w:rsidRDefault="00F927E9" w:rsidP="00565ED3">
          <w:pPr>
            <w:pStyle w:val="Footer"/>
            <w:ind w:left="1169" w:hanging="1169"/>
            <w:rPr>
              <w:lang w:val="en-US"/>
            </w:rPr>
          </w:pPr>
          <w:r>
            <w:rPr>
              <w:noProof/>
              <w:lang w:val="en-US"/>
            </w:rPr>
            <w:drawing>
              <wp:anchor distT="0" distB="0" distL="114300" distR="114300" simplePos="0" relativeHeight="251656704" behindDoc="0" locked="0" layoutInCell="1" allowOverlap="1" wp14:anchorId="162FAE5E" wp14:editId="50190CE4">
                <wp:simplePos x="0" y="0"/>
                <wp:positionH relativeFrom="column">
                  <wp:posOffset>13335</wp:posOffset>
                </wp:positionH>
                <wp:positionV relativeFrom="paragraph">
                  <wp:posOffset>52070</wp:posOffset>
                </wp:positionV>
                <wp:extent cx="554990" cy="372110"/>
                <wp:effectExtent l="0" t="0" r="381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pic:spPr>
                    </pic:pic>
                  </a:graphicData>
                </a:graphic>
                <wp14:sizeRelH relativeFrom="page">
                  <wp14:pctWidth>0</wp14:pctWidth>
                </wp14:sizeRelH>
                <wp14:sizeRelV relativeFrom="page">
                  <wp14:pctHeight>0</wp14:pctHeight>
                </wp14:sizeRelV>
              </wp:anchor>
            </w:drawing>
          </w:r>
          <w:r>
            <w:rPr>
              <w:lang w:val="en-US"/>
            </w:rPr>
            <w:t xml:space="preserve">                      CREATIONS </w:t>
          </w:r>
          <w:r w:rsidRPr="00565ED3">
            <w:rPr>
              <w:rStyle w:val="apple-converted-space"/>
              <w:rFonts w:ascii="Arial" w:hAnsi="Arial" w:cs="Arial"/>
              <w:color w:val="222222"/>
              <w:sz w:val="21"/>
              <w:szCs w:val="21"/>
              <w:shd w:val="clear" w:color="auto" w:fill="FFFFFF"/>
              <w:lang w:val="en-US"/>
            </w:rPr>
            <w:t> </w:t>
          </w:r>
          <w:r w:rsidRPr="00565ED3">
            <w:rPr>
              <w:rFonts w:ascii="Arial" w:hAnsi="Arial" w:cs="Arial"/>
              <w:color w:val="222222"/>
              <w:sz w:val="21"/>
              <w:szCs w:val="21"/>
              <w:shd w:val="clear" w:color="auto" w:fill="FFFFFF"/>
              <w:lang w:val="en-US"/>
            </w:rPr>
            <w:t>has received</w:t>
          </w:r>
          <w:r>
            <w:rPr>
              <w:rFonts w:ascii="Arial" w:hAnsi="Arial" w:cs="Arial"/>
              <w:color w:val="222222"/>
              <w:sz w:val="21"/>
              <w:szCs w:val="21"/>
              <w:shd w:val="clear" w:color="auto" w:fill="FFFFFF"/>
              <w:lang w:val="en-US"/>
            </w:rPr>
            <w:t xml:space="preserve"> </w:t>
          </w:r>
          <w:r w:rsidRPr="00565ED3">
            <w:rPr>
              <w:rFonts w:ascii="Arial" w:hAnsi="Arial" w:cs="Arial"/>
              <w:color w:val="222222"/>
              <w:sz w:val="21"/>
              <w:szCs w:val="21"/>
              <w:shd w:val="clear" w:color="auto" w:fill="FFFFFF"/>
              <w:lang w:val="en-US"/>
            </w:rPr>
            <w:t>funding from the European Commission HORIZON2020 Programme</w:t>
          </w:r>
          <w:r>
            <w:rPr>
              <w:lang w:val="en-US"/>
            </w:rPr>
            <w:fldChar w:fldCharType="begin"/>
          </w:r>
          <w:r>
            <w:rPr>
              <w:lang w:val="en-US"/>
            </w:rPr>
            <w:instrText>COMMENTS</w:instrText>
          </w:r>
          <w:r w:rsidRPr="000B60BC">
            <w:rPr>
              <w:lang w:val="en-US"/>
            </w:rPr>
            <w:instrText xml:space="preserve">  \* </w:instrText>
          </w:r>
          <w:r>
            <w:rPr>
              <w:lang w:val="en-US"/>
            </w:rPr>
            <w:instrText>MERGEFORMAT</w:instrText>
          </w:r>
          <w:r>
            <w:rPr>
              <w:lang w:val="en-US"/>
            </w:rPr>
            <w:fldChar w:fldCharType="end"/>
          </w:r>
        </w:p>
      </w:tc>
      <w:tc>
        <w:tcPr>
          <w:tcW w:w="1418" w:type="dxa"/>
        </w:tcPr>
        <w:p w14:paraId="75413C83" w14:textId="77777777" w:rsidR="00F927E9" w:rsidRDefault="00F927E9" w:rsidP="00880297">
          <w:pPr>
            <w:pStyle w:val="Footer"/>
            <w:jc w:val="right"/>
          </w:pPr>
          <w:r>
            <w:rPr>
              <w:lang w:val="en-US"/>
            </w:rPr>
            <w:t>Page</w:t>
          </w:r>
          <w:r>
            <w:fldChar w:fldCharType="begin"/>
          </w:r>
          <w:r>
            <w:instrText xml:space="preserve"> PAGE </w:instrText>
          </w:r>
          <w:r>
            <w:fldChar w:fldCharType="separate"/>
          </w:r>
          <w:r>
            <w:rPr>
              <w:noProof/>
            </w:rPr>
            <w:t>2</w:t>
          </w:r>
          <w:r>
            <w:rPr>
              <w:noProof/>
            </w:rPr>
            <w:fldChar w:fldCharType="end"/>
          </w:r>
          <w:r>
            <w:rPr>
              <w:lang w:val="en-US"/>
            </w:rPr>
            <w:t>of</w:t>
          </w:r>
          <w:fldSimple w:instr=" NUMPAGES ">
            <w:r>
              <w:rPr>
                <w:noProof/>
              </w:rPr>
              <w:t>20</w:t>
            </w:r>
          </w:fldSimple>
        </w:p>
      </w:tc>
    </w:tr>
  </w:tbl>
  <w:p w14:paraId="497E8CF1" w14:textId="77777777" w:rsidR="00F927E9" w:rsidRDefault="00F927E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64"/>
      <w:gridCol w:w="1418"/>
    </w:tblGrid>
    <w:tr w:rsidR="00F927E9" w14:paraId="2BB9E4B3" w14:textId="77777777" w:rsidTr="00D43DAF">
      <w:trPr>
        <w:cantSplit/>
      </w:trPr>
      <w:tc>
        <w:tcPr>
          <w:tcW w:w="8364" w:type="dxa"/>
        </w:tcPr>
        <w:p w14:paraId="63F5E5DC" w14:textId="46D16349" w:rsidR="00F927E9" w:rsidRPr="000B60BC" w:rsidRDefault="00F927E9" w:rsidP="00D43DAF">
          <w:pPr>
            <w:pStyle w:val="Footer"/>
            <w:ind w:left="1169" w:hanging="1169"/>
            <w:rPr>
              <w:lang w:val="en-US"/>
            </w:rPr>
          </w:pPr>
          <w:r>
            <w:rPr>
              <w:noProof/>
              <w:lang w:val="en-US"/>
            </w:rPr>
            <w:drawing>
              <wp:anchor distT="0" distB="0" distL="114300" distR="114300" simplePos="0" relativeHeight="251659264" behindDoc="0" locked="0" layoutInCell="1" allowOverlap="1" wp14:anchorId="68F6ED2E" wp14:editId="5AB40284">
                <wp:simplePos x="0" y="0"/>
                <wp:positionH relativeFrom="column">
                  <wp:posOffset>13335</wp:posOffset>
                </wp:positionH>
                <wp:positionV relativeFrom="paragraph">
                  <wp:posOffset>52070</wp:posOffset>
                </wp:positionV>
                <wp:extent cx="554990" cy="372110"/>
                <wp:effectExtent l="0" t="0" r="0" b="0"/>
                <wp:wrapNone/>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pic:spPr>
                    </pic:pic>
                  </a:graphicData>
                </a:graphic>
                <wp14:sizeRelH relativeFrom="page">
                  <wp14:pctWidth>0</wp14:pctWidth>
                </wp14:sizeRelH>
                <wp14:sizeRelV relativeFrom="page">
                  <wp14:pctHeight>0</wp14:pctHeight>
                </wp14:sizeRelV>
              </wp:anchor>
            </w:drawing>
          </w:r>
          <w:r>
            <w:rPr>
              <w:lang w:val="en-US"/>
            </w:rPr>
            <w:t xml:space="preserve">                      CREATIONS </w:t>
          </w:r>
          <w:r w:rsidRPr="00565ED3">
            <w:rPr>
              <w:rStyle w:val="apple-converted-space"/>
              <w:rFonts w:ascii="Arial" w:hAnsi="Arial" w:cs="Arial"/>
              <w:color w:val="222222"/>
              <w:sz w:val="21"/>
              <w:szCs w:val="21"/>
              <w:shd w:val="clear" w:color="auto" w:fill="FFFFFF"/>
              <w:lang w:val="en-US"/>
            </w:rPr>
            <w:t> </w:t>
          </w:r>
          <w:r w:rsidRPr="00565ED3">
            <w:rPr>
              <w:rFonts w:ascii="Arial" w:hAnsi="Arial" w:cs="Arial"/>
              <w:color w:val="222222"/>
              <w:sz w:val="21"/>
              <w:szCs w:val="21"/>
              <w:shd w:val="clear" w:color="auto" w:fill="FFFFFF"/>
              <w:lang w:val="en-US"/>
            </w:rPr>
            <w:t>has received</w:t>
          </w:r>
          <w:r>
            <w:rPr>
              <w:rFonts w:ascii="Arial" w:hAnsi="Arial" w:cs="Arial"/>
              <w:color w:val="222222"/>
              <w:sz w:val="21"/>
              <w:szCs w:val="21"/>
              <w:shd w:val="clear" w:color="auto" w:fill="FFFFFF"/>
              <w:lang w:val="en-US"/>
            </w:rPr>
            <w:t xml:space="preserve"> </w:t>
          </w:r>
          <w:r w:rsidRPr="00565ED3">
            <w:rPr>
              <w:rFonts w:ascii="Arial" w:hAnsi="Arial" w:cs="Arial"/>
              <w:color w:val="222222"/>
              <w:sz w:val="21"/>
              <w:szCs w:val="21"/>
              <w:shd w:val="clear" w:color="auto" w:fill="FFFFFF"/>
              <w:lang w:val="en-US"/>
            </w:rPr>
            <w:t>funding from the European Commission HORIZON2020 Programme</w:t>
          </w:r>
          <w:r>
            <w:rPr>
              <w:lang w:val="en-US"/>
            </w:rPr>
            <w:fldChar w:fldCharType="begin"/>
          </w:r>
          <w:r>
            <w:rPr>
              <w:lang w:val="en-US"/>
            </w:rPr>
            <w:instrText>COMMENTS</w:instrText>
          </w:r>
          <w:r w:rsidRPr="000B60BC">
            <w:rPr>
              <w:lang w:val="en-US"/>
            </w:rPr>
            <w:instrText xml:space="preserve">  \* </w:instrText>
          </w:r>
          <w:r>
            <w:rPr>
              <w:lang w:val="en-US"/>
            </w:rPr>
            <w:instrText>MERGEFORMAT</w:instrText>
          </w:r>
          <w:r>
            <w:rPr>
              <w:lang w:val="en-US"/>
            </w:rPr>
            <w:fldChar w:fldCharType="end"/>
          </w:r>
        </w:p>
      </w:tc>
      <w:tc>
        <w:tcPr>
          <w:tcW w:w="1418" w:type="dxa"/>
        </w:tcPr>
        <w:p w14:paraId="6B801531" w14:textId="77777777" w:rsidR="00F927E9" w:rsidRDefault="00F927E9" w:rsidP="00D43DAF">
          <w:pPr>
            <w:pStyle w:val="Footer"/>
            <w:jc w:val="right"/>
          </w:pPr>
          <w:r>
            <w:rPr>
              <w:lang w:val="en-US"/>
            </w:rPr>
            <w:t>Page</w:t>
          </w:r>
          <w:r>
            <w:fldChar w:fldCharType="begin"/>
          </w:r>
          <w:r>
            <w:instrText xml:space="preserve"> PAGE </w:instrText>
          </w:r>
          <w:r>
            <w:fldChar w:fldCharType="separate"/>
          </w:r>
          <w:r w:rsidR="003B0D6A">
            <w:rPr>
              <w:noProof/>
            </w:rPr>
            <w:t>1</w:t>
          </w:r>
          <w:r>
            <w:rPr>
              <w:noProof/>
            </w:rPr>
            <w:fldChar w:fldCharType="end"/>
          </w:r>
          <w:r>
            <w:rPr>
              <w:lang w:val="en-US"/>
            </w:rPr>
            <w:t>of</w:t>
          </w:r>
          <w:fldSimple w:instr=" NUMPAGES ">
            <w:r w:rsidR="003B0D6A">
              <w:rPr>
                <w:noProof/>
              </w:rPr>
              <w:t>20</w:t>
            </w:r>
          </w:fldSimple>
        </w:p>
      </w:tc>
    </w:tr>
  </w:tbl>
  <w:p w14:paraId="3DD99E21" w14:textId="77777777" w:rsidR="00F927E9" w:rsidRDefault="00F927E9" w:rsidP="00C36AD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6B3C4" w14:textId="77777777" w:rsidR="00F927E9" w:rsidRDefault="00F927E9" w:rsidP="007A1096">
      <w:pPr>
        <w:spacing w:before="0" w:after="0" w:line="240" w:lineRule="auto"/>
      </w:pPr>
      <w:r>
        <w:separator/>
      </w:r>
    </w:p>
  </w:footnote>
  <w:footnote w:type="continuationSeparator" w:id="0">
    <w:p w14:paraId="7C24E953" w14:textId="77777777" w:rsidR="00F927E9" w:rsidRDefault="00F927E9" w:rsidP="007A1096">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99"/>
      <w:gridCol w:w="6421"/>
    </w:tblGrid>
    <w:tr w:rsidR="00F927E9" w:rsidRPr="00B21250" w14:paraId="3DC5CB52" w14:textId="77777777" w:rsidTr="00565ED3">
      <w:trPr>
        <w:cantSplit/>
        <w:trHeight w:val="1782"/>
      </w:trPr>
      <w:tc>
        <w:tcPr>
          <w:tcW w:w="3299" w:type="dxa"/>
          <w:tcBorders>
            <w:top w:val="single" w:sz="12" w:space="0" w:color="auto"/>
            <w:bottom w:val="single" w:sz="12" w:space="0" w:color="auto"/>
          </w:tcBorders>
        </w:tcPr>
        <w:p w14:paraId="4C8D485B" w14:textId="2CA4F639" w:rsidR="00F927E9" w:rsidRPr="00CB30CC" w:rsidRDefault="00F927E9">
          <w:pPr>
            <w:rPr>
              <w:lang w:val="en-GB"/>
            </w:rPr>
          </w:pPr>
          <w:r>
            <w:rPr>
              <w:b/>
              <w:noProof/>
              <w:lang w:val="en-US"/>
            </w:rPr>
            <w:drawing>
              <wp:inline distT="0" distB="0" distL="0" distR="0" wp14:anchorId="5C5A7B0E" wp14:editId="4FD800D6">
                <wp:extent cx="1871345" cy="680720"/>
                <wp:effectExtent l="0" t="0" r="8255" b="5080"/>
                <wp:docPr id="3" name="Grafik 2"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680720"/>
                        </a:xfrm>
                        <a:prstGeom prst="rect">
                          <a:avLst/>
                        </a:prstGeom>
                        <a:noFill/>
                        <a:ln>
                          <a:noFill/>
                        </a:ln>
                      </pic:spPr>
                    </pic:pic>
                  </a:graphicData>
                </a:graphic>
              </wp:inline>
            </w:drawing>
          </w:r>
        </w:p>
      </w:tc>
      <w:tc>
        <w:tcPr>
          <w:tcW w:w="6421" w:type="dxa"/>
          <w:tcBorders>
            <w:top w:val="single" w:sz="12" w:space="0" w:color="auto"/>
            <w:bottom w:val="single" w:sz="12" w:space="0" w:color="auto"/>
            <w:right w:val="single" w:sz="6" w:space="0" w:color="auto"/>
          </w:tcBorders>
        </w:tcPr>
        <w:p w14:paraId="631DA39F" w14:textId="77777777" w:rsidR="00F927E9" w:rsidRDefault="00F927E9" w:rsidP="00FF5B80">
          <w:pPr>
            <w:jc w:val="center"/>
            <w:rPr>
              <w:b/>
              <w:sz w:val="28"/>
              <w:szCs w:val="28"/>
              <w:lang w:val="en-US"/>
            </w:rPr>
          </w:pPr>
        </w:p>
        <w:p w14:paraId="031AFF6E" w14:textId="77777777" w:rsidR="00F927E9" w:rsidRPr="007A1096" w:rsidRDefault="00F927E9" w:rsidP="009274BB">
          <w:pPr>
            <w:jc w:val="center"/>
            <w:rPr>
              <w:b/>
              <w:lang w:val="en-US"/>
            </w:rPr>
          </w:pPr>
          <w:r>
            <w:rPr>
              <w:b/>
              <w:sz w:val="28"/>
              <w:szCs w:val="28"/>
              <w:lang w:val="en-US"/>
            </w:rPr>
            <w:t>D3</w:t>
          </w:r>
          <w:r w:rsidRPr="00B67C9B">
            <w:rPr>
              <w:b/>
              <w:sz w:val="28"/>
              <w:szCs w:val="28"/>
              <w:lang w:val="en-US"/>
            </w:rPr>
            <w:t>.</w:t>
          </w:r>
          <w:r>
            <w:rPr>
              <w:b/>
              <w:sz w:val="28"/>
              <w:szCs w:val="28"/>
              <w:lang w:val="en-US"/>
            </w:rPr>
            <w:t>1 CREATIONS Demonstrators</w:t>
          </w:r>
        </w:p>
      </w:tc>
    </w:tr>
  </w:tbl>
  <w:p w14:paraId="6815D0A5" w14:textId="77777777" w:rsidR="00F927E9" w:rsidRPr="00765F7C" w:rsidRDefault="00F927E9" w:rsidP="00FF5B80">
    <w:pPr>
      <w:pStyle w:val="Header"/>
      <w:spacing w:before="0" w:after="0"/>
      <w:rPr>
        <w:sz w:val="10"/>
        <w:szCs w:val="10"/>
        <w:lang w:val="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41"/>
      <w:gridCol w:w="6279"/>
    </w:tblGrid>
    <w:tr w:rsidR="00F927E9" w:rsidRPr="00B21250" w14:paraId="34A225DD" w14:textId="77777777" w:rsidTr="0037618E">
      <w:trPr>
        <w:cantSplit/>
        <w:trHeight w:val="1407"/>
      </w:trPr>
      <w:tc>
        <w:tcPr>
          <w:tcW w:w="3441" w:type="dxa"/>
          <w:tcBorders>
            <w:top w:val="single" w:sz="12" w:space="0" w:color="auto"/>
            <w:bottom w:val="single" w:sz="12" w:space="0" w:color="auto"/>
          </w:tcBorders>
          <w:vAlign w:val="center"/>
        </w:tcPr>
        <w:p w14:paraId="55E89944" w14:textId="1520CA0E" w:rsidR="00F927E9" w:rsidRPr="00ED0473" w:rsidRDefault="00F927E9" w:rsidP="0037618E">
          <w:pPr>
            <w:jc w:val="center"/>
            <w:rPr>
              <w:b/>
              <w:szCs w:val="22"/>
            </w:rPr>
          </w:pPr>
          <w:r>
            <w:rPr>
              <w:noProof/>
              <w:lang w:val="en-US"/>
            </w:rPr>
            <w:drawing>
              <wp:inline distT="0" distB="0" distL="0" distR="0" wp14:anchorId="3E40FD4D" wp14:editId="14978D9F">
                <wp:extent cx="1871345" cy="680720"/>
                <wp:effectExtent l="0" t="0" r="8255" b="5080"/>
                <wp:docPr id="5" name="Picture 5"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680720"/>
                        </a:xfrm>
                        <a:prstGeom prst="rect">
                          <a:avLst/>
                        </a:prstGeom>
                        <a:noFill/>
                        <a:ln>
                          <a:noFill/>
                        </a:ln>
                      </pic:spPr>
                    </pic:pic>
                  </a:graphicData>
                </a:graphic>
              </wp:inline>
            </w:drawing>
          </w:r>
        </w:p>
      </w:tc>
      <w:tc>
        <w:tcPr>
          <w:tcW w:w="6279" w:type="dxa"/>
          <w:tcBorders>
            <w:top w:val="single" w:sz="12" w:space="0" w:color="auto"/>
            <w:bottom w:val="single" w:sz="12" w:space="0" w:color="auto"/>
            <w:right w:val="single" w:sz="6" w:space="0" w:color="auto"/>
          </w:tcBorders>
          <w:vAlign w:val="center"/>
        </w:tcPr>
        <w:p w14:paraId="574CB3FF" w14:textId="77777777" w:rsidR="00F927E9" w:rsidRPr="009274BB" w:rsidRDefault="00F927E9" w:rsidP="009274BB">
          <w:pPr>
            <w:pStyle w:val="Header"/>
            <w:rPr>
              <w:sz w:val="28"/>
              <w:szCs w:val="28"/>
              <w:lang w:val="en-US"/>
            </w:rPr>
          </w:pPr>
          <w:r w:rsidRPr="009274BB">
            <w:rPr>
              <w:sz w:val="28"/>
              <w:szCs w:val="28"/>
              <w:lang w:val="en-US"/>
            </w:rPr>
            <w:t>D3</w:t>
          </w:r>
          <w:r w:rsidRPr="00B67C9B">
            <w:rPr>
              <w:sz w:val="28"/>
              <w:szCs w:val="28"/>
              <w:lang w:val="en-US"/>
            </w:rPr>
            <w:t>.</w:t>
          </w:r>
          <w:r w:rsidRPr="009274BB">
            <w:rPr>
              <w:sz w:val="28"/>
              <w:szCs w:val="28"/>
              <w:lang w:val="en-US"/>
            </w:rPr>
            <w:t>1</w:t>
          </w:r>
          <w:r>
            <w:rPr>
              <w:sz w:val="28"/>
              <w:szCs w:val="28"/>
              <w:lang w:val="en-US"/>
            </w:rPr>
            <w:t xml:space="preserve"> </w:t>
          </w:r>
          <w:r w:rsidRPr="009274BB">
            <w:rPr>
              <w:sz w:val="28"/>
              <w:szCs w:val="28"/>
              <w:lang w:val="en-US"/>
            </w:rPr>
            <w:t>CREATIONS Demonstrators</w:t>
          </w:r>
          <w:r>
            <w:rPr>
              <w:sz w:val="28"/>
              <w:szCs w:val="28"/>
              <w:lang w:val="en-US"/>
            </w:rPr>
            <w:t xml:space="preserve"> </w:t>
          </w:r>
        </w:p>
      </w:tc>
    </w:tr>
  </w:tbl>
  <w:p w14:paraId="4B935C29" w14:textId="77777777" w:rsidR="00F927E9" w:rsidRPr="00565ED3" w:rsidRDefault="00F927E9" w:rsidP="00FF5B80">
    <w:pPr>
      <w:pStyle w:val="Header"/>
      <w:jc w:val="both"/>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AEFE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6E55A6"/>
    <w:multiLevelType w:val="hybridMultilevel"/>
    <w:tmpl w:val="1110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F66D0"/>
    <w:multiLevelType w:val="hybridMultilevel"/>
    <w:tmpl w:val="F822E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A7684"/>
    <w:multiLevelType w:val="hybridMultilevel"/>
    <w:tmpl w:val="F25C5A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15B627B1"/>
    <w:multiLevelType w:val="hybridMultilevel"/>
    <w:tmpl w:val="DBE0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E1B02"/>
    <w:multiLevelType w:val="hybridMultilevel"/>
    <w:tmpl w:val="B8EEF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92711"/>
    <w:multiLevelType w:val="hybridMultilevel"/>
    <w:tmpl w:val="EEE67894"/>
    <w:lvl w:ilvl="0" w:tplc="0F94264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D10BA0"/>
    <w:multiLevelType w:val="hybridMultilevel"/>
    <w:tmpl w:val="4FAE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093928"/>
    <w:multiLevelType w:val="hybridMultilevel"/>
    <w:tmpl w:val="CF20A9CC"/>
    <w:lvl w:ilvl="0" w:tplc="0F94264A">
      <w:start w:val="1"/>
      <w:numFmt w:val="bullet"/>
      <w:lvlText w:val="•"/>
      <w:lvlJc w:val="left"/>
      <w:pPr>
        <w:tabs>
          <w:tab w:val="num" w:pos="794"/>
        </w:tabs>
        <w:ind w:left="794" w:hanging="360"/>
      </w:pPr>
      <w:rPr>
        <w:rFonts w:ascii="Arial" w:hAnsi="Arial" w:hint="default"/>
      </w:rPr>
    </w:lvl>
    <w:lvl w:ilvl="1" w:tplc="04090003" w:tentative="1">
      <w:start w:val="1"/>
      <w:numFmt w:val="bullet"/>
      <w:lvlText w:val="o"/>
      <w:lvlJc w:val="left"/>
      <w:pPr>
        <w:ind w:left="1514" w:hanging="360"/>
      </w:pPr>
      <w:rPr>
        <w:rFonts w:ascii="Courier New" w:hAnsi="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0">
    <w:nsid w:val="330E67F8"/>
    <w:multiLevelType w:val="hybridMultilevel"/>
    <w:tmpl w:val="6922A61C"/>
    <w:lvl w:ilvl="0" w:tplc="0F94264A">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6C79DA"/>
    <w:multiLevelType w:val="hybridMultilevel"/>
    <w:tmpl w:val="C2D0534E"/>
    <w:lvl w:ilvl="0" w:tplc="0F94264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D07F19"/>
    <w:multiLevelType w:val="hybridMultilevel"/>
    <w:tmpl w:val="8774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0C66F7"/>
    <w:multiLevelType w:val="hybridMultilevel"/>
    <w:tmpl w:val="9F308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5582FF0"/>
    <w:multiLevelType w:val="hybridMultilevel"/>
    <w:tmpl w:val="7AB8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611CBE"/>
    <w:multiLevelType w:val="hybridMultilevel"/>
    <w:tmpl w:val="844259B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A354F04"/>
    <w:multiLevelType w:val="hybridMultilevel"/>
    <w:tmpl w:val="43441AB4"/>
    <w:lvl w:ilvl="0" w:tplc="0F94264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C7287C"/>
    <w:multiLevelType w:val="hybridMultilevel"/>
    <w:tmpl w:val="CCFEE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613586"/>
    <w:multiLevelType w:val="hybridMultilevel"/>
    <w:tmpl w:val="E99A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123788"/>
    <w:multiLevelType w:val="multilevel"/>
    <w:tmpl w:val="E8AA785A"/>
    <w:lvl w:ilvl="0">
      <w:start w:val="1"/>
      <w:numFmt w:val="decimal"/>
      <w:pStyle w:val="Heading1"/>
      <w:lvlText w:val="%1"/>
      <w:lvlJc w:val="left"/>
      <w:pPr>
        <w:ind w:left="6670" w:hanging="432"/>
      </w:pPr>
      <w:rPr>
        <w:rFonts w:cs="Times New Roman" w:hint="default"/>
      </w:rPr>
    </w:lvl>
    <w:lvl w:ilvl="1">
      <w:start w:val="1"/>
      <w:numFmt w:val="decimal"/>
      <w:pStyle w:val="Heading2"/>
      <w:lvlText w:val="%1.%2"/>
      <w:lvlJc w:val="left"/>
      <w:pPr>
        <w:ind w:left="4971" w:hanging="576"/>
      </w:pPr>
      <w:rPr>
        <w:rFonts w:cs="Times New Roman" w:hint="default"/>
      </w:rPr>
    </w:lvl>
    <w:lvl w:ilvl="2">
      <w:start w:val="1"/>
      <w:numFmt w:val="decimal"/>
      <w:pStyle w:val="Heading3"/>
      <w:lvlText w:val="%1.%2.%3"/>
      <w:lvlJc w:val="left"/>
      <w:pPr>
        <w:ind w:left="2138"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0">
    <w:nsid w:val="4C6E58DB"/>
    <w:multiLevelType w:val="hybridMultilevel"/>
    <w:tmpl w:val="2EE4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D91522"/>
    <w:multiLevelType w:val="hybridMultilevel"/>
    <w:tmpl w:val="F794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C553D"/>
    <w:multiLevelType w:val="hybridMultilevel"/>
    <w:tmpl w:val="4162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B03544"/>
    <w:multiLevelType w:val="hybridMultilevel"/>
    <w:tmpl w:val="5D3AD9FA"/>
    <w:lvl w:ilvl="0" w:tplc="0F94264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D2589F"/>
    <w:multiLevelType w:val="hybridMultilevel"/>
    <w:tmpl w:val="3B4C5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C24210"/>
    <w:multiLevelType w:val="hybridMultilevel"/>
    <w:tmpl w:val="5F0E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8443AA"/>
    <w:multiLevelType w:val="hybridMultilevel"/>
    <w:tmpl w:val="2A9C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5A634E"/>
    <w:multiLevelType w:val="hybridMultilevel"/>
    <w:tmpl w:val="4C8A9BAA"/>
    <w:lvl w:ilvl="0" w:tplc="0F94264A">
      <w:start w:val="1"/>
      <w:numFmt w:val="bullet"/>
      <w:lvlText w:val="•"/>
      <w:lvlJc w:val="left"/>
      <w:pPr>
        <w:tabs>
          <w:tab w:val="num" w:pos="720"/>
        </w:tabs>
        <w:ind w:left="720" w:hanging="360"/>
      </w:pPr>
      <w:rPr>
        <w:rFonts w:ascii="Arial" w:hAnsi="Arial" w:hint="default"/>
      </w:rPr>
    </w:lvl>
    <w:lvl w:ilvl="1" w:tplc="60ECA93C">
      <w:start w:val="1"/>
      <w:numFmt w:val="bullet"/>
      <w:lvlText w:val="•"/>
      <w:lvlJc w:val="left"/>
      <w:pPr>
        <w:tabs>
          <w:tab w:val="num" w:pos="1440"/>
        </w:tabs>
        <w:ind w:left="1440" w:hanging="360"/>
      </w:pPr>
      <w:rPr>
        <w:rFonts w:ascii="Arial" w:hAnsi="Arial" w:hint="default"/>
      </w:rPr>
    </w:lvl>
    <w:lvl w:ilvl="2" w:tplc="63402E98">
      <w:start w:val="1"/>
      <w:numFmt w:val="bullet"/>
      <w:lvlText w:val="-"/>
      <w:lvlJc w:val="left"/>
      <w:pPr>
        <w:ind w:left="2160" w:hanging="360"/>
      </w:pPr>
      <w:rPr>
        <w:rFonts w:ascii="Tahoma" w:eastAsia="Times New Roman" w:hAnsi="Tahoma" w:cs="Tahoma" w:hint="default"/>
      </w:rPr>
    </w:lvl>
    <w:lvl w:ilvl="3" w:tplc="AC7A3A9A" w:tentative="1">
      <w:start w:val="1"/>
      <w:numFmt w:val="bullet"/>
      <w:lvlText w:val="•"/>
      <w:lvlJc w:val="left"/>
      <w:pPr>
        <w:tabs>
          <w:tab w:val="num" w:pos="2880"/>
        </w:tabs>
        <w:ind w:left="2880" w:hanging="360"/>
      </w:pPr>
      <w:rPr>
        <w:rFonts w:ascii="Arial" w:hAnsi="Arial" w:hint="default"/>
      </w:rPr>
    </w:lvl>
    <w:lvl w:ilvl="4" w:tplc="8B04920A" w:tentative="1">
      <w:start w:val="1"/>
      <w:numFmt w:val="bullet"/>
      <w:lvlText w:val="•"/>
      <w:lvlJc w:val="left"/>
      <w:pPr>
        <w:tabs>
          <w:tab w:val="num" w:pos="3600"/>
        </w:tabs>
        <w:ind w:left="3600" w:hanging="360"/>
      </w:pPr>
      <w:rPr>
        <w:rFonts w:ascii="Arial" w:hAnsi="Arial" w:hint="default"/>
      </w:rPr>
    </w:lvl>
    <w:lvl w:ilvl="5" w:tplc="059CB5E6" w:tentative="1">
      <w:start w:val="1"/>
      <w:numFmt w:val="bullet"/>
      <w:lvlText w:val="•"/>
      <w:lvlJc w:val="left"/>
      <w:pPr>
        <w:tabs>
          <w:tab w:val="num" w:pos="4320"/>
        </w:tabs>
        <w:ind w:left="4320" w:hanging="360"/>
      </w:pPr>
      <w:rPr>
        <w:rFonts w:ascii="Arial" w:hAnsi="Arial" w:hint="default"/>
      </w:rPr>
    </w:lvl>
    <w:lvl w:ilvl="6" w:tplc="AC4687A4" w:tentative="1">
      <w:start w:val="1"/>
      <w:numFmt w:val="bullet"/>
      <w:lvlText w:val="•"/>
      <w:lvlJc w:val="left"/>
      <w:pPr>
        <w:tabs>
          <w:tab w:val="num" w:pos="5040"/>
        </w:tabs>
        <w:ind w:left="5040" w:hanging="360"/>
      </w:pPr>
      <w:rPr>
        <w:rFonts w:ascii="Arial" w:hAnsi="Arial" w:hint="default"/>
      </w:rPr>
    </w:lvl>
    <w:lvl w:ilvl="7" w:tplc="11B6E00A" w:tentative="1">
      <w:start w:val="1"/>
      <w:numFmt w:val="bullet"/>
      <w:lvlText w:val="•"/>
      <w:lvlJc w:val="left"/>
      <w:pPr>
        <w:tabs>
          <w:tab w:val="num" w:pos="5760"/>
        </w:tabs>
        <w:ind w:left="5760" w:hanging="360"/>
      </w:pPr>
      <w:rPr>
        <w:rFonts w:ascii="Arial" w:hAnsi="Arial" w:hint="default"/>
      </w:rPr>
    </w:lvl>
    <w:lvl w:ilvl="8" w:tplc="9E385F10" w:tentative="1">
      <w:start w:val="1"/>
      <w:numFmt w:val="bullet"/>
      <w:lvlText w:val="•"/>
      <w:lvlJc w:val="left"/>
      <w:pPr>
        <w:tabs>
          <w:tab w:val="num" w:pos="6480"/>
        </w:tabs>
        <w:ind w:left="6480" w:hanging="360"/>
      </w:pPr>
      <w:rPr>
        <w:rFonts w:ascii="Arial" w:hAnsi="Arial" w:hint="default"/>
      </w:rPr>
    </w:lvl>
  </w:abstractNum>
  <w:abstractNum w:abstractNumId="28">
    <w:nsid w:val="705540EA"/>
    <w:multiLevelType w:val="hybridMultilevel"/>
    <w:tmpl w:val="00B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DF36A8"/>
    <w:multiLevelType w:val="hybridMultilevel"/>
    <w:tmpl w:val="382AE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7F7F45"/>
    <w:multiLevelType w:val="hybridMultilevel"/>
    <w:tmpl w:val="8B7A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9B7CB9"/>
    <w:multiLevelType w:val="hybridMultilevel"/>
    <w:tmpl w:val="4FFE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012628"/>
    <w:multiLevelType w:val="hybridMultilevel"/>
    <w:tmpl w:val="1C98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2130CA"/>
    <w:multiLevelType w:val="hybridMultilevel"/>
    <w:tmpl w:val="502867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F454CA2"/>
    <w:multiLevelType w:val="hybridMultilevel"/>
    <w:tmpl w:val="4FC218AA"/>
    <w:lvl w:ilvl="0" w:tplc="0F94264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15"/>
  </w:num>
  <w:num w:numId="4">
    <w:abstractNumId w:val="33"/>
  </w:num>
  <w:num w:numId="5">
    <w:abstractNumId w:val="12"/>
  </w:num>
  <w:num w:numId="6">
    <w:abstractNumId w:val="4"/>
  </w:num>
  <w:num w:numId="7">
    <w:abstractNumId w:val="26"/>
  </w:num>
  <w:num w:numId="8">
    <w:abstractNumId w:val="6"/>
  </w:num>
  <w:num w:numId="9">
    <w:abstractNumId w:val="1"/>
  </w:num>
  <w:num w:numId="10">
    <w:abstractNumId w:val="21"/>
  </w:num>
  <w:num w:numId="11">
    <w:abstractNumId w:val="28"/>
  </w:num>
  <w:num w:numId="12">
    <w:abstractNumId w:val="32"/>
  </w:num>
  <w:num w:numId="13">
    <w:abstractNumId w:val="0"/>
  </w:num>
  <w:num w:numId="14">
    <w:abstractNumId w:val="29"/>
  </w:num>
  <w:num w:numId="15">
    <w:abstractNumId w:val="22"/>
  </w:num>
  <w:num w:numId="16">
    <w:abstractNumId w:val="25"/>
  </w:num>
  <w:num w:numId="17">
    <w:abstractNumId w:val="7"/>
  </w:num>
  <w:num w:numId="18">
    <w:abstractNumId w:val="16"/>
  </w:num>
  <w:num w:numId="19">
    <w:abstractNumId w:val="34"/>
  </w:num>
  <w:num w:numId="20">
    <w:abstractNumId w:val="11"/>
  </w:num>
  <w:num w:numId="21">
    <w:abstractNumId w:val="9"/>
  </w:num>
  <w:num w:numId="22">
    <w:abstractNumId w:val="10"/>
  </w:num>
  <w:num w:numId="23">
    <w:abstractNumId w:val="23"/>
  </w:num>
  <w:num w:numId="24">
    <w:abstractNumId w:val="24"/>
  </w:num>
  <w:num w:numId="25">
    <w:abstractNumId w:val="30"/>
  </w:num>
  <w:num w:numId="26">
    <w:abstractNumId w:val="2"/>
  </w:num>
  <w:num w:numId="27">
    <w:abstractNumId w:val="18"/>
  </w:num>
  <w:num w:numId="28">
    <w:abstractNumId w:val="17"/>
  </w:num>
  <w:num w:numId="29">
    <w:abstractNumId w:val="5"/>
  </w:num>
  <w:num w:numId="30">
    <w:abstractNumId w:val="13"/>
  </w:num>
  <w:num w:numId="31">
    <w:abstractNumId w:val="3"/>
  </w:num>
  <w:num w:numId="32">
    <w:abstractNumId w:val="8"/>
  </w:num>
  <w:num w:numId="33">
    <w:abstractNumId w:val="31"/>
  </w:num>
  <w:num w:numId="34">
    <w:abstractNumId w:val="20"/>
  </w:num>
  <w:num w:numId="3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hyphenationZone w:val="425"/>
  <w:drawingGridHorizontalSpacing w:val="110"/>
  <w:displayHorizontalDrawingGridEvery w:val="2"/>
  <w:characterSpacingControl w:val="doNotCompress"/>
  <w:hdrShapeDefaults>
    <o:shapedefaults v:ext="edit" spidmax="2050">
      <o:colormenu v:ext="edit" fillcolor="none [194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96"/>
    <w:rsid w:val="000129C4"/>
    <w:rsid w:val="0002027A"/>
    <w:rsid w:val="00021BCD"/>
    <w:rsid w:val="000321C4"/>
    <w:rsid w:val="00034E1A"/>
    <w:rsid w:val="000354AB"/>
    <w:rsid w:val="000363AD"/>
    <w:rsid w:val="00037E72"/>
    <w:rsid w:val="0004180E"/>
    <w:rsid w:val="00041E35"/>
    <w:rsid w:val="00056854"/>
    <w:rsid w:val="00057CE5"/>
    <w:rsid w:val="00062F06"/>
    <w:rsid w:val="00063947"/>
    <w:rsid w:val="000816D8"/>
    <w:rsid w:val="00081C13"/>
    <w:rsid w:val="00084D8C"/>
    <w:rsid w:val="00091367"/>
    <w:rsid w:val="00094D99"/>
    <w:rsid w:val="00096BB3"/>
    <w:rsid w:val="00097A34"/>
    <w:rsid w:val="00097A5E"/>
    <w:rsid w:val="000A6374"/>
    <w:rsid w:val="000B1589"/>
    <w:rsid w:val="000B60BC"/>
    <w:rsid w:val="000C2157"/>
    <w:rsid w:val="000C7F54"/>
    <w:rsid w:val="000D0C5E"/>
    <w:rsid w:val="000E4992"/>
    <w:rsid w:val="000E6D45"/>
    <w:rsid w:val="000F0AF0"/>
    <w:rsid w:val="000F227A"/>
    <w:rsid w:val="000F4D68"/>
    <w:rsid w:val="000F74B0"/>
    <w:rsid w:val="00103AAA"/>
    <w:rsid w:val="0010602B"/>
    <w:rsid w:val="00112FC4"/>
    <w:rsid w:val="001156D3"/>
    <w:rsid w:val="0012062A"/>
    <w:rsid w:val="00120E7A"/>
    <w:rsid w:val="00134912"/>
    <w:rsid w:val="00142A11"/>
    <w:rsid w:val="00153E22"/>
    <w:rsid w:val="00157EF9"/>
    <w:rsid w:val="001654A0"/>
    <w:rsid w:val="0017043D"/>
    <w:rsid w:val="00170A54"/>
    <w:rsid w:val="0017138C"/>
    <w:rsid w:val="001729C9"/>
    <w:rsid w:val="001758B7"/>
    <w:rsid w:val="00184C6F"/>
    <w:rsid w:val="00184C90"/>
    <w:rsid w:val="00184EC0"/>
    <w:rsid w:val="0018526E"/>
    <w:rsid w:val="00187DBD"/>
    <w:rsid w:val="00190538"/>
    <w:rsid w:val="001A401A"/>
    <w:rsid w:val="001A4D91"/>
    <w:rsid w:val="001C7743"/>
    <w:rsid w:val="001E28E9"/>
    <w:rsid w:val="001E6F82"/>
    <w:rsid w:val="001F3068"/>
    <w:rsid w:val="001F5F09"/>
    <w:rsid w:val="001F65D8"/>
    <w:rsid w:val="00207C67"/>
    <w:rsid w:val="00214CA0"/>
    <w:rsid w:val="00217E7D"/>
    <w:rsid w:val="00217F01"/>
    <w:rsid w:val="002208A1"/>
    <w:rsid w:val="002219FF"/>
    <w:rsid w:val="002328DE"/>
    <w:rsid w:val="0024100B"/>
    <w:rsid w:val="002475B9"/>
    <w:rsid w:val="002512F4"/>
    <w:rsid w:val="00267647"/>
    <w:rsid w:val="002700FB"/>
    <w:rsid w:val="00270543"/>
    <w:rsid w:val="00270829"/>
    <w:rsid w:val="002708CE"/>
    <w:rsid w:val="00272C89"/>
    <w:rsid w:val="002770C7"/>
    <w:rsid w:val="00280174"/>
    <w:rsid w:val="002806C2"/>
    <w:rsid w:val="00281A0F"/>
    <w:rsid w:val="00281F9B"/>
    <w:rsid w:val="002846AB"/>
    <w:rsid w:val="00285F53"/>
    <w:rsid w:val="002872F7"/>
    <w:rsid w:val="00290BAA"/>
    <w:rsid w:val="002912C9"/>
    <w:rsid w:val="00293D52"/>
    <w:rsid w:val="00295F28"/>
    <w:rsid w:val="002971CB"/>
    <w:rsid w:val="002A2BF9"/>
    <w:rsid w:val="002B2343"/>
    <w:rsid w:val="002B5F33"/>
    <w:rsid w:val="002C2A6F"/>
    <w:rsid w:val="002C78C9"/>
    <w:rsid w:val="002D2689"/>
    <w:rsid w:val="002D2DE3"/>
    <w:rsid w:val="002D3F38"/>
    <w:rsid w:val="002D714B"/>
    <w:rsid w:val="002D76C9"/>
    <w:rsid w:val="002F5755"/>
    <w:rsid w:val="003010F1"/>
    <w:rsid w:val="00302BB2"/>
    <w:rsid w:val="00310FD6"/>
    <w:rsid w:val="0031201F"/>
    <w:rsid w:val="00314921"/>
    <w:rsid w:val="00327B2E"/>
    <w:rsid w:val="003417FA"/>
    <w:rsid w:val="003450A6"/>
    <w:rsid w:val="00346C99"/>
    <w:rsid w:val="00351087"/>
    <w:rsid w:val="00356E7C"/>
    <w:rsid w:val="00362E5A"/>
    <w:rsid w:val="0037293B"/>
    <w:rsid w:val="0037369A"/>
    <w:rsid w:val="00373DF5"/>
    <w:rsid w:val="0037618E"/>
    <w:rsid w:val="00377815"/>
    <w:rsid w:val="003828B5"/>
    <w:rsid w:val="00387160"/>
    <w:rsid w:val="003901ED"/>
    <w:rsid w:val="00390210"/>
    <w:rsid w:val="00393C0D"/>
    <w:rsid w:val="0039504E"/>
    <w:rsid w:val="003A02A7"/>
    <w:rsid w:val="003A1708"/>
    <w:rsid w:val="003A7E7F"/>
    <w:rsid w:val="003B0D6A"/>
    <w:rsid w:val="003B6CF1"/>
    <w:rsid w:val="003C059C"/>
    <w:rsid w:val="003C5847"/>
    <w:rsid w:val="003D4338"/>
    <w:rsid w:val="003F4AAD"/>
    <w:rsid w:val="003F56A4"/>
    <w:rsid w:val="0040021F"/>
    <w:rsid w:val="00401CE1"/>
    <w:rsid w:val="00413ABD"/>
    <w:rsid w:val="00421073"/>
    <w:rsid w:val="0042384C"/>
    <w:rsid w:val="00425A23"/>
    <w:rsid w:val="00436EF3"/>
    <w:rsid w:val="004421BB"/>
    <w:rsid w:val="00442217"/>
    <w:rsid w:val="00445D87"/>
    <w:rsid w:val="0044614C"/>
    <w:rsid w:val="0046344A"/>
    <w:rsid w:val="004636A5"/>
    <w:rsid w:val="00463DC3"/>
    <w:rsid w:val="0047477C"/>
    <w:rsid w:val="004822BC"/>
    <w:rsid w:val="00486307"/>
    <w:rsid w:val="00494B20"/>
    <w:rsid w:val="00496269"/>
    <w:rsid w:val="004973DE"/>
    <w:rsid w:val="004A0FB3"/>
    <w:rsid w:val="004A22A8"/>
    <w:rsid w:val="004A5AD7"/>
    <w:rsid w:val="004B72FB"/>
    <w:rsid w:val="004B7308"/>
    <w:rsid w:val="004C182B"/>
    <w:rsid w:val="004D3582"/>
    <w:rsid w:val="004E0535"/>
    <w:rsid w:val="004E4AD3"/>
    <w:rsid w:val="004F036A"/>
    <w:rsid w:val="004F4F3D"/>
    <w:rsid w:val="005035F9"/>
    <w:rsid w:val="00507C72"/>
    <w:rsid w:val="0051021D"/>
    <w:rsid w:val="00515E56"/>
    <w:rsid w:val="00516D8D"/>
    <w:rsid w:val="00520B42"/>
    <w:rsid w:val="00524646"/>
    <w:rsid w:val="0053498F"/>
    <w:rsid w:val="005401C4"/>
    <w:rsid w:val="00542044"/>
    <w:rsid w:val="00545E38"/>
    <w:rsid w:val="00551491"/>
    <w:rsid w:val="00552992"/>
    <w:rsid w:val="0055708E"/>
    <w:rsid w:val="005609AB"/>
    <w:rsid w:val="00562829"/>
    <w:rsid w:val="00565ED3"/>
    <w:rsid w:val="0056792B"/>
    <w:rsid w:val="0057123B"/>
    <w:rsid w:val="00571933"/>
    <w:rsid w:val="00573241"/>
    <w:rsid w:val="005766DC"/>
    <w:rsid w:val="00583CA9"/>
    <w:rsid w:val="0059608A"/>
    <w:rsid w:val="005A2B38"/>
    <w:rsid w:val="005B3C4C"/>
    <w:rsid w:val="005B3C5F"/>
    <w:rsid w:val="005B3D7C"/>
    <w:rsid w:val="005B456E"/>
    <w:rsid w:val="005C66C5"/>
    <w:rsid w:val="005D174A"/>
    <w:rsid w:val="005D2AB0"/>
    <w:rsid w:val="005D5470"/>
    <w:rsid w:val="005E0B9C"/>
    <w:rsid w:val="005E2E23"/>
    <w:rsid w:val="005E50A4"/>
    <w:rsid w:val="005F3B75"/>
    <w:rsid w:val="006006CA"/>
    <w:rsid w:val="00602CDA"/>
    <w:rsid w:val="00606892"/>
    <w:rsid w:val="006113D5"/>
    <w:rsid w:val="00612D32"/>
    <w:rsid w:val="006231CB"/>
    <w:rsid w:val="006262CA"/>
    <w:rsid w:val="00632564"/>
    <w:rsid w:val="006330D9"/>
    <w:rsid w:val="00633B9C"/>
    <w:rsid w:val="00637ED2"/>
    <w:rsid w:val="00637EFC"/>
    <w:rsid w:val="006504FD"/>
    <w:rsid w:val="00650AB7"/>
    <w:rsid w:val="00656169"/>
    <w:rsid w:val="0066640C"/>
    <w:rsid w:val="00672895"/>
    <w:rsid w:val="00672900"/>
    <w:rsid w:val="00676030"/>
    <w:rsid w:val="00677DCE"/>
    <w:rsid w:val="00685120"/>
    <w:rsid w:val="006856FE"/>
    <w:rsid w:val="00686F2D"/>
    <w:rsid w:val="00691251"/>
    <w:rsid w:val="00696734"/>
    <w:rsid w:val="006B23F9"/>
    <w:rsid w:val="006B3F82"/>
    <w:rsid w:val="006B745A"/>
    <w:rsid w:val="006C0ABB"/>
    <w:rsid w:val="006C551B"/>
    <w:rsid w:val="006C6C3C"/>
    <w:rsid w:val="006C795C"/>
    <w:rsid w:val="006C7D99"/>
    <w:rsid w:val="006D1A45"/>
    <w:rsid w:val="006F24D1"/>
    <w:rsid w:val="006F4A5D"/>
    <w:rsid w:val="006F714C"/>
    <w:rsid w:val="00702FFD"/>
    <w:rsid w:val="00704132"/>
    <w:rsid w:val="00734DB3"/>
    <w:rsid w:val="007370DD"/>
    <w:rsid w:val="00743D63"/>
    <w:rsid w:val="00747177"/>
    <w:rsid w:val="00747FFB"/>
    <w:rsid w:val="00751833"/>
    <w:rsid w:val="007521B3"/>
    <w:rsid w:val="00754A33"/>
    <w:rsid w:val="00761714"/>
    <w:rsid w:val="007622D8"/>
    <w:rsid w:val="007627D7"/>
    <w:rsid w:val="00764AF8"/>
    <w:rsid w:val="00765040"/>
    <w:rsid w:val="00765F7C"/>
    <w:rsid w:val="00767886"/>
    <w:rsid w:val="007731CA"/>
    <w:rsid w:val="0077669D"/>
    <w:rsid w:val="007779F0"/>
    <w:rsid w:val="00781DEC"/>
    <w:rsid w:val="00786BFE"/>
    <w:rsid w:val="00790256"/>
    <w:rsid w:val="00794AA6"/>
    <w:rsid w:val="0079579F"/>
    <w:rsid w:val="007A1096"/>
    <w:rsid w:val="007A1BA5"/>
    <w:rsid w:val="007A50CB"/>
    <w:rsid w:val="007C1D40"/>
    <w:rsid w:val="007C7B9B"/>
    <w:rsid w:val="007D203A"/>
    <w:rsid w:val="007E4C50"/>
    <w:rsid w:val="007F241D"/>
    <w:rsid w:val="007F4ACF"/>
    <w:rsid w:val="00801611"/>
    <w:rsid w:val="008018C7"/>
    <w:rsid w:val="0080298E"/>
    <w:rsid w:val="00803606"/>
    <w:rsid w:val="0080375D"/>
    <w:rsid w:val="00810C0B"/>
    <w:rsid w:val="0081120E"/>
    <w:rsid w:val="00812A14"/>
    <w:rsid w:val="00817C35"/>
    <w:rsid w:val="008218D9"/>
    <w:rsid w:val="00825B02"/>
    <w:rsid w:val="00830E64"/>
    <w:rsid w:val="00834F72"/>
    <w:rsid w:val="0084054C"/>
    <w:rsid w:val="008425AA"/>
    <w:rsid w:val="00853D0E"/>
    <w:rsid w:val="00867B09"/>
    <w:rsid w:val="00880297"/>
    <w:rsid w:val="008811E3"/>
    <w:rsid w:val="0088207B"/>
    <w:rsid w:val="00883621"/>
    <w:rsid w:val="00885BF8"/>
    <w:rsid w:val="00895A68"/>
    <w:rsid w:val="008A1D4D"/>
    <w:rsid w:val="008B22A6"/>
    <w:rsid w:val="008B33BC"/>
    <w:rsid w:val="008B4E4B"/>
    <w:rsid w:val="008B69ED"/>
    <w:rsid w:val="008C145D"/>
    <w:rsid w:val="008C326E"/>
    <w:rsid w:val="008C3E8D"/>
    <w:rsid w:val="008D7B4F"/>
    <w:rsid w:val="008D7B60"/>
    <w:rsid w:val="008E1FC1"/>
    <w:rsid w:val="008E4924"/>
    <w:rsid w:val="008E6473"/>
    <w:rsid w:val="008F11FD"/>
    <w:rsid w:val="008F4DB7"/>
    <w:rsid w:val="00906185"/>
    <w:rsid w:val="00912ECD"/>
    <w:rsid w:val="009146A9"/>
    <w:rsid w:val="00915E63"/>
    <w:rsid w:val="00916324"/>
    <w:rsid w:val="00927445"/>
    <w:rsid w:val="009274BB"/>
    <w:rsid w:val="00947099"/>
    <w:rsid w:val="00963F06"/>
    <w:rsid w:val="00965A0F"/>
    <w:rsid w:val="009664DB"/>
    <w:rsid w:val="00967939"/>
    <w:rsid w:val="00972A88"/>
    <w:rsid w:val="00974479"/>
    <w:rsid w:val="00975959"/>
    <w:rsid w:val="009A3BC4"/>
    <w:rsid w:val="009A7E66"/>
    <w:rsid w:val="009B1628"/>
    <w:rsid w:val="009B274F"/>
    <w:rsid w:val="009B35E4"/>
    <w:rsid w:val="009C042F"/>
    <w:rsid w:val="009C3495"/>
    <w:rsid w:val="009D4DD3"/>
    <w:rsid w:val="009D6EFF"/>
    <w:rsid w:val="009E22E3"/>
    <w:rsid w:val="009E4F5A"/>
    <w:rsid w:val="009F3415"/>
    <w:rsid w:val="009F564B"/>
    <w:rsid w:val="00A03755"/>
    <w:rsid w:val="00A04440"/>
    <w:rsid w:val="00A04B5A"/>
    <w:rsid w:val="00A15D75"/>
    <w:rsid w:val="00A211A3"/>
    <w:rsid w:val="00A22233"/>
    <w:rsid w:val="00A24DE0"/>
    <w:rsid w:val="00A27458"/>
    <w:rsid w:val="00A4100D"/>
    <w:rsid w:val="00A42483"/>
    <w:rsid w:val="00A539AA"/>
    <w:rsid w:val="00A5682D"/>
    <w:rsid w:val="00A6156D"/>
    <w:rsid w:val="00A6495B"/>
    <w:rsid w:val="00A66E68"/>
    <w:rsid w:val="00A70FFE"/>
    <w:rsid w:val="00A72DD1"/>
    <w:rsid w:val="00A81ECE"/>
    <w:rsid w:val="00A82295"/>
    <w:rsid w:val="00A82AC9"/>
    <w:rsid w:val="00A84AEF"/>
    <w:rsid w:val="00A85454"/>
    <w:rsid w:val="00A87D11"/>
    <w:rsid w:val="00A93637"/>
    <w:rsid w:val="00AB1091"/>
    <w:rsid w:val="00AC1C09"/>
    <w:rsid w:val="00AC3037"/>
    <w:rsid w:val="00AC4F6E"/>
    <w:rsid w:val="00AC613E"/>
    <w:rsid w:val="00AD06C3"/>
    <w:rsid w:val="00AD135A"/>
    <w:rsid w:val="00AE0ED2"/>
    <w:rsid w:val="00AF373A"/>
    <w:rsid w:val="00AF5B1D"/>
    <w:rsid w:val="00B160E4"/>
    <w:rsid w:val="00B21250"/>
    <w:rsid w:val="00B258AD"/>
    <w:rsid w:val="00B46D67"/>
    <w:rsid w:val="00B4727F"/>
    <w:rsid w:val="00B51CC9"/>
    <w:rsid w:val="00B55B8A"/>
    <w:rsid w:val="00B609AC"/>
    <w:rsid w:val="00B6294B"/>
    <w:rsid w:val="00B67C9B"/>
    <w:rsid w:val="00B748B8"/>
    <w:rsid w:val="00B84026"/>
    <w:rsid w:val="00B91C4A"/>
    <w:rsid w:val="00B96127"/>
    <w:rsid w:val="00BA625E"/>
    <w:rsid w:val="00BB3AA1"/>
    <w:rsid w:val="00BB4A6D"/>
    <w:rsid w:val="00BB6CFD"/>
    <w:rsid w:val="00BB7A1C"/>
    <w:rsid w:val="00BC5C18"/>
    <w:rsid w:val="00BD01CD"/>
    <w:rsid w:val="00BD7C36"/>
    <w:rsid w:val="00BE5773"/>
    <w:rsid w:val="00BE6600"/>
    <w:rsid w:val="00BE77C8"/>
    <w:rsid w:val="00C06A10"/>
    <w:rsid w:val="00C078A2"/>
    <w:rsid w:val="00C07EB4"/>
    <w:rsid w:val="00C12A8C"/>
    <w:rsid w:val="00C14234"/>
    <w:rsid w:val="00C17176"/>
    <w:rsid w:val="00C309F8"/>
    <w:rsid w:val="00C34040"/>
    <w:rsid w:val="00C36AD0"/>
    <w:rsid w:val="00C41586"/>
    <w:rsid w:val="00C43691"/>
    <w:rsid w:val="00C47EEA"/>
    <w:rsid w:val="00C628A8"/>
    <w:rsid w:val="00C661D5"/>
    <w:rsid w:val="00C73210"/>
    <w:rsid w:val="00C768A2"/>
    <w:rsid w:val="00C80246"/>
    <w:rsid w:val="00C80D23"/>
    <w:rsid w:val="00C83F82"/>
    <w:rsid w:val="00C86948"/>
    <w:rsid w:val="00C876CF"/>
    <w:rsid w:val="00C94395"/>
    <w:rsid w:val="00C97F4F"/>
    <w:rsid w:val="00CA0F16"/>
    <w:rsid w:val="00CB0337"/>
    <w:rsid w:val="00CB30CC"/>
    <w:rsid w:val="00CB56F3"/>
    <w:rsid w:val="00CB5BA2"/>
    <w:rsid w:val="00CB6AE5"/>
    <w:rsid w:val="00CC07C6"/>
    <w:rsid w:val="00CC2690"/>
    <w:rsid w:val="00CD19BE"/>
    <w:rsid w:val="00CD253E"/>
    <w:rsid w:val="00CD46FC"/>
    <w:rsid w:val="00CE066B"/>
    <w:rsid w:val="00CE2A0A"/>
    <w:rsid w:val="00CF18E5"/>
    <w:rsid w:val="00CF393A"/>
    <w:rsid w:val="00CF46FF"/>
    <w:rsid w:val="00CF4938"/>
    <w:rsid w:val="00CF57B2"/>
    <w:rsid w:val="00CF6ACC"/>
    <w:rsid w:val="00D01387"/>
    <w:rsid w:val="00D0287F"/>
    <w:rsid w:val="00D03383"/>
    <w:rsid w:val="00D05CDF"/>
    <w:rsid w:val="00D1109F"/>
    <w:rsid w:val="00D12911"/>
    <w:rsid w:val="00D13904"/>
    <w:rsid w:val="00D207A8"/>
    <w:rsid w:val="00D228AB"/>
    <w:rsid w:val="00D230D4"/>
    <w:rsid w:val="00D259F5"/>
    <w:rsid w:val="00D27DBA"/>
    <w:rsid w:val="00D351CE"/>
    <w:rsid w:val="00D402B8"/>
    <w:rsid w:val="00D435B6"/>
    <w:rsid w:val="00D43DAF"/>
    <w:rsid w:val="00D550F0"/>
    <w:rsid w:val="00D56960"/>
    <w:rsid w:val="00D5785F"/>
    <w:rsid w:val="00D633B5"/>
    <w:rsid w:val="00D635FB"/>
    <w:rsid w:val="00D82B89"/>
    <w:rsid w:val="00D84DB9"/>
    <w:rsid w:val="00D873E3"/>
    <w:rsid w:val="00D87603"/>
    <w:rsid w:val="00D97417"/>
    <w:rsid w:val="00DA6188"/>
    <w:rsid w:val="00DA6976"/>
    <w:rsid w:val="00DA6C29"/>
    <w:rsid w:val="00DA756F"/>
    <w:rsid w:val="00DA7D51"/>
    <w:rsid w:val="00DA7E67"/>
    <w:rsid w:val="00DB2B29"/>
    <w:rsid w:val="00DB4207"/>
    <w:rsid w:val="00DC295A"/>
    <w:rsid w:val="00DC3C56"/>
    <w:rsid w:val="00DC7C09"/>
    <w:rsid w:val="00DD2356"/>
    <w:rsid w:val="00DD4123"/>
    <w:rsid w:val="00DE3BCB"/>
    <w:rsid w:val="00DE6747"/>
    <w:rsid w:val="00DF176D"/>
    <w:rsid w:val="00DF63AF"/>
    <w:rsid w:val="00E001F3"/>
    <w:rsid w:val="00E05353"/>
    <w:rsid w:val="00E07BBF"/>
    <w:rsid w:val="00E17F52"/>
    <w:rsid w:val="00E25EF9"/>
    <w:rsid w:val="00E268C3"/>
    <w:rsid w:val="00E26F73"/>
    <w:rsid w:val="00E30CA6"/>
    <w:rsid w:val="00E30CE5"/>
    <w:rsid w:val="00E30FEF"/>
    <w:rsid w:val="00E3121D"/>
    <w:rsid w:val="00E32993"/>
    <w:rsid w:val="00E33179"/>
    <w:rsid w:val="00E33646"/>
    <w:rsid w:val="00E36B0C"/>
    <w:rsid w:val="00E4017E"/>
    <w:rsid w:val="00E43B3D"/>
    <w:rsid w:val="00E44FC9"/>
    <w:rsid w:val="00E474E1"/>
    <w:rsid w:val="00E508B5"/>
    <w:rsid w:val="00E677C3"/>
    <w:rsid w:val="00E677E8"/>
    <w:rsid w:val="00E7145D"/>
    <w:rsid w:val="00E729DE"/>
    <w:rsid w:val="00E73A47"/>
    <w:rsid w:val="00E7453A"/>
    <w:rsid w:val="00E76DE5"/>
    <w:rsid w:val="00E87CDE"/>
    <w:rsid w:val="00EA1221"/>
    <w:rsid w:val="00EB0F2C"/>
    <w:rsid w:val="00EB2E46"/>
    <w:rsid w:val="00EC121B"/>
    <w:rsid w:val="00EC306E"/>
    <w:rsid w:val="00EC519C"/>
    <w:rsid w:val="00EC6CAB"/>
    <w:rsid w:val="00ED0473"/>
    <w:rsid w:val="00ED0AD0"/>
    <w:rsid w:val="00ED1530"/>
    <w:rsid w:val="00EE6994"/>
    <w:rsid w:val="00EF5622"/>
    <w:rsid w:val="00F005E2"/>
    <w:rsid w:val="00F007DA"/>
    <w:rsid w:val="00F07346"/>
    <w:rsid w:val="00F24DB3"/>
    <w:rsid w:val="00F4220B"/>
    <w:rsid w:val="00F4709A"/>
    <w:rsid w:val="00F47B43"/>
    <w:rsid w:val="00F519E5"/>
    <w:rsid w:val="00F52284"/>
    <w:rsid w:val="00F5560C"/>
    <w:rsid w:val="00F602CD"/>
    <w:rsid w:val="00F61FAC"/>
    <w:rsid w:val="00F662A6"/>
    <w:rsid w:val="00F67181"/>
    <w:rsid w:val="00F7357A"/>
    <w:rsid w:val="00F82DA3"/>
    <w:rsid w:val="00F927E9"/>
    <w:rsid w:val="00F92AFA"/>
    <w:rsid w:val="00F936A7"/>
    <w:rsid w:val="00F97A64"/>
    <w:rsid w:val="00FA00B3"/>
    <w:rsid w:val="00FA0B92"/>
    <w:rsid w:val="00FB21A3"/>
    <w:rsid w:val="00FB27F0"/>
    <w:rsid w:val="00FB29C1"/>
    <w:rsid w:val="00FC678E"/>
    <w:rsid w:val="00FC7C65"/>
    <w:rsid w:val="00FD7642"/>
    <w:rsid w:val="00FD7F20"/>
    <w:rsid w:val="00FE1436"/>
    <w:rsid w:val="00FE31FB"/>
    <w:rsid w:val="00FE5AFD"/>
    <w:rsid w:val="00FF202B"/>
    <w:rsid w:val="00FF2783"/>
    <w:rsid w:val="00FF5B80"/>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1945]"/>
    </o:shapedefaults>
    <o:shapelayout v:ext="edit">
      <o:idmap v:ext="edit" data="1"/>
    </o:shapelayout>
  </w:shapeDefaults>
  <w:decimalSymbol w:val="."/>
  <w:listSeparator w:val=","/>
  <w14:docId w14:val="1FC9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2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A1096"/>
    <w:pPr>
      <w:spacing w:before="120" w:after="60" w:line="288" w:lineRule="auto"/>
      <w:jc w:val="both"/>
    </w:pPr>
    <w:rPr>
      <w:rFonts w:ascii="Tahoma" w:eastAsia="Times New Roman" w:hAnsi="Tahoma"/>
      <w:sz w:val="22"/>
      <w:szCs w:val="24"/>
      <w:lang w:eastAsia="en-US"/>
    </w:rPr>
  </w:style>
  <w:style w:type="paragraph" w:styleId="Heading1">
    <w:name w:val="heading 1"/>
    <w:basedOn w:val="Normal"/>
    <w:next w:val="Normal"/>
    <w:link w:val="Heading1Char"/>
    <w:uiPriority w:val="99"/>
    <w:qFormat/>
    <w:rsid w:val="004A5AD7"/>
    <w:pPr>
      <w:keepNext/>
      <w:numPr>
        <w:numId w:val="1"/>
      </w:numPr>
      <w:spacing w:before="240" w:after="120"/>
      <w:outlineLvl w:val="0"/>
    </w:pPr>
    <w:rPr>
      <w:rFonts w:ascii="Verdana" w:hAnsi="Verdana"/>
      <w:b/>
      <w:kern w:val="28"/>
      <w:sz w:val="20"/>
      <w:lang w:val="en-GB"/>
    </w:rPr>
  </w:style>
  <w:style w:type="paragraph" w:styleId="Heading2">
    <w:name w:val="heading 2"/>
    <w:basedOn w:val="Normal"/>
    <w:next w:val="Normal"/>
    <w:link w:val="Heading2Char"/>
    <w:uiPriority w:val="99"/>
    <w:qFormat/>
    <w:rsid w:val="004A5AD7"/>
    <w:pPr>
      <w:keepNext/>
      <w:numPr>
        <w:ilvl w:val="1"/>
        <w:numId w:val="1"/>
      </w:numPr>
      <w:spacing w:before="240"/>
      <w:outlineLvl w:val="1"/>
    </w:pPr>
    <w:rPr>
      <w:rFonts w:ascii="Verdana" w:hAnsi="Verdana"/>
      <w:b/>
      <w:bCs/>
      <w:i/>
      <w:iCs/>
      <w:sz w:val="20"/>
      <w:szCs w:val="28"/>
      <w:lang w:val="en-US"/>
    </w:rPr>
  </w:style>
  <w:style w:type="paragraph" w:styleId="Heading3">
    <w:name w:val="heading 3"/>
    <w:basedOn w:val="Normal"/>
    <w:next w:val="Normal"/>
    <w:link w:val="Heading3Char"/>
    <w:uiPriority w:val="99"/>
    <w:qFormat/>
    <w:rsid w:val="004A5AD7"/>
    <w:pPr>
      <w:keepNext/>
      <w:numPr>
        <w:ilvl w:val="2"/>
        <w:numId w:val="1"/>
      </w:numPr>
      <w:spacing w:before="240"/>
      <w:outlineLvl w:val="2"/>
    </w:pPr>
    <w:rPr>
      <w:rFonts w:ascii="Cambria" w:hAnsi="Cambria"/>
      <w:b/>
      <w:bCs/>
      <w:sz w:val="26"/>
      <w:szCs w:val="26"/>
      <w:lang w:val="en-US"/>
    </w:rPr>
  </w:style>
  <w:style w:type="paragraph" w:styleId="Heading4">
    <w:name w:val="heading 4"/>
    <w:basedOn w:val="Normal"/>
    <w:next w:val="Normal"/>
    <w:link w:val="Heading4Char"/>
    <w:uiPriority w:val="99"/>
    <w:qFormat/>
    <w:rsid w:val="004A5AD7"/>
    <w:pPr>
      <w:keepNext/>
      <w:numPr>
        <w:ilvl w:val="3"/>
        <w:numId w:val="1"/>
      </w:numPr>
      <w:spacing w:before="240"/>
      <w:outlineLvl w:val="3"/>
    </w:pPr>
    <w:rPr>
      <w:rFonts w:ascii="Calibri" w:hAnsi="Calibri"/>
      <w:b/>
      <w:bCs/>
      <w:sz w:val="28"/>
      <w:szCs w:val="28"/>
      <w:lang w:val="en-US"/>
    </w:rPr>
  </w:style>
  <w:style w:type="paragraph" w:styleId="Heading5">
    <w:name w:val="heading 5"/>
    <w:basedOn w:val="Normal"/>
    <w:next w:val="Normal"/>
    <w:link w:val="Heading5Char"/>
    <w:uiPriority w:val="99"/>
    <w:qFormat/>
    <w:rsid w:val="004A5AD7"/>
    <w:pPr>
      <w:numPr>
        <w:ilvl w:val="4"/>
        <w:numId w:val="1"/>
      </w:numPr>
      <w:spacing w:before="240"/>
      <w:outlineLvl w:val="4"/>
    </w:pPr>
    <w:rPr>
      <w:rFonts w:ascii="Calibri" w:hAnsi="Calibri"/>
      <w:b/>
      <w:bCs/>
      <w:i/>
      <w:iCs/>
      <w:sz w:val="26"/>
      <w:szCs w:val="26"/>
      <w:lang w:val="en-US"/>
    </w:rPr>
  </w:style>
  <w:style w:type="paragraph" w:styleId="Heading6">
    <w:name w:val="heading 6"/>
    <w:basedOn w:val="Normal"/>
    <w:next w:val="Normal"/>
    <w:link w:val="Heading6Char"/>
    <w:uiPriority w:val="99"/>
    <w:qFormat/>
    <w:rsid w:val="004A5AD7"/>
    <w:pPr>
      <w:numPr>
        <w:ilvl w:val="5"/>
        <w:numId w:val="1"/>
      </w:numPr>
      <w:spacing w:before="240"/>
      <w:outlineLvl w:val="5"/>
    </w:pPr>
    <w:rPr>
      <w:rFonts w:ascii="Calibri" w:hAnsi="Calibri"/>
      <w:b/>
      <w:bCs/>
      <w:sz w:val="20"/>
      <w:lang w:val="en-US"/>
    </w:rPr>
  </w:style>
  <w:style w:type="paragraph" w:styleId="Heading7">
    <w:name w:val="heading 7"/>
    <w:basedOn w:val="Normal"/>
    <w:next w:val="Normal"/>
    <w:link w:val="Heading7Char"/>
    <w:uiPriority w:val="99"/>
    <w:qFormat/>
    <w:rsid w:val="004A5AD7"/>
    <w:pPr>
      <w:numPr>
        <w:ilvl w:val="6"/>
        <w:numId w:val="1"/>
      </w:numPr>
      <w:spacing w:before="240"/>
      <w:outlineLvl w:val="6"/>
    </w:pPr>
    <w:rPr>
      <w:rFonts w:ascii="Calibri" w:hAnsi="Calibri"/>
      <w:sz w:val="24"/>
      <w:lang w:val="en-US"/>
    </w:rPr>
  </w:style>
  <w:style w:type="paragraph" w:styleId="Heading8">
    <w:name w:val="heading 8"/>
    <w:basedOn w:val="Normal"/>
    <w:next w:val="Normal"/>
    <w:link w:val="Heading8Char"/>
    <w:uiPriority w:val="99"/>
    <w:qFormat/>
    <w:rsid w:val="004A5AD7"/>
    <w:pPr>
      <w:numPr>
        <w:ilvl w:val="7"/>
        <w:numId w:val="1"/>
      </w:numPr>
      <w:spacing w:before="240"/>
      <w:outlineLvl w:val="7"/>
    </w:pPr>
    <w:rPr>
      <w:rFonts w:ascii="Calibri" w:hAnsi="Calibri"/>
      <w:i/>
      <w:iCs/>
      <w:sz w:val="24"/>
      <w:lang w:val="en-US"/>
    </w:rPr>
  </w:style>
  <w:style w:type="paragraph" w:styleId="Heading9">
    <w:name w:val="heading 9"/>
    <w:basedOn w:val="Normal"/>
    <w:next w:val="Normal"/>
    <w:link w:val="Heading9Char"/>
    <w:uiPriority w:val="99"/>
    <w:qFormat/>
    <w:rsid w:val="004A5AD7"/>
    <w:pPr>
      <w:numPr>
        <w:ilvl w:val="8"/>
        <w:numId w:val="1"/>
      </w:numPr>
      <w:spacing w:before="240"/>
      <w:outlineLvl w:val="8"/>
    </w:pPr>
    <w:rPr>
      <w:rFonts w:ascii="Cambria" w:hAnsi="Cambria"/>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A5AD7"/>
    <w:rPr>
      <w:rFonts w:ascii="Verdana" w:eastAsia="Times New Roman" w:hAnsi="Verdana"/>
      <w:b/>
      <w:kern w:val="28"/>
      <w:szCs w:val="24"/>
      <w:lang w:val="en-GB" w:eastAsia="en-US"/>
    </w:rPr>
  </w:style>
  <w:style w:type="character" w:customStyle="1" w:styleId="Heading2Char">
    <w:name w:val="Heading 2 Char"/>
    <w:link w:val="Heading2"/>
    <w:uiPriority w:val="99"/>
    <w:locked/>
    <w:rsid w:val="004A5AD7"/>
    <w:rPr>
      <w:rFonts w:ascii="Verdana" w:eastAsia="Times New Roman" w:hAnsi="Verdana"/>
      <w:b/>
      <w:bCs/>
      <w:i/>
      <w:iCs/>
      <w:szCs w:val="28"/>
      <w:lang w:val="en-US" w:eastAsia="en-US"/>
    </w:rPr>
  </w:style>
  <w:style w:type="character" w:customStyle="1" w:styleId="Heading3Char">
    <w:name w:val="Heading 3 Char"/>
    <w:link w:val="Heading3"/>
    <w:uiPriority w:val="99"/>
    <w:locked/>
    <w:rsid w:val="004A5AD7"/>
    <w:rPr>
      <w:rFonts w:ascii="Cambria" w:eastAsia="Times New Roman" w:hAnsi="Cambria"/>
      <w:b/>
      <w:bCs/>
      <w:sz w:val="26"/>
      <w:szCs w:val="26"/>
      <w:lang w:val="en-US" w:eastAsia="en-US"/>
    </w:rPr>
  </w:style>
  <w:style w:type="character" w:customStyle="1" w:styleId="Heading4Char">
    <w:name w:val="Heading 4 Char"/>
    <w:link w:val="Heading4"/>
    <w:uiPriority w:val="99"/>
    <w:locked/>
    <w:rsid w:val="004A5AD7"/>
    <w:rPr>
      <w:rFonts w:eastAsia="Times New Roman"/>
      <w:b/>
      <w:bCs/>
      <w:sz w:val="28"/>
      <w:szCs w:val="28"/>
      <w:lang w:val="en-US" w:eastAsia="en-US"/>
    </w:rPr>
  </w:style>
  <w:style w:type="character" w:customStyle="1" w:styleId="Heading5Char">
    <w:name w:val="Heading 5 Char"/>
    <w:link w:val="Heading5"/>
    <w:uiPriority w:val="99"/>
    <w:locked/>
    <w:rsid w:val="004A5AD7"/>
    <w:rPr>
      <w:rFonts w:eastAsia="Times New Roman"/>
      <w:b/>
      <w:bCs/>
      <w:i/>
      <w:iCs/>
      <w:sz w:val="26"/>
      <w:szCs w:val="26"/>
      <w:lang w:val="en-US" w:eastAsia="en-US"/>
    </w:rPr>
  </w:style>
  <w:style w:type="character" w:customStyle="1" w:styleId="Heading6Char">
    <w:name w:val="Heading 6 Char"/>
    <w:link w:val="Heading6"/>
    <w:uiPriority w:val="99"/>
    <w:locked/>
    <w:rsid w:val="004A5AD7"/>
    <w:rPr>
      <w:rFonts w:eastAsia="Times New Roman"/>
      <w:b/>
      <w:bCs/>
      <w:szCs w:val="24"/>
      <w:lang w:val="en-US" w:eastAsia="en-US"/>
    </w:rPr>
  </w:style>
  <w:style w:type="character" w:customStyle="1" w:styleId="Heading7Char">
    <w:name w:val="Heading 7 Char"/>
    <w:link w:val="Heading7"/>
    <w:uiPriority w:val="99"/>
    <w:locked/>
    <w:rsid w:val="004A5AD7"/>
    <w:rPr>
      <w:rFonts w:eastAsia="Times New Roman"/>
      <w:sz w:val="24"/>
      <w:szCs w:val="24"/>
      <w:lang w:val="en-US" w:eastAsia="en-US"/>
    </w:rPr>
  </w:style>
  <w:style w:type="character" w:customStyle="1" w:styleId="Heading8Char">
    <w:name w:val="Heading 8 Char"/>
    <w:link w:val="Heading8"/>
    <w:uiPriority w:val="99"/>
    <w:locked/>
    <w:rsid w:val="004A5AD7"/>
    <w:rPr>
      <w:rFonts w:eastAsia="Times New Roman"/>
      <w:i/>
      <w:iCs/>
      <w:sz w:val="24"/>
      <w:szCs w:val="24"/>
      <w:lang w:val="en-US" w:eastAsia="en-US"/>
    </w:rPr>
  </w:style>
  <w:style w:type="character" w:customStyle="1" w:styleId="Heading9Char">
    <w:name w:val="Heading 9 Char"/>
    <w:link w:val="Heading9"/>
    <w:uiPriority w:val="99"/>
    <w:locked/>
    <w:rsid w:val="004A5AD7"/>
    <w:rPr>
      <w:rFonts w:ascii="Cambria" w:eastAsia="Times New Roman" w:hAnsi="Cambria"/>
      <w:szCs w:val="24"/>
      <w:lang w:val="en-US" w:eastAsia="en-US"/>
    </w:rPr>
  </w:style>
  <w:style w:type="paragraph" w:styleId="Caption">
    <w:name w:val="caption"/>
    <w:basedOn w:val="Normal"/>
    <w:next w:val="Normal"/>
    <w:uiPriority w:val="99"/>
    <w:qFormat/>
    <w:rsid w:val="004A5AD7"/>
    <w:pPr>
      <w:spacing w:line="240" w:lineRule="auto"/>
    </w:pPr>
    <w:rPr>
      <w:b/>
      <w:bCs/>
      <w:color w:val="4F81BD"/>
      <w:sz w:val="18"/>
      <w:szCs w:val="18"/>
    </w:rPr>
  </w:style>
  <w:style w:type="paragraph" w:styleId="Title">
    <w:name w:val="Title"/>
    <w:basedOn w:val="Normal"/>
    <w:next w:val="Normal"/>
    <w:link w:val="TitleChar"/>
    <w:uiPriority w:val="99"/>
    <w:qFormat/>
    <w:rsid w:val="004A5AD7"/>
    <w:pPr>
      <w:pBdr>
        <w:bottom w:val="single" w:sz="8" w:space="4" w:color="4F81BD"/>
      </w:pBdr>
      <w:spacing w:after="300" w:line="240" w:lineRule="auto"/>
      <w:contextualSpacing/>
    </w:pPr>
    <w:rPr>
      <w:rFonts w:ascii="Cambria" w:eastAsia="MS Gothic" w:hAnsi="Cambria"/>
      <w:smallCaps/>
      <w:color w:val="17365D"/>
      <w:spacing w:val="5"/>
      <w:kern w:val="28"/>
      <w:sz w:val="32"/>
      <w:szCs w:val="28"/>
      <w:lang w:eastAsia="el-GR"/>
    </w:rPr>
  </w:style>
  <w:style w:type="character" w:customStyle="1" w:styleId="TitleChar">
    <w:name w:val="Title Char"/>
    <w:link w:val="Title"/>
    <w:uiPriority w:val="99"/>
    <w:locked/>
    <w:rsid w:val="004A5AD7"/>
    <w:rPr>
      <w:rFonts w:ascii="Cambria" w:eastAsia="MS Gothic" w:hAnsi="Cambria" w:cs="Times New Roman"/>
      <w:smallCaps/>
      <w:color w:val="17365D"/>
      <w:spacing w:val="5"/>
      <w:kern w:val="28"/>
      <w:sz w:val="28"/>
      <w:szCs w:val="28"/>
      <w:lang w:eastAsia="el-GR"/>
    </w:rPr>
  </w:style>
  <w:style w:type="paragraph" w:styleId="ListParagraph">
    <w:name w:val="List Paragraph"/>
    <w:basedOn w:val="Normal"/>
    <w:uiPriority w:val="34"/>
    <w:qFormat/>
    <w:rsid w:val="004A5AD7"/>
    <w:pPr>
      <w:ind w:left="720"/>
      <w:contextualSpacing/>
    </w:pPr>
  </w:style>
  <w:style w:type="paragraph" w:styleId="TOCHeading">
    <w:name w:val="TOC Heading"/>
    <w:basedOn w:val="Heading1"/>
    <w:next w:val="Normal"/>
    <w:uiPriority w:val="99"/>
    <w:qFormat/>
    <w:rsid w:val="004A5AD7"/>
    <w:pPr>
      <w:keepLines/>
      <w:numPr>
        <w:numId w:val="0"/>
      </w:numPr>
      <w:spacing w:before="480" w:after="0"/>
      <w:jc w:val="left"/>
      <w:outlineLvl w:val="9"/>
    </w:pPr>
    <w:rPr>
      <w:rFonts w:ascii="Cambria" w:eastAsia="MS Gothic" w:hAnsi="Cambria"/>
      <w:bCs/>
      <w:color w:val="365F91"/>
      <w:kern w:val="0"/>
      <w:sz w:val="28"/>
      <w:szCs w:val="28"/>
      <w:lang w:val="el-GR"/>
    </w:rPr>
  </w:style>
  <w:style w:type="paragraph" w:customStyle="1" w:styleId="111">
    <w:name w:val="111"/>
    <w:uiPriority w:val="99"/>
    <w:rsid w:val="004A5AD7"/>
    <w:pPr>
      <w:spacing w:line="360" w:lineRule="auto"/>
      <w:jc w:val="both"/>
    </w:pPr>
    <w:rPr>
      <w:rFonts w:ascii="Cambria" w:eastAsia="Times New Roman" w:hAnsi="Cambria"/>
      <w:smallCaps/>
      <w:color w:val="31849B"/>
      <w:sz w:val="30"/>
      <w:szCs w:val="24"/>
      <w:u w:val="single" w:color="DAEEF3"/>
    </w:rPr>
  </w:style>
  <w:style w:type="paragraph" w:customStyle="1" w:styleId="222">
    <w:name w:val="222"/>
    <w:uiPriority w:val="99"/>
    <w:rsid w:val="004A5AD7"/>
    <w:rPr>
      <w:rFonts w:eastAsia="Times New Roman"/>
      <w:b/>
      <w:smallCaps/>
      <w:color w:val="00B0F0"/>
      <w:sz w:val="28"/>
      <w:szCs w:val="24"/>
    </w:rPr>
  </w:style>
  <w:style w:type="paragraph" w:styleId="TOC1">
    <w:name w:val="toc 1"/>
    <w:basedOn w:val="Normal"/>
    <w:next w:val="Normal"/>
    <w:autoRedefine/>
    <w:uiPriority w:val="39"/>
    <w:rsid w:val="00EE6994"/>
    <w:pPr>
      <w:tabs>
        <w:tab w:val="left" w:pos="284"/>
        <w:tab w:val="right" w:leader="dot" w:pos="9430"/>
      </w:tabs>
      <w:spacing w:after="100"/>
    </w:pPr>
  </w:style>
  <w:style w:type="paragraph" w:styleId="TOC2">
    <w:name w:val="toc 2"/>
    <w:basedOn w:val="Normal"/>
    <w:next w:val="Normal"/>
    <w:autoRedefine/>
    <w:uiPriority w:val="39"/>
    <w:rsid w:val="004A5AD7"/>
    <w:pPr>
      <w:spacing w:after="100"/>
      <w:ind w:left="220"/>
    </w:pPr>
  </w:style>
  <w:style w:type="paragraph" w:styleId="TOC3">
    <w:name w:val="toc 3"/>
    <w:basedOn w:val="Normal"/>
    <w:next w:val="Normal"/>
    <w:autoRedefine/>
    <w:uiPriority w:val="99"/>
    <w:rsid w:val="004A5AD7"/>
    <w:pPr>
      <w:tabs>
        <w:tab w:val="right" w:pos="8290"/>
      </w:tabs>
      <w:autoSpaceDE w:val="0"/>
      <w:autoSpaceDN w:val="0"/>
      <w:adjustRightInd w:val="0"/>
      <w:spacing w:after="0" w:line="240" w:lineRule="auto"/>
    </w:pPr>
    <w:rPr>
      <w:rFonts w:ascii="Times New Roman" w:eastAsia="MS Mincho" w:hAnsi="Times New Roman"/>
      <w:b/>
      <w:bCs/>
      <w:smallCaps/>
      <w:color w:val="000000"/>
      <w:sz w:val="24"/>
      <w:lang w:eastAsia="ja-JP"/>
    </w:rPr>
  </w:style>
  <w:style w:type="character" w:styleId="Strong">
    <w:name w:val="Strong"/>
    <w:uiPriority w:val="99"/>
    <w:qFormat/>
    <w:rsid w:val="004A5AD7"/>
    <w:rPr>
      <w:rFonts w:cs="Times New Roman"/>
      <w:b/>
      <w:bCs/>
    </w:rPr>
  </w:style>
  <w:style w:type="character" w:styleId="Emphasis">
    <w:name w:val="Emphasis"/>
    <w:uiPriority w:val="99"/>
    <w:qFormat/>
    <w:rsid w:val="004A5AD7"/>
    <w:rPr>
      <w:rFonts w:cs="Times New Roman"/>
      <w:i/>
      <w:iCs/>
    </w:rPr>
  </w:style>
  <w:style w:type="paragraph" w:customStyle="1" w:styleId="a">
    <w:name w:val="ΕΥΗ"/>
    <w:basedOn w:val="Heading1"/>
    <w:uiPriority w:val="99"/>
    <w:rsid w:val="004A5AD7"/>
    <w:pPr>
      <w:keepLines/>
      <w:numPr>
        <w:numId w:val="0"/>
      </w:numPr>
      <w:spacing w:before="480" w:after="0" w:line="240" w:lineRule="auto"/>
      <w:jc w:val="left"/>
    </w:pPr>
    <w:rPr>
      <w:rFonts w:ascii="Calibri" w:eastAsia="MS Gothic" w:hAnsi="Calibri"/>
      <w:bCs/>
      <w:smallCaps/>
      <w:noProof/>
      <w:color w:val="365F91"/>
      <w:spacing w:val="50"/>
      <w:kern w:val="0"/>
      <w:sz w:val="32"/>
      <w:szCs w:val="28"/>
      <w:u w:val="single" w:color="31849B"/>
      <w:lang w:val="el-GR" w:eastAsia="el-GR"/>
    </w:rPr>
  </w:style>
  <w:style w:type="paragraph" w:styleId="Header">
    <w:name w:val="header"/>
    <w:basedOn w:val="Normal"/>
    <w:link w:val="HeaderChar"/>
    <w:rsid w:val="007A1096"/>
    <w:pPr>
      <w:spacing w:line="240" w:lineRule="auto"/>
      <w:jc w:val="center"/>
    </w:pPr>
    <w:rPr>
      <w:b/>
    </w:rPr>
  </w:style>
  <w:style w:type="character" w:customStyle="1" w:styleId="HeaderChar">
    <w:name w:val="Header Char"/>
    <w:link w:val="Header"/>
    <w:locked/>
    <w:rsid w:val="007A1096"/>
    <w:rPr>
      <w:rFonts w:ascii="Tahoma" w:hAnsi="Tahoma" w:cs="Times New Roman"/>
      <w:b/>
      <w:sz w:val="24"/>
      <w:szCs w:val="24"/>
    </w:rPr>
  </w:style>
  <w:style w:type="paragraph" w:customStyle="1" w:styleId="TableNormal1">
    <w:name w:val="Table Normal1"/>
    <w:basedOn w:val="Normal"/>
    <w:uiPriority w:val="99"/>
    <w:rsid w:val="007A1096"/>
    <w:pPr>
      <w:spacing w:before="40" w:after="40" w:line="240" w:lineRule="auto"/>
      <w:jc w:val="left"/>
    </w:pPr>
    <w:rPr>
      <w:sz w:val="20"/>
    </w:rPr>
  </w:style>
  <w:style w:type="paragraph" w:customStyle="1" w:styleId="TableHeading2">
    <w:name w:val="Table Heading 2"/>
    <w:basedOn w:val="TableNormal1"/>
    <w:uiPriority w:val="99"/>
    <w:rsid w:val="007A1096"/>
    <w:rPr>
      <w:b/>
    </w:rPr>
  </w:style>
  <w:style w:type="paragraph" w:customStyle="1" w:styleId="Title3">
    <w:name w:val="Title 3"/>
    <w:basedOn w:val="Normal"/>
    <w:uiPriority w:val="99"/>
    <w:rsid w:val="007A1096"/>
    <w:pPr>
      <w:keepNext/>
      <w:pageBreakBefore/>
      <w:spacing w:after="240"/>
    </w:pPr>
    <w:rPr>
      <w:b/>
      <w:bCs/>
    </w:rPr>
  </w:style>
  <w:style w:type="paragraph" w:customStyle="1" w:styleId="Title1">
    <w:name w:val="Title 1"/>
    <w:basedOn w:val="Normal"/>
    <w:uiPriority w:val="99"/>
    <w:rsid w:val="007A1096"/>
    <w:pPr>
      <w:pageBreakBefore/>
      <w:pBdr>
        <w:top w:val="single" w:sz="4" w:space="1" w:color="auto"/>
        <w:left w:val="single" w:sz="4" w:space="4" w:color="auto"/>
        <w:bottom w:val="single" w:sz="4" w:space="1" w:color="auto"/>
        <w:right w:val="single" w:sz="4" w:space="4" w:color="auto"/>
      </w:pBdr>
      <w:shd w:val="clear" w:color="auto" w:fill="E0E0E0"/>
      <w:spacing w:line="240" w:lineRule="auto"/>
      <w:jc w:val="center"/>
    </w:pPr>
    <w:rPr>
      <w:b/>
      <w:color w:val="3F448B"/>
      <w:sz w:val="32"/>
    </w:rPr>
  </w:style>
  <w:style w:type="paragraph" w:styleId="Footer">
    <w:name w:val="footer"/>
    <w:basedOn w:val="Normal"/>
    <w:link w:val="FooterChar"/>
    <w:uiPriority w:val="99"/>
    <w:rsid w:val="007A1096"/>
    <w:rPr>
      <w:sz w:val="18"/>
    </w:rPr>
  </w:style>
  <w:style w:type="character" w:customStyle="1" w:styleId="FooterChar">
    <w:name w:val="Footer Char"/>
    <w:link w:val="Footer"/>
    <w:uiPriority w:val="99"/>
    <w:locked/>
    <w:rsid w:val="007A1096"/>
    <w:rPr>
      <w:rFonts w:ascii="Tahoma" w:hAnsi="Tahoma" w:cs="Times New Roman"/>
      <w:sz w:val="24"/>
      <w:szCs w:val="24"/>
    </w:rPr>
  </w:style>
  <w:style w:type="character" w:styleId="Hyperlink">
    <w:name w:val="Hyperlink"/>
    <w:uiPriority w:val="99"/>
    <w:rsid w:val="007A1096"/>
    <w:rPr>
      <w:rFonts w:cs="Times New Roman"/>
      <w:color w:val="0000FF"/>
      <w:u w:val="single"/>
    </w:rPr>
  </w:style>
  <w:style w:type="table" w:styleId="TableGrid">
    <w:name w:val="Table Grid"/>
    <w:basedOn w:val="TableNormal"/>
    <w:uiPriority w:val="59"/>
    <w:rsid w:val="007A1096"/>
    <w:pPr>
      <w:spacing w:before="120" w:after="60" w:line="288" w:lineRule="auto"/>
      <w:jc w:val="both"/>
    </w:pPr>
    <w:rPr>
      <w:rFonts w:ascii="Times New Roman" w:eastAsia="Times New Roman" w:hAnsi="Times New Roman"/>
      <w:sz w:val="24"/>
      <w:szCs w:val="24"/>
      <w:lang w:val="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liste-uthevingsfarge11">
    <w:name w:val="Lys liste - uthevingsfarge 11"/>
    <w:uiPriority w:val="61"/>
    <w:rsid w:val="007A1096"/>
    <w:rPr>
      <w:rFonts w:eastAsia="MS Mincho"/>
      <w:sz w:val="24"/>
      <w:szCs w:val="24"/>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FootnoteText">
    <w:name w:val="footnote text"/>
    <w:basedOn w:val="Normal"/>
    <w:link w:val="FootnoteTextChar"/>
    <w:uiPriority w:val="99"/>
    <w:rsid w:val="007A1096"/>
    <w:pPr>
      <w:spacing w:before="0" w:after="0" w:line="240" w:lineRule="auto"/>
    </w:pPr>
    <w:rPr>
      <w:sz w:val="24"/>
    </w:rPr>
  </w:style>
  <w:style w:type="character" w:customStyle="1" w:styleId="FootnoteTextChar">
    <w:name w:val="Footnote Text Char"/>
    <w:link w:val="FootnoteText"/>
    <w:uiPriority w:val="99"/>
    <w:locked/>
    <w:rsid w:val="007A1096"/>
    <w:rPr>
      <w:rFonts w:ascii="Tahoma" w:hAnsi="Tahoma" w:cs="Times New Roman"/>
      <w:sz w:val="24"/>
      <w:szCs w:val="24"/>
    </w:rPr>
  </w:style>
  <w:style w:type="character" w:styleId="FootnoteReference">
    <w:name w:val="footnote reference"/>
    <w:uiPriority w:val="99"/>
    <w:rsid w:val="007A1096"/>
    <w:rPr>
      <w:rFonts w:cs="Times New Roman"/>
      <w:vertAlign w:val="superscript"/>
    </w:rPr>
  </w:style>
  <w:style w:type="paragraph" w:styleId="BalloonText">
    <w:name w:val="Balloon Text"/>
    <w:basedOn w:val="Normal"/>
    <w:link w:val="BalloonTextChar"/>
    <w:uiPriority w:val="99"/>
    <w:semiHidden/>
    <w:rsid w:val="007A1096"/>
    <w:pPr>
      <w:spacing w:before="0" w:after="0" w:line="240" w:lineRule="auto"/>
    </w:pPr>
    <w:rPr>
      <w:rFonts w:cs="Tahoma"/>
      <w:sz w:val="16"/>
      <w:szCs w:val="16"/>
    </w:rPr>
  </w:style>
  <w:style w:type="character" w:customStyle="1" w:styleId="BalloonTextChar">
    <w:name w:val="Balloon Text Char"/>
    <w:link w:val="BalloonText"/>
    <w:uiPriority w:val="99"/>
    <w:semiHidden/>
    <w:locked/>
    <w:rsid w:val="007A1096"/>
    <w:rPr>
      <w:rFonts w:ascii="Tahoma" w:hAnsi="Tahoma" w:cs="Tahoma"/>
      <w:sz w:val="16"/>
      <w:szCs w:val="16"/>
    </w:rPr>
  </w:style>
  <w:style w:type="paragraph" w:customStyle="1" w:styleId="Default">
    <w:name w:val="Default"/>
    <w:rsid w:val="00FF5B80"/>
    <w:pPr>
      <w:autoSpaceDE w:val="0"/>
      <w:autoSpaceDN w:val="0"/>
      <w:adjustRightInd w:val="0"/>
    </w:pPr>
    <w:rPr>
      <w:rFonts w:ascii="Times New Roman" w:eastAsia="Times New Roman" w:hAnsi="Times New Roman"/>
      <w:color w:val="000000"/>
      <w:sz w:val="24"/>
      <w:szCs w:val="24"/>
      <w:lang w:bidi="hi-IN"/>
    </w:rPr>
  </w:style>
  <w:style w:type="table" w:styleId="LightShading-Accent5">
    <w:name w:val="Light Shading Accent 5"/>
    <w:basedOn w:val="TableNormal"/>
    <w:uiPriority w:val="99"/>
    <w:rsid w:val="008018C7"/>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NormalWeb">
    <w:name w:val="Normal (Web)"/>
    <w:basedOn w:val="Normal"/>
    <w:uiPriority w:val="99"/>
    <w:rsid w:val="00FE5AFD"/>
    <w:pPr>
      <w:spacing w:before="100" w:beforeAutospacing="1" w:after="100" w:afterAutospacing="1" w:line="240" w:lineRule="auto"/>
      <w:jc w:val="left"/>
    </w:pPr>
    <w:rPr>
      <w:rFonts w:ascii="Times New Roman" w:hAnsi="Times New Roman"/>
      <w:sz w:val="24"/>
      <w:lang w:eastAsia="el-GR"/>
    </w:rPr>
  </w:style>
  <w:style w:type="character" w:customStyle="1" w:styleId="apple-converted-space">
    <w:name w:val="apple-converted-space"/>
    <w:uiPriority w:val="99"/>
    <w:rsid w:val="00FE5AFD"/>
    <w:rPr>
      <w:rFonts w:cs="Times New Roman"/>
    </w:rPr>
  </w:style>
  <w:style w:type="paragraph" w:customStyle="1" w:styleId="Body">
    <w:name w:val="Body"/>
    <w:rsid w:val="0066640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Unicode MS"/>
      <w:color w:val="000000"/>
      <w:sz w:val="24"/>
      <w:szCs w:val="24"/>
      <w:u w:color="000000"/>
      <w:lang w:val="en-US" w:eastAsia="en-US"/>
    </w:rPr>
  </w:style>
  <w:style w:type="paragraph" w:customStyle="1" w:styleId="1">
    <w:name w:val="Παράγραφος λίστας1"/>
    <w:basedOn w:val="Normal"/>
    <w:uiPriority w:val="99"/>
    <w:rsid w:val="0066640C"/>
    <w:pPr>
      <w:spacing w:before="0" w:after="200" w:line="276" w:lineRule="auto"/>
      <w:ind w:left="720"/>
      <w:contextualSpacing/>
      <w:jc w:val="left"/>
    </w:pPr>
    <w:rPr>
      <w:rFonts w:ascii="Calibri" w:hAnsi="Calibri"/>
      <w:szCs w:val="22"/>
    </w:rPr>
  </w:style>
  <w:style w:type="character" w:customStyle="1" w:styleId="hps">
    <w:name w:val="hps"/>
    <w:uiPriority w:val="99"/>
    <w:rsid w:val="0066640C"/>
    <w:rPr>
      <w:rFonts w:cs="Times New Roman"/>
    </w:rPr>
  </w:style>
  <w:style w:type="character" w:styleId="EndnoteReference">
    <w:name w:val="endnote reference"/>
    <w:uiPriority w:val="99"/>
    <w:semiHidden/>
    <w:rsid w:val="00781DEC"/>
    <w:rPr>
      <w:rFonts w:cs="Times New Roman"/>
      <w:vertAlign w:val="superscript"/>
    </w:rPr>
  </w:style>
  <w:style w:type="paragraph" w:customStyle="1" w:styleId="DtCD31">
    <w:name w:val="DtC_D3.1"/>
    <w:basedOn w:val="Normal"/>
    <w:uiPriority w:val="99"/>
    <w:rsid w:val="00781DEC"/>
    <w:pPr>
      <w:autoSpaceDE w:val="0"/>
      <w:autoSpaceDN w:val="0"/>
      <w:adjustRightInd w:val="0"/>
      <w:spacing w:before="0" w:after="0" w:line="240" w:lineRule="auto"/>
    </w:pPr>
    <w:rPr>
      <w:rFonts w:cs="Tahoma"/>
      <w:szCs w:val="22"/>
      <w:lang w:val="en-US" w:eastAsia="el-GR"/>
    </w:rPr>
  </w:style>
  <w:style w:type="paragraph" w:styleId="EndnoteText">
    <w:name w:val="endnote text"/>
    <w:basedOn w:val="Normal"/>
    <w:link w:val="EndnoteTextChar"/>
    <w:uiPriority w:val="99"/>
    <w:semiHidden/>
    <w:rsid w:val="00781DEC"/>
    <w:pPr>
      <w:spacing w:before="0" w:after="0" w:line="240" w:lineRule="auto"/>
      <w:jc w:val="left"/>
    </w:pPr>
    <w:rPr>
      <w:rFonts w:ascii="Times New Roman" w:hAnsi="Times New Roman"/>
      <w:sz w:val="20"/>
      <w:szCs w:val="20"/>
      <w:lang w:val="en-GB" w:eastAsia="en-GB"/>
    </w:rPr>
  </w:style>
  <w:style w:type="character" w:customStyle="1" w:styleId="EndnoteTextChar">
    <w:name w:val="Endnote Text Char"/>
    <w:link w:val="EndnoteText"/>
    <w:uiPriority w:val="99"/>
    <w:semiHidden/>
    <w:locked/>
    <w:rsid w:val="00781DEC"/>
    <w:rPr>
      <w:rFonts w:ascii="Times New Roman" w:hAnsi="Times New Roman" w:cs="Times New Roman"/>
      <w:sz w:val="20"/>
      <w:szCs w:val="20"/>
      <w:lang w:val="en-GB" w:eastAsia="en-GB"/>
    </w:rPr>
  </w:style>
  <w:style w:type="character" w:styleId="CommentReference">
    <w:name w:val="annotation reference"/>
    <w:uiPriority w:val="99"/>
    <w:semiHidden/>
    <w:rsid w:val="004A0FB3"/>
    <w:rPr>
      <w:rFonts w:cs="Times New Roman"/>
      <w:sz w:val="16"/>
    </w:rPr>
  </w:style>
  <w:style w:type="paragraph" w:customStyle="1" w:styleId="2">
    <w:name w:val="Παράγραφος λίστας2"/>
    <w:basedOn w:val="Normal"/>
    <w:uiPriority w:val="99"/>
    <w:rsid w:val="003010F1"/>
    <w:pPr>
      <w:spacing w:before="0" w:after="200" w:line="276" w:lineRule="auto"/>
      <w:ind w:left="720"/>
      <w:contextualSpacing/>
      <w:jc w:val="left"/>
    </w:pPr>
    <w:rPr>
      <w:rFonts w:ascii="Calibri" w:hAnsi="Calibri"/>
      <w:szCs w:val="22"/>
    </w:rPr>
  </w:style>
  <w:style w:type="character" w:customStyle="1" w:styleId="reference-text">
    <w:name w:val="reference-text"/>
    <w:uiPriority w:val="99"/>
    <w:rsid w:val="008B22A6"/>
    <w:rPr>
      <w:rFonts w:cs="Times New Roman"/>
    </w:rPr>
  </w:style>
  <w:style w:type="paragraph" w:customStyle="1" w:styleId="3">
    <w:name w:val="Παράγραφος λίστας3"/>
    <w:basedOn w:val="Normal"/>
    <w:uiPriority w:val="99"/>
    <w:rsid w:val="00272C89"/>
    <w:pPr>
      <w:spacing w:before="0" w:after="200" w:line="276" w:lineRule="auto"/>
      <w:ind w:left="720"/>
      <w:contextualSpacing/>
      <w:jc w:val="left"/>
    </w:pPr>
    <w:rPr>
      <w:rFonts w:ascii="Calibri" w:hAnsi="Calibri"/>
      <w:szCs w:val="22"/>
    </w:rPr>
  </w:style>
  <w:style w:type="paragraph" w:customStyle="1" w:styleId="10">
    <w:name w:val="Βασικό1"/>
    <w:uiPriority w:val="99"/>
    <w:rsid w:val="00217E7D"/>
    <w:pPr>
      <w:spacing w:line="276" w:lineRule="auto"/>
    </w:pPr>
    <w:rPr>
      <w:rFonts w:ascii="Arial" w:hAnsi="Arial" w:cs="Arial"/>
      <w:color w:val="000000"/>
      <w:sz w:val="22"/>
      <w:szCs w:val="22"/>
      <w:lang w:val="en-GB" w:eastAsia="en-US"/>
    </w:rPr>
  </w:style>
  <w:style w:type="character" w:customStyle="1" w:styleId="s1">
    <w:name w:val="s1"/>
    <w:uiPriority w:val="99"/>
    <w:rsid w:val="000F227A"/>
    <w:rPr>
      <w:rFonts w:cs="Times New Roman"/>
    </w:rPr>
  </w:style>
  <w:style w:type="character" w:customStyle="1" w:styleId="s2">
    <w:name w:val="s2"/>
    <w:uiPriority w:val="99"/>
    <w:rsid w:val="000F227A"/>
    <w:rPr>
      <w:rFonts w:cs="Times New Roman"/>
    </w:rPr>
  </w:style>
  <w:style w:type="character" w:customStyle="1" w:styleId="shorttext">
    <w:name w:val="short_text"/>
    <w:uiPriority w:val="99"/>
    <w:rsid w:val="00B46D67"/>
    <w:rPr>
      <w:rFonts w:cs="Times New Roman"/>
    </w:rPr>
  </w:style>
  <w:style w:type="paragraph" w:customStyle="1" w:styleId="4">
    <w:name w:val="Παράγραφος λίστας4"/>
    <w:basedOn w:val="Normal"/>
    <w:uiPriority w:val="99"/>
    <w:rsid w:val="00BE5773"/>
    <w:pPr>
      <w:spacing w:before="0" w:after="200" w:line="276" w:lineRule="auto"/>
      <w:ind w:left="720"/>
      <w:contextualSpacing/>
      <w:jc w:val="left"/>
    </w:pPr>
    <w:rPr>
      <w:rFonts w:ascii="Calibri" w:hAnsi="Calibri"/>
      <w:szCs w:val="22"/>
    </w:rPr>
  </w:style>
  <w:style w:type="paragraph" w:customStyle="1" w:styleId="Standard1">
    <w:name w:val="Standard1"/>
    <w:uiPriority w:val="99"/>
    <w:rsid w:val="00BE5773"/>
    <w:pPr>
      <w:spacing w:line="276" w:lineRule="auto"/>
    </w:pPr>
    <w:rPr>
      <w:rFonts w:ascii="Arial" w:hAnsi="Arial" w:cs="Arial"/>
      <w:color w:val="000000"/>
      <w:sz w:val="22"/>
      <w:szCs w:val="22"/>
      <w:lang w:val="en-GB" w:eastAsia="en-US"/>
    </w:rPr>
  </w:style>
  <w:style w:type="character" w:customStyle="1" w:styleId="watch-title">
    <w:name w:val="watch-title"/>
    <w:uiPriority w:val="99"/>
    <w:rsid w:val="00583CA9"/>
    <w:rPr>
      <w:rFonts w:cs="Times New Roman"/>
    </w:rPr>
  </w:style>
  <w:style w:type="paragraph" w:customStyle="1" w:styleId="Links">
    <w:name w:val="Links"/>
    <w:basedOn w:val="Normal"/>
    <w:link w:val="LinksChar"/>
    <w:uiPriority w:val="99"/>
    <w:rsid w:val="00794AA6"/>
    <w:pPr>
      <w:spacing w:before="0" w:after="0" w:line="240" w:lineRule="auto"/>
      <w:jc w:val="left"/>
    </w:pPr>
    <w:rPr>
      <w:rFonts w:ascii="Arial" w:hAnsi="Arial"/>
      <w:b/>
      <w:color w:val="0000FF"/>
      <w:sz w:val="24"/>
    </w:rPr>
  </w:style>
  <w:style w:type="character" w:customStyle="1" w:styleId="LinksChar">
    <w:name w:val="Links Char"/>
    <w:link w:val="Links"/>
    <w:uiPriority w:val="99"/>
    <w:locked/>
    <w:rsid w:val="00794AA6"/>
    <w:rPr>
      <w:rFonts w:ascii="Arial" w:hAnsi="Arial" w:cs="Times New Roman"/>
      <w:b/>
      <w:color w:val="0000FF"/>
      <w:sz w:val="24"/>
      <w:szCs w:val="24"/>
    </w:rPr>
  </w:style>
  <w:style w:type="character" w:styleId="IntenseEmphasis">
    <w:name w:val="Intense Emphasis"/>
    <w:uiPriority w:val="99"/>
    <w:qFormat/>
    <w:rsid w:val="0077669D"/>
    <w:rPr>
      <w:rFonts w:ascii="Tahoma" w:hAnsi="Tahoma"/>
      <w:b/>
      <w:i/>
      <w:color w:val="4F81BD"/>
      <w:sz w:val="22"/>
      <w:u w:val="none"/>
    </w:rPr>
  </w:style>
  <w:style w:type="paragraph" w:customStyle="1" w:styleId="11">
    <w:name w:val="Βασικό + Διάστιχο:  1"/>
    <w:aliases w:val="5 γραμμή"/>
    <w:basedOn w:val="Normal"/>
    <w:uiPriority w:val="99"/>
    <w:rsid w:val="00CE066B"/>
    <w:rPr>
      <w:lang w:val="en-GB"/>
    </w:rPr>
  </w:style>
  <w:style w:type="paragraph" w:styleId="CommentText">
    <w:name w:val="annotation text"/>
    <w:basedOn w:val="Normal"/>
    <w:link w:val="CommentTextChar"/>
    <w:uiPriority w:val="99"/>
    <w:semiHidden/>
    <w:rsid w:val="00CE066B"/>
    <w:rPr>
      <w:sz w:val="20"/>
      <w:szCs w:val="20"/>
    </w:rPr>
  </w:style>
  <w:style w:type="character" w:customStyle="1" w:styleId="CommentTextChar">
    <w:name w:val="Comment Text Char"/>
    <w:link w:val="CommentText"/>
    <w:uiPriority w:val="99"/>
    <w:semiHidden/>
    <w:rsid w:val="006E0492"/>
    <w:rPr>
      <w:rFonts w:ascii="Tahoma" w:eastAsia="Times New Roman" w:hAnsi="Tahoma"/>
      <w:sz w:val="20"/>
      <w:szCs w:val="20"/>
      <w:lang w:eastAsia="en-US"/>
    </w:rPr>
  </w:style>
  <w:style w:type="paragraph" w:styleId="CommentSubject">
    <w:name w:val="annotation subject"/>
    <w:basedOn w:val="CommentText"/>
    <w:next w:val="CommentText"/>
    <w:link w:val="CommentSubjectChar"/>
    <w:uiPriority w:val="99"/>
    <w:semiHidden/>
    <w:rsid w:val="00CE066B"/>
    <w:rPr>
      <w:b/>
      <w:bCs/>
    </w:rPr>
  </w:style>
  <w:style w:type="character" w:customStyle="1" w:styleId="CommentSubjectChar">
    <w:name w:val="Comment Subject Char"/>
    <w:link w:val="CommentSubject"/>
    <w:uiPriority w:val="99"/>
    <w:semiHidden/>
    <w:rsid w:val="006E0492"/>
    <w:rPr>
      <w:rFonts w:ascii="Tahoma" w:eastAsia="Times New Roman" w:hAnsi="Tahoma"/>
      <w:b/>
      <w:bCs/>
      <w:sz w:val="20"/>
      <w:szCs w:val="20"/>
      <w:lang w:eastAsia="en-US"/>
    </w:rPr>
  </w:style>
  <w:style w:type="character" w:styleId="FollowedHyperlink">
    <w:name w:val="FollowedHyperlink"/>
    <w:rsid w:val="0012062A"/>
    <w:rPr>
      <w:color w:val="800080"/>
      <w:u w:val="single"/>
    </w:rPr>
  </w:style>
  <w:style w:type="paragraph" w:styleId="BodyTextIndent3">
    <w:name w:val="Body Text Indent 3"/>
    <w:basedOn w:val="Normal"/>
    <w:link w:val="BodyTextIndent3Char"/>
    <w:rsid w:val="0012062A"/>
    <w:pPr>
      <w:spacing w:before="0" w:after="0" w:line="240" w:lineRule="auto"/>
      <w:ind w:left="397" w:hanging="397"/>
    </w:pPr>
    <w:rPr>
      <w:rFonts w:ascii="Times New Roman" w:hAnsi="Times New Roman"/>
      <w:szCs w:val="22"/>
      <w:lang w:val="en-US"/>
    </w:rPr>
  </w:style>
  <w:style w:type="character" w:customStyle="1" w:styleId="BodyTextIndent3Char">
    <w:name w:val="Body Text Indent 3 Char"/>
    <w:basedOn w:val="DefaultParagraphFont"/>
    <w:link w:val="BodyTextIndent3"/>
    <w:rsid w:val="0012062A"/>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2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A1096"/>
    <w:pPr>
      <w:spacing w:before="120" w:after="60" w:line="288" w:lineRule="auto"/>
      <w:jc w:val="both"/>
    </w:pPr>
    <w:rPr>
      <w:rFonts w:ascii="Tahoma" w:eastAsia="Times New Roman" w:hAnsi="Tahoma"/>
      <w:sz w:val="22"/>
      <w:szCs w:val="24"/>
      <w:lang w:eastAsia="en-US"/>
    </w:rPr>
  </w:style>
  <w:style w:type="paragraph" w:styleId="Heading1">
    <w:name w:val="heading 1"/>
    <w:basedOn w:val="Normal"/>
    <w:next w:val="Normal"/>
    <w:link w:val="Heading1Char"/>
    <w:uiPriority w:val="99"/>
    <w:qFormat/>
    <w:rsid w:val="004A5AD7"/>
    <w:pPr>
      <w:keepNext/>
      <w:numPr>
        <w:numId w:val="1"/>
      </w:numPr>
      <w:spacing w:before="240" w:after="120"/>
      <w:outlineLvl w:val="0"/>
    </w:pPr>
    <w:rPr>
      <w:rFonts w:ascii="Verdana" w:hAnsi="Verdana"/>
      <w:b/>
      <w:kern w:val="28"/>
      <w:sz w:val="20"/>
      <w:lang w:val="en-GB"/>
    </w:rPr>
  </w:style>
  <w:style w:type="paragraph" w:styleId="Heading2">
    <w:name w:val="heading 2"/>
    <w:basedOn w:val="Normal"/>
    <w:next w:val="Normal"/>
    <w:link w:val="Heading2Char"/>
    <w:uiPriority w:val="99"/>
    <w:qFormat/>
    <w:rsid w:val="004A5AD7"/>
    <w:pPr>
      <w:keepNext/>
      <w:numPr>
        <w:ilvl w:val="1"/>
        <w:numId w:val="1"/>
      </w:numPr>
      <w:spacing w:before="240"/>
      <w:outlineLvl w:val="1"/>
    </w:pPr>
    <w:rPr>
      <w:rFonts w:ascii="Verdana" w:hAnsi="Verdana"/>
      <w:b/>
      <w:bCs/>
      <w:i/>
      <w:iCs/>
      <w:sz w:val="20"/>
      <w:szCs w:val="28"/>
      <w:lang w:val="en-US"/>
    </w:rPr>
  </w:style>
  <w:style w:type="paragraph" w:styleId="Heading3">
    <w:name w:val="heading 3"/>
    <w:basedOn w:val="Normal"/>
    <w:next w:val="Normal"/>
    <w:link w:val="Heading3Char"/>
    <w:uiPriority w:val="99"/>
    <w:qFormat/>
    <w:rsid w:val="004A5AD7"/>
    <w:pPr>
      <w:keepNext/>
      <w:numPr>
        <w:ilvl w:val="2"/>
        <w:numId w:val="1"/>
      </w:numPr>
      <w:spacing w:before="240"/>
      <w:outlineLvl w:val="2"/>
    </w:pPr>
    <w:rPr>
      <w:rFonts w:ascii="Cambria" w:hAnsi="Cambria"/>
      <w:b/>
      <w:bCs/>
      <w:sz w:val="26"/>
      <w:szCs w:val="26"/>
      <w:lang w:val="en-US"/>
    </w:rPr>
  </w:style>
  <w:style w:type="paragraph" w:styleId="Heading4">
    <w:name w:val="heading 4"/>
    <w:basedOn w:val="Normal"/>
    <w:next w:val="Normal"/>
    <w:link w:val="Heading4Char"/>
    <w:uiPriority w:val="99"/>
    <w:qFormat/>
    <w:rsid w:val="004A5AD7"/>
    <w:pPr>
      <w:keepNext/>
      <w:numPr>
        <w:ilvl w:val="3"/>
        <w:numId w:val="1"/>
      </w:numPr>
      <w:spacing w:before="240"/>
      <w:outlineLvl w:val="3"/>
    </w:pPr>
    <w:rPr>
      <w:rFonts w:ascii="Calibri" w:hAnsi="Calibri"/>
      <w:b/>
      <w:bCs/>
      <w:sz w:val="28"/>
      <w:szCs w:val="28"/>
      <w:lang w:val="en-US"/>
    </w:rPr>
  </w:style>
  <w:style w:type="paragraph" w:styleId="Heading5">
    <w:name w:val="heading 5"/>
    <w:basedOn w:val="Normal"/>
    <w:next w:val="Normal"/>
    <w:link w:val="Heading5Char"/>
    <w:uiPriority w:val="99"/>
    <w:qFormat/>
    <w:rsid w:val="004A5AD7"/>
    <w:pPr>
      <w:numPr>
        <w:ilvl w:val="4"/>
        <w:numId w:val="1"/>
      </w:numPr>
      <w:spacing w:before="240"/>
      <w:outlineLvl w:val="4"/>
    </w:pPr>
    <w:rPr>
      <w:rFonts w:ascii="Calibri" w:hAnsi="Calibri"/>
      <w:b/>
      <w:bCs/>
      <w:i/>
      <w:iCs/>
      <w:sz w:val="26"/>
      <w:szCs w:val="26"/>
      <w:lang w:val="en-US"/>
    </w:rPr>
  </w:style>
  <w:style w:type="paragraph" w:styleId="Heading6">
    <w:name w:val="heading 6"/>
    <w:basedOn w:val="Normal"/>
    <w:next w:val="Normal"/>
    <w:link w:val="Heading6Char"/>
    <w:uiPriority w:val="99"/>
    <w:qFormat/>
    <w:rsid w:val="004A5AD7"/>
    <w:pPr>
      <w:numPr>
        <w:ilvl w:val="5"/>
        <w:numId w:val="1"/>
      </w:numPr>
      <w:spacing w:before="240"/>
      <w:outlineLvl w:val="5"/>
    </w:pPr>
    <w:rPr>
      <w:rFonts w:ascii="Calibri" w:hAnsi="Calibri"/>
      <w:b/>
      <w:bCs/>
      <w:sz w:val="20"/>
      <w:lang w:val="en-US"/>
    </w:rPr>
  </w:style>
  <w:style w:type="paragraph" w:styleId="Heading7">
    <w:name w:val="heading 7"/>
    <w:basedOn w:val="Normal"/>
    <w:next w:val="Normal"/>
    <w:link w:val="Heading7Char"/>
    <w:uiPriority w:val="99"/>
    <w:qFormat/>
    <w:rsid w:val="004A5AD7"/>
    <w:pPr>
      <w:numPr>
        <w:ilvl w:val="6"/>
        <w:numId w:val="1"/>
      </w:numPr>
      <w:spacing w:before="240"/>
      <w:outlineLvl w:val="6"/>
    </w:pPr>
    <w:rPr>
      <w:rFonts w:ascii="Calibri" w:hAnsi="Calibri"/>
      <w:sz w:val="24"/>
      <w:lang w:val="en-US"/>
    </w:rPr>
  </w:style>
  <w:style w:type="paragraph" w:styleId="Heading8">
    <w:name w:val="heading 8"/>
    <w:basedOn w:val="Normal"/>
    <w:next w:val="Normal"/>
    <w:link w:val="Heading8Char"/>
    <w:uiPriority w:val="99"/>
    <w:qFormat/>
    <w:rsid w:val="004A5AD7"/>
    <w:pPr>
      <w:numPr>
        <w:ilvl w:val="7"/>
        <w:numId w:val="1"/>
      </w:numPr>
      <w:spacing w:before="240"/>
      <w:outlineLvl w:val="7"/>
    </w:pPr>
    <w:rPr>
      <w:rFonts w:ascii="Calibri" w:hAnsi="Calibri"/>
      <w:i/>
      <w:iCs/>
      <w:sz w:val="24"/>
      <w:lang w:val="en-US"/>
    </w:rPr>
  </w:style>
  <w:style w:type="paragraph" w:styleId="Heading9">
    <w:name w:val="heading 9"/>
    <w:basedOn w:val="Normal"/>
    <w:next w:val="Normal"/>
    <w:link w:val="Heading9Char"/>
    <w:uiPriority w:val="99"/>
    <w:qFormat/>
    <w:rsid w:val="004A5AD7"/>
    <w:pPr>
      <w:numPr>
        <w:ilvl w:val="8"/>
        <w:numId w:val="1"/>
      </w:numPr>
      <w:spacing w:before="240"/>
      <w:outlineLvl w:val="8"/>
    </w:pPr>
    <w:rPr>
      <w:rFonts w:ascii="Cambria" w:hAnsi="Cambria"/>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A5AD7"/>
    <w:rPr>
      <w:rFonts w:ascii="Verdana" w:eastAsia="Times New Roman" w:hAnsi="Verdana"/>
      <w:b/>
      <w:kern w:val="28"/>
      <w:szCs w:val="24"/>
      <w:lang w:val="en-GB" w:eastAsia="en-US"/>
    </w:rPr>
  </w:style>
  <w:style w:type="character" w:customStyle="1" w:styleId="Heading2Char">
    <w:name w:val="Heading 2 Char"/>
    <w:link w:val="Heading2"/>
    <w:uiPriority w:val="99"/>
    <w:locked/>
    <w:rsid w:val="004A5AD7"/>
    <w:rPr>
      <w:rFonts w:ascii="Verdana" w:eastAsia="Times New Roman" w:hAnsi="Verdana"/>
      <w:b/>
      <w:bCs/>
      <w:i/>
      <w:iCs/>
      <w:szCs w:val="28"/>
      <w:lang w:val="en-US" w:eastAsia="en-US"/>
    </w:rPr>
  </w:style>
  <w:style w:type="character" w:customStyle="1" w:styleId="Heading3Char">
    <w:name w:val="Heading 3 Char"/>
    <w:link w:val="Heading3"/>
    <w:uiPriority w:val="99"/>
    <w:locked/>
    <w:rsid w:val="004A5AD7"/>
    <w:rPr>
      <w:rFonts w:ascii="Cambria" w:eastAsia="Times New Roman" w:hAnsi="Cambria"/>
      <w:b/>
      <w:bCs/>
      <w:sz w:val="26"/>
      <w:szCs w:val="26"/>
      <w:lang w:val="en-US" w:eastAsia="en-US"/>
    </w:rPr>
  </w:style>
  <w:style w:type="character" w:customStyle="1" w:styleId="Heading4Char">
    <w:name w:val="Heading 4 Char"/>
    <w:link w:val="Heading4"/>
    <w:uiPriority w:val="99"/>
    <w:locked/>
    <w:rsid w:val="004A5AD7"/>
    <w:rPr>
      <w:rFonts w:eastAsia="Times New Roman"/>
      <w:b/>
      <w:bCs/>
      <w:sz w:val="28"/>
      <w:szCs w:val="28"/>
      <w:lang w:val="en-US" w:eastAsia="en-US"/>
    </w:rPr>
  </w:style>
  <w:style w:type="character" w:customStyle="1" w:styleId="Heading5Char">
    <w:name w:val="Heading 5 Char"/>
    <w:link w:val="Heading5"/>
    <w:uiPriority w:val="99"/>
    <w:locked/>
    <w:rsid w:val="004A5AD7"/>
    <w:rPr>
      <w:rFonts w:eastAsia="Times New Roman"/>
      <w:b/>
      <w:bCs/>
      <w:i/>
      <w:iCs/>
      <w:sz w:val="26"/>
      <w:szCs w:val="26"/>
      <w:lang w:val="en-US" w:eastAsia="en-US"/>
    </w:rPr>
  </w:style>
  <w:style w:type="character" w:customStyle="1" w:styleId="Heading6Char">
    <w:name w:val="Heading 6 Char"/>
    <w:link w:val="Heading6"/>
    <w:uiPriority w:val="99"/>
    <w:locked/>
    <w:rsid w:val="004A5AD7"/>
    <w:rPr>
      <w:rFonts w:eastAsia="Times New Roman"/>
      <w:b/>
      <w:bCs/>
      <w:szCs w:val="24"/>
      <w:lang w:val="en-US" w:eastAsia="en-US"/>
    </w:rPr>
  </w:style>
  <w:style w:type="character" w:customStyle="1" w:styleId="Heading7Char">
    <w:name w:val="Heading 7 Char"/>
    <w:link w:val="Heading7"/>
    <w:uiPriority w:val="99"/>
    <w:locked/>
    <w:rsid w:val="004A5AD7"/>
    <w:rPr>
      <w:rFonts w:eastAsia="Times New Roman"/>
      <w:sz w:val="24"/>
      <w:szCs w:val="24"/>
      <w:lang w:val="en-US" w:eastAsia="en-US"/>
    </w:rPr>
  </w:style>
  <w:style w:type="character" w:customStyle="1" w:styleId="Heading8Char">
    <w:name w:val="Heading 8 Char"/>
    <w:link w:val="Heading8"/>
    <w:uiPriority w:val="99"/>
    <w:locked/>
    <w:rsid w:val="004A5AD7"/>
    <w:rPr>
      <w:rFonts w:eastAsia="Times New Roman"/>
      <w:i/>
      <w:iCs/>
      <w:sz w:val="24"/>
      <w:szCs w:val="24"/>
      <w:lang w:val="en-US" w:eastAsia="en-US"/>
    </w:rPr>
  </w:style>
  <w:style w:type="character" w:customStyle="1" w:styleId="Heading9Char">
    <w:name w:val="Heading 9 Char"/>
    <w:link w:val="Heading9"/>
    <w:uiPriority w:val="99"/>
    <w:locked/>
    <w:rsid w:val="004A5AD7"/>
    <w:rPr>
      <w:rFonts w:ascii="Cambria" w:eastAsia="Times New Roman" w:hAnsi="Cambria"/>
      <w:szCs w:val="24"/>
      <w:lang w:val="en-US" w:eastAsia="en-US"/>
    </w:rPr>
  </w:style>
  <w:style w:type="paragraph" w:styleId="Caption">
    <w:name w:val="caption"/>
    <w:basedOn w:val="Normal"/>
    <w:next w:val="Normal"/>
    <w:uiPriority w:val="99"/>
    <w:qFormat/>
    <w:rsid w:val="004A5AD7"/>
    <w:pPr>
      <w:spacing w:line="240" w:lineRule="auto"/>
    </w:pPr>
    <w:rPr>
      <w:b/>
      <w:bCs/>
      <w:color w:val="4F81BD"/>
      <w:sz w:val="18"/>
      <w:szCs w:val="18"/>
    </w:rPr>
  </w:style>
  <w:style w:type="paragraph" w:styleId="Title">
    <w:name w:val="Title"/>
    <w:basedOn w:val="Normal"/>
    <w:next w:val="Normal"/>
    <w:link w:val="TitleChar"/>
    <w:uiPriority w:val="99"/>
    <w:qFormat/>
    <w:rsid w:val="004A5AD7"/>
    <w:pPr>
      <w:pBdr>
        <w:bottom w:val="single" w:sz="8" w:space="4" w:color="4F81BD"/>
      </w:pBdr>
      <w:spacing w:after="300" w:line="240" w:lineRule="auto"/>
      <w:contextualSpacing/>
    </w:pPr>
    <w:rPr>
      <w:rFonts w:ascii="Cambria" w:eastAsia="MS Gothic" w:hAnsi="Cambria"/>
      <w:smallCaps/>
      <w:color w:val="17365D"/>
      <w:spacing w:val="5"/>
      <w:kern w:val="28"/>
      <w:sz w:val="32"/>
      <w:szCs w:val="28"/>
      <w:lang w:eastAsia="el-GR"/>
    </w:rPr>
  </w:style>
  <w:style w:type="character" w:customStyle="1" w:styleId="TitleChar">
    <w:name w:val="Title Char"/>
    <w:link w:val="Title"/>
    <w:uiPriority w:val="99"/>
    <w:locked/>
    <w:rsid w:val="004A5AD7"/>
    <w:rPr>
      <w:rFonts w:ascii="Cambria" w:eastAsia="MS Gothic" w:hAnsi="Cambria" w:cs="Times New Roman"/>
      <w:smallCaps/>
      <w:color w:val="17365D"/>
      <w:spacing w:val="5"/>
      <w:kern w:val="28"/>
      <w:sz w:val="28"/>
      <w:szCs w:val="28"/>
      <w:lang w:eastAsia="el-GR"/>
    </w:rPr>
  </w:style>
  <w:style w:type="paragraph" w:styleId="ListParagraph">
    <w:name w:val="List Paragraph"/>
    <w:basedOn w:val="Normal"/>
    <w:uiPriority w:val="34"/>
    <w:qFormat/>
    <w:rsid w:val="004A5AD7"/>
    <w:pPr>
      <w:ind w:left="720"/>
      <w:contextualSpacing/>
    </w:pPr>
  </w:style>
  <w:style w:type="paragraph" w:styleId="TOCHeading">
    <w:name w:val="TOC Heading"/>
    <w:basedOn w:val="Heading1"/>
    <w:next w:val="Normal"/>
    <w:uiPriority w:val="99"/>
    <w:qFormat/>
    <w:rsid w:val="004A5AD7"/>
    <w:pPr>
      <w:keepLines/>
      <w:numPr>
        <w:numId w:val="0"/>
      </w:numPr>
      <w:spacing w:before="480" w:after="0"/>
      <w:jc w:val="left"/>
      <w:outlineLvl w:val="9"/>
    </w:pPr>
    <w:rPr>
      <w:rFonts w:ascii="Cambria" w:eastAsia="MS Gothic" w:hAnsi="Cambria"/>
      <w:bCs/>
      <w:color w:val="365F91"/>
      <w:kern w:val="0"/>
      <w:sz w:val="28"/>
      <w:szCs w:val="28"/>
      <w:lang w:val="el-GR"/>
    </w:rPr>
  </w:style>
  <w:style w:type="paragraph" w:customStyle="1" w:styleId="111">
    <w:name w:val="111"/>
    <w:uiPriority w:val="99"/>
    <w:rsid w:val="004A5AD7"/>
    <w:pPr>
      <w:spacing w:line="360" w:lineRule="auto"/>
      <w:jc w:val="both"/>
    </w:pPr>
    <w:rPr>
      <w:rFonts w:ascii="Cambria" w:eastAsia="Times New Roman" w:hAnsi="Cambria"/>
      <w:smallCaps/>
      <w:color w:val="31849B"/>
      <w:sz w:val="30"/>
      <w:szCs w:val="24"/>
      <w:u w:val="single" w:color="DAEEF3"/>
    </w:rPr>
  </w:style>
  <w:style w:type="paragraph" w:customStyle="1" w:styleId="222">
    <w:name w:val="222"/>
    <w:uiPriority w:val="99"/>
    <w:rsid w:val="004A5AD7"/>
    <w:rPr>
      <w:rFonts w:eastAsia="Times New Roman"/>
      <w:b/>
      <w:smallCaps/>
      <w:color w:val="00B0F0"/>
      <w:sz w:val="28"/>
      <w:szCs w:val="24"/>
    </w:rPr>
  </w:style>
  <w:style w:type="paragraph" w:styleId="TOC1">
    <w:name w:val="toc 1"/>
    <w:basedOn w:val="Normal"/>
    <w:next w:val="Normal"/>
    <w:autoRedefine/>
    <w:uiPriority w:val="39"/>
    <w:rsid w:val="00EE6994"/>
    <w:pPr>
      <w:tabs>
        <w:tab w:val="left" w:pos="284"/>
        <w:tab w:val="right" w:leader="dot" w:pos="9430"/>
      </w:tabs>
      <w:spacing w:after="100"/>
    </w:pPr>
  </w:style>
  <w:style w:type="paragraph" w:styleId="TOC2">
    <w:name w:val="toc 2"/>
    <w:basedOn w:val="Normal"/>
    <w:next w:val="Normal"/>
    <w:autoRedefine/>
    <w:uiPriority w:val="39"/>
    <w:rsid w:val="004A5AD7"/>
    <w:pPr>
      <w:spacing w:after="100"/>
      <w:ind w:left="220"/>
    </w:pPr>
  </w:style>
  <w:style w:type="paragraph" w:styleId="TOC3">
    <w:name w:val="toc 3"/>
    <w:basedOn w:val="Normal"/>
    <w:next w:val="Normal"/>
    <w:autoRedefine/>
    <w:uiPriority w:val="99"/>
    <w:rsid w:val="004A5AD7"/>
    <w:pPr>
      <w:tabs>
        <w:tab w:val="right" w:pos="8290"/>
      </w:tabs>
      <w:autoSpaceDE w:val="0"/>
      <w:autoSpaceDN w:val="0"/>
      <w:adjustRightInd w:val="0"/>
      <w:spacing w:after="0" w:line="240" w:lineRule="auto"/>
    </w:pPr>
    <w:rPr>
      <w:rFonts w:ascii="Times New Roman" w:eastAsia="MS Mincho" w:hAnsi="Times New Roman"/>
      <w:b/>
      <w:bCs/>
      <w:smallCaps/>
      <w:color w:val="000000"/>
      <w:sz w:val="24"/>
      <w:lang w:eastAsia="ja-JP"/>
    </w:rPr>
  </w:style>
  <w:style w:type="character" w:styleId="Strong">
    <w:name w:val="Strong"/>
    <w:uiPriority w:val="99"/>
    <w:qFormat/>
    <w:rsid w:val="004A5AD7"/>
    <w:rPr>
      <w:rFonts w:cs="Times New Roman"/>
      <w:b/>
      <w:bCs/>
    </w:rPr>
  </w:style>
  <w:style w:type="character" w:styleId="Emphasis">
    <w:name w:val="Emphasis"/>
    <w:uiPriority w:val="99"/>
    <w:qFormat/>
    <w:rsid w:val="004A5AD7"/>
    <w:rPr>
      <w:rFonts w:cs="Times New Roman"/>
      <w:i/>
      <w:iCs/>
    </w:rPr>
  </w:style>
  <w:style w:type="paragraph" w:customStyle="1" w:styleId="a">
    <w:name w:val="ΕΥΗ"/>
    <w:basedOn w:val="Heading1"/>
    <w:uiPriority w:val="99"/>
    <w:rsid w:val="004A5AD7"/>
    <w:pPr>
      <w:keepLines/>
      <w:numPr>
        <w:numId w:val="0"/>
      </w:numPr>
      <w:spacing w:before="480" w:after="0" w:line="240" w:lineRule="auto"/>
      <w:jc w:val="left"/>
    </w:pPr>
    <w:rPr>
      <w:rFonts w:ascii="Calibri" w:eastAsia="MS Gothic" w:hAnsi="Calibri"/>
      <w:bCs/>
      <w:smallCaps/>
      <w:noProof/>
      <w:color w:val="365F91"/>
      <w:spacing w:val="50"/>
      <w:kern w:val="0"/>
      <w:sz w:val="32"/>
      <w:szCs w:val="28"/>
      <w:u w:val="single" w:color="31849B"/>
      <w:lang w:val="el-GR" w:eastAsia="el-GR"/>
    </w:rPr>
  </w:style>
  <w:style w:type="paragraph" w:styleId="Header">
    <w:name w:val="header"/>
    <w:basedOn w:val="Normal"/>
    <w:link w:val="HeaderChar"/>
    <w:rsid w:val="007A1096"/>
    <w:pPr>
      <w:spacing w:line="240" w:lineRule="auto"/>
      <w:jc w:val="center"/>
    </w:pPr>
    <w:rPr>
      <w:b/>
    </w:rPr>
  </w:style>
  <w:style w:type="character" w:customStyle="1" w:styleId="HeaderChar">
    <w:name w:val="Header Char"/>
    <w:link w:val="Header"/>
    <w:locked/>
    <w:rsid w:val="007A1096"/>
    <w:rPr>
      <w:rFonts w:ascii="Tahoma" w:hAnsi="Tahoma" w:cs="Times New Roman"/>
      <w:b/>
      <w:sz w:val="24"/>
      <w:szCs w:val="24"/>
    </w:rPr>
  </w:style>
  <w:style w:type="paragraph" w:customStyle="1" w:styleId="TableNormal1">
    <w:name w:val="Table Normal1"/>
    <w:basedOn w:val="Normal"/>
    <w:uiPriority w:val="99"/>
    <w:rsid w:val="007A1096"/>
    <w:pPr>
      <w:spacing w:before="40" w:after="40" w:line="240" w:lineRule="auto"/>
      <w:jc w:val="left"/>
    </w:pPr>
    <w:rPr>
      <w:sz w:val="20"/>
    </w:rPr>
  </w:style>
  <w:style w:type="paragraph" w:customStyle="1" w:styleId="TableHeading2">
    <w:name w:val="Table Heading 2"/>
    <w:basedOn w:val="TableNormal1"/>
    <w:uiPriority w:val="99"/>
    <w:rsid w:val="007A1096"/>
    <w:rPr>
      <w:b/>
    </w:rPr>
  </w:style>
  <w:style w:type="paragraph" w:customStyle="1" w:styleId="Title3">
    <w:name w:val="Title 3"/>
    <w:basedOn w:val="Normal"/>
    <w:uiPriority w:val="99"/>
    <w:rsid w:val="007A1096"/>
    <w:pPr>
      <w:keepNext/>
      <w:pageBreakBefore/>
      <w:spacing w:after="240"/>
    </w:pPr>
    <w:rPr>
      <w:b/>
      <w:bCs/>
    </w:rPr>
  </w:style>
  <w:style w:type="paragraph" w:customStyle="1" w:styleId="Title1">
    <w:name w:val="Title 1"/>
    <w:basedOn w:val="Normal"/>
    <w:uiPriority w:val="99"/>
    <w:rsid w:val="007A1096"/>
    <w:pPr>
      <w:pageBreakBefore/>
      <w:pBdr>
        <w:top w:val="single" w:sz="4" w:space="1" w:color="auto"/>
        <w:left w:val="single" w:sz="4" w:space="4" w:color="auto"/>
        <w:bottom w:val="single" w:sz="4" w:space="1" w:color="auto"/>
        <w:right w:val="single" w:sz="4" w:space="4" w:color="auto"/>
      </w:pBdr>
      <w:shd w:val="clear" w:color="auto" w:fill="E0E0E0"/>
      <w:spacing w:line="240" w:lineRule="auto"/>
      <w:jc w:val="center"/>
    </w:pPr>
    <w:rPr>
      <w:b/>
      <w:color w:val="3F448B"/>
      <w:sz w:val="32"/>
    </w:rPr>
  </w:style>
  <w:style w:type="paragraph" w:styleId="Footer">
    <w:name w:val="footer"/>
    <w:basedOn w:val="Normal"/>
    <w:link w:val="FooterChar"/>
    <w:uiPriority w:val="99"/>
    <w:rsid w:val="007A1096"/>
    <w:rPr>
      <w:sz w:val="18"/>
    </w:rPr>
  </w:style>
  <w:style w:type="character" w:customStyle="1" w:styleId="FooterChar">
    <w:name w:val="Footer Char"/>
    <w:link w:val="Footer"/>
    <w:uiPriority w:val="99"/>
    <w:locked/>
    <w:rsid w:val="007A1096"/>
    <w:rPr>
      <w:rFonts w:ascii="Tahoma" w:hAnsi="Tahoma" w:cs="Times New Roman"/>
      <w:sz w:val="24"/>
      <w:szCs w:val="24"/>
    </w:rPr>
  </w:style>
  <w:style w:type="character" w:styleId="Hyperlink">
    <w:name w:val="Hyperlink"/>
    <w:uiPriority w:val="99"/>
    <w:rsid w:val="007A1096"/>
    <w:rPr>
      <w:rFonts w:cs="Times New Roman"/>
      <w:color w:val="0000FF"/>
      <w:u w:val="single"/>
    </w:rPr>
  </w:style>
  <w:style w:type="table" w:styleId="TableGrid">
    <w:name w:val="Table Grid"/>
    <w:basedOn w:val="TableNormal"/>
    <w:uiPriority w:val="59"/>
    <w:rsid w:val="007A1096"/>
    <w:pPr>
      <w:spacing w:before="120" w:after="60" w:line="288" w:lineRule="auto"/>
      <w:jc w:val="both"/>
    </w:pPr>
    <w:rPr>
      <w:rFonts w:ascii="Times New Roman" w:eastAsia="Times New Roman" w:hAnsi="Times New Roman"/>
      <w:sz w:val="24"/>
      <w:szCs w:val="24"/>
      <w:lang w:val="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liste-uthevingsfarge11">
    <w:name w:val="Lys liste - uthevingsfarge 11"/>
    <w:uiPriority w:val="61"/>
    <w:rsid w:val="007A1096"/>
    <w:rPr>
      <w:rFonts w:eastAsia="MS Mincho"/>
      <w:sz w:val="24"/>
      <w:szCs w:val="24"/>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FootnoteText">
    <w:name w:val="footnote text"/>
    <w:basedOn w:val="Normal"/>
    <w:link w:val="FootnoteTextChar"/>
    <w:uiPriority w:val="99"/>
    <w:rsid w:val="007A1096"/>
    <w:pPr>
      <w:spacing w:before="0" w:after="0" w:line="240" w:lineRule="auto"/>
    </w:pPr>
    <w:rPr>
      <w:sz w:val="24"/>
    </w:rPr>
  </w:style>
  <w:style w:type="character" w:customStyle="1" w:styleId="FootnoteTextChar">
    <w:name w:val="Footnote Text Char"/>
    <w:link w:val="FootnoteText"/>
    <w:uiPriority w:val="99"/>
    <w:locked/>
    <w:rsid w:val="007A1096"/>
    <w:rPr>
      <w:rFonts w:ascii="Tahoma" w:hAnsi="Tahoma" w:cs="Times New Roman"/>
      <w:sz w:val="24"/>
      <w:szCs w:val="24"/>
    </w:rPr>
  </w:style>
  <w:style w:type="character" w:styleId="FootnoteReference">
    <w:name w:val="footnote reference"/>
    <w:uiPriority w:val="99"/>
    <w:rsid w:val="007A1096"/>
    <w:rPr>
      <w:rFonts w:cs="Times New Roman"/>
      <w:vertAlign w:val="superscript"/>
    </w:rPr>
  </w:style>
  <w:style w:type="paragraph" w:styleId="BalloonText">
    <w:name w:val="Balloon Text"/>
    <w:basedOn w:val="Normal"/>
    <w:link w:val="BalloonTextChar"/>
    <w:uiPriority w:val="99"/>
    <w:semiHidden/>
    <w:rsid w:val="007A1096"/>
    <w:pPr>
      <w:spacing w:before="0" w:after="0" w:line="240" w:lineRule="auto"/>
    </w:pPr>
    <w:rPr>
      <w:rFonts w:cs="Tahoma"/>
      <w:sz w:val="16"/>
      <w:szCs w:val="16"/>
    </w:rPr>
  </w:style>
  <w:style w:type="character" w:customStyle="1" w:styleId="BalloonTextChar">
    <w:name w:val="Balloon Text Char"/>
    <w:link w:val="BalloonText"/>
    <w:uiPriority w:val="99"/>
    <w:semiHidden/>
    <w:locked/>
    <w:rsid w:val="007A1096"/>
    <w:rPr>
      <w:rFonts w:ascii="Tahoma" w:hAnsi="Tahoma" w:cs="Tahoma"/>
      <w:sz w:val="16"/>
      <w:szCs w:val="16"/>
    </w:rPr>
  </w:style>
  <w:style w:type="paragraph" w:customStyle="1" w:styleId="Default">
    <w:name w:val="Default"/>
    <w:rsid w:val="00FF5B80"/>
    <w:pPr>
      <w:autoSpaceDE w:val="0"/>
      <w:autoSpaceDN w:val="0"/>
      <w:adjustRightInd w:val="0"/>
    </w:pPr>
    <w:rPr>
      <w:rFonts w:ascii="Times New Roman" w:eastAsia="Times New Roman" w:hAnsi="Times New Roman"/>
      <w:color w:val="000000"/>
      <w:sz w:val="24"/>
      <w:szCs w:val="24"/>
      <w:lang w:bidi="hi-IN"/>
    </w:rPr>
  </w:style>
  <w:style w:type="table" w:styleId="LightShading-Accent5">
    <w:name w:val="Light Shading Accent 5"/>
    <w:basedOn w:val="TableNormal"/>
    <w:uiPriority w:val="99"/>
    <w:rsid w:val="008018C7"/>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NormalWeb">
    <w:name w:val="Normal (Web)"/>
    <w:basedOn w:val="Normal"/>
    <w:uiPriority w:val="99"/>
    <w:rsid w:val="00FE5AFD"/>
    <w:pPr>
      <w:spacing w:before="100" w:beforeAutospacing="1" w:after="100" w:afterAutospacing="1" w:line="240" w:lineRule="auto"/>
      <w:jc w:val="left"/>
    </w:pPr>
    <w:rPr>
      <w:rFonts w:ascii="Times New Roman" w:hAnsi="Times New Roman"/>
      <w:sz w:val="24"/>
      <w:lang w:eastAsia="el-GR"/>
    </w:rPr>
  </w:style>
  <w:style w:type="character" w:customStyle="1" w:styleId="apple-converted-space">
    <w:name w:val="apple-converted-space"/>
    <w:uiPriority w:val="99"/>
    <w:rsid w:val="00FE5AFD"/>
    <w:rPr>
      <w:rFonts w:cs="Times New Roman"/>
    </w:rPr>
  </w:style>
  <w:style w:type="paragraph" w:customStyle="1" w:styleId="Body">
    <w:name w:val="Body"/>
    <w:rsid w:val="0066640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Unicode MS"/>
      <w:color w:val="000000"/>
      <w:sz w:val="24"/>
      <w:szCs w:val="24"/>
      <w:u w:color="000000"/>
      <w:lang w:val="en-US" w:eastAsia="en-US"/>
    </w:rPr>
  </w:style>
  <w:style w:type="paragraph" w:customStyle="1" w:styleId="1">
    <w:name w:val="Παράγραφος λίστας1"/>
    <w:basedOn w:val="Normal"/>
    <w:uiPriority w:val="99"/>
    <w:rsid w:val="0066640C"/>
    <w:pPr>
      <w:spacing w:before="0" w:after="200" w:line="276" w:lineRule="auto"/>
      <w:ind w:left="720"/>
      <w:contextualSpacing/>
      <w:jc w:val="left"/>
    </w:pPr>
    <w:rPr>
      <w:rFonts w:ascii="Calibri" w:hAnsi="Calibri"/>
      <w:szCs w:val="22"/>
    </w:rPr>
  </w:style>
  <w:style w:type="character" w:customStyle="1" w:styleId="hps">
    <w:name w:val="hps"/>
    <w:uiPriority w:val="99"/>
    <w:rsid w:val="0066640C"/>
    <w:rPr>
      <w:rFonts w:cs="Times New Roman"/>
    </w:rPr>
  </w:style>
  <w:style w:type="character" w:styleId="EndnoteReference">
    <w:name w:val="endnote reference"/>
    <w:uiPriority w:val="99"/>
    <w:semiHidden/>
    <w:rsid w:val="00781DEC"/>
    <w:rPr>
      <w:rFonts w:cs="Times New Roman"/>
      <w:vertAlign w:val="superscript"/>
    </w:rPr>
  </w:style>
  <w:style w:type="paragraph" w:customStyle="1" w:styleId="DtCD31">
    <w:name w:val="DtC_D3.1"/>
    <w:basedOn w:val="Normal"/>
    <w:uiPriority w:val="99"/>
    <w:rsid w:val="00781DEC"/>
    <w:pPr>
      <w:autoSpaceDE w:val="0"/>
      <w:autoSpaceDN w:val="0"/>
      <w:adjustRightInd w:val="0"/>
      <w:spacing w:before="0" w:after="0" w:line="240" w:lineRule="auto"/>
    </w:pPr>
    <w:rPr>
      <w:rFonts w:cs="Tahoma"/>
      <w:szCs w:val="22"/>
      <w:lang w:val="en-US" w:eastAsia="el-GR"/>
    </w:rPr>
  </w:style>
  <w:style w:type="paragraph" w:styleId="EndnoteText">
    <w:name w:val="endnote text"/>
    <w:basedOn w:val="Normal"/>
    <w:link w:val="EndnoteTextChar"/>
    <w:uiPriority w:val="99"/>
    <w:semiHidden/>
    <w:rsid w:val="00781DEC"/>
    <w:pPr>
      <w:spacing w:before="0" w:after="0" w:line="240" w:lineRule="auto"/>
      <w:jc w:val="left"/>
    </w:pPr>
    <w:rPr>
      <w:rFonts w:ascii="Times New Roman" w:hAnsi="Times New Roman"/>
      <w:sz w:val="20"/>
      <w:szCs w:val="20"/>
      <w:lang w:val="en-GB" w:eastAsia="en-GB"/>
    </w:rPr>
  </w:style>
  <w:style w:type="character" w:customStyle="1" w:styleId="EndnoteTextChar">
    <w:name w:val="Endnote Text Char"/>
    <w:link w:val="EndnoteText"/>
    <w:uiPriority w:val="99"/>
    <w:semiHidden/>
    <w:locked/>
    <w:rsid w:val="00781DEC"/>
    <w:rPr>
      <w:rFonts w:ascii="Times New Roman" w:hAnsi="Times New Roman" w:cs="Times New Roman"/>
      <w:sz w:val="20"/>
      <w:szCs w:val="20"/>
      <w:lang w:val="en-GB" w:eastAsia="en-GB"/>
    </w:rPr>
  </w:style>
  <w:style w:type="character" w:styleId="CommentReference">
    <w:name w:val="annotation reference"/>
    <w:uiPriority w:val="99"/>
    <w:semiHidden/>
    <w:rsid w:val="004A0FB3"/>
    <w:rPr>
      <w:rFonts w:cs="Times New Roman"/>
      <w:sz w:val="16"/>
    </w:rPr>
  </w:style>
  <w:style w:type="paragraph" w:customStyle="1" w:styleId="2">
    <w:name w:val="Παράγραφος λίστας2"/>
    <w:basedOn w:val="Normal"/>
    <w:uiPriority w:val="99"/>
    <w:rsid w:val="003010F1"/>
    <w:pPr>
      <w:spacing w:before="0" w:after="200" w:line="276" w:lineRule="auto"/>
      <w:ind w:left="720"/>
      <w:contextualSpacing/>
      <w:jc w:val="left"/>
    </w:pPr>
    <w:rPr>
      <w:rFonts w:ascii="Calibri" w:hAnsi="Calibri"/>
      <w:szCs w:val="22"/>
    </w:rPr>
  </w:style>
  <w:style w:type="character" w:customStyle="1" w:styleId="reference-text">
    <w:name w:val="reference-text"/>
    <w:uiPriority w:val="99"/>
    <w:rsid w:val="008B22A6"/>
    <w:rPr>
      <w:rFonts w:cs="Times New Roman"/>
    </w:rPr>
  </w:style>
  <w:style w:type="paragraph" w:customStyle="1" w:styleId="3">
    <w:name w:val="Παράγραφος λίστας3"/>
    <w:basedOn w:val="Normal"/>
    <w:uiPriority w:val="99"/>
    <w:rsid w:val="00272C89"/>
    <w:pPr>
      <w:spacing w:before="0" w:after="200" w:line="276" w:lineRule="auto"/>
      <w:ind w:left="720"/>
      <w:contextualSpacing/>
      <w:jc w:val="left"/>
    </w:pPr>
    <w:rPr>
      <w:rFonts w:ascii="Calibri" w:hAnsi="Calibri"/>
      <w:szCs w:val="22"/>
    </w:rPr>
  </w:style>
  <w:style w:type="paragraph" w:customStyle="1" w:styleId="10">
    <w:name w:val="Βασικό1"/>
    <w:uiPriority w:val="99"/>
    <w:rsid w:val="00217E7D"/>
    <w:pPr>
      <w:spacing w:line="276" w:lineRule="auto"/>
    </w:pPr>
    <w:rPr>
      <w:rFonts w:ascii="Arial" w:hAnsi="Arial" w:cs="Arial"/>
      <w:color w:val="000000"/>
      <w:sz w:val="22"/>
      <w:szCs w:val="22"/>
      <w:lang w:val="en-GB" w:eastAsia="en-US"/>
    </w:rPr>
  </w:style>
  <w:style w:type="character" w:customStyle="1" w:styleId="s1">
    <w:name w:val="s1"/>
    <w:uiPriority w:val="99"/>
    <w:rsid w:val="000F227A"/>
    <w:rPr>
      <w:rFonts w:cs="Times New Roman"/>
    </w:rPr>
  </w:style>
  <w:style w:type="character" w:customStyle="1" w:styleId="s2">
    <w:name w:val="s2"/>
    <w:uiPriority w:val="99"/>
    <w:rsid w:val="000F227A"/>
    <w:rPr>
      <w:rFonts w:cs="Times New Roman"/>
    </w:rPr>
  </w:style>
  <w:style w:type="character" w:customStyle="1" w:styleId="shorttext">
    <w:name w:val="short_text"/>
    <w:uiPriority w:val="99"/>
    <w:rsid w:val="00B46D67"/>
    <w:rPr>
      <w:rFonts w:cs="Times New Roman"/>
    </w:rPr>
  </w:style>
  <w:style w:type="paragraph" w:customStyle="1" w:styleId="4">
    <w:name w:val="Παράγραφος λίστας4"/>
    <w:basedOn w:val="Normal"/>
    <w:uiPriority w:val="99"/>
    <w:rsid w:val="00BE5773"/>
    <w:pPr>
      <w:spacing w:before="0" w:after="200" w:line="276" w:lineRule="auto"/>
      <w:ind w:left="720"/>
      <w:contextualSpacing/>
      <w:jc w:val="left"/>
    </w:pPr>
    <w:rPr>
      <w:rFonts w:ascii="Calibri" w:hAnsi="Calibri"/>
      <w:szCs w:val="22"/>
    </w:rPr>
  </w:style>
  <w:style w:type="paragraph" w:customStyle="1" w:styleId="Standard1">
    <w:name w:val="Standard1"/>
    <w:uiPriority w:val="99"/>
    <w:rsid w:val="00BE5773"/>
    <w:pPr>
      <w:spacing w:line="276" w:lineRule="auto"/>
    </w:pPr>
    <w:rPr>
      <w:rFonts w:ascii="Arial" w:hAnsi="Arial" w:cs="Arial"/>
      <w:color w:val="000000"/>
      <w:sz w:val="22"/>
      <w:szCs w:val="22"/>
      <w:lang w:val="en-GB" w:eastAsia="en-US"/>
    </w:rPr>
  </w:style>
  <w:style w:type="character" w:customStyle="1" w:styleId="watch-title">
    <w:name w:val="watch-title"/>
    <w:uiPriority w:val="99"/>
    <w:rsid w:val="00583CA9"/>
    <w:rPr>
      <w:rFonts w:cs="Times New Roman"/>
    </w:rPr>
  </w:style>
  <w:style w:type="paragraph" w:customStyle="1" w:styleId="Links">
    <w:name w:val="Links"/>
    <w:basedOn w:val="Normal"/>
    <w:link w:val="LinksChar"/>
    <w:uiPriority w:val="99"/>
    <w:rsid w:val="00794AA6"/>
    <w:pPr>
      <w:spacing w:before="0" w:after="0" w:line="240" w:lineRule="auto"/>
      <w:jc w:val="left"/>
    </w:pPr>
    <w:rPr>
      <w:rFonts w:ascii="Arial" w:hAnsi="Arial"/>
      <w:b/>
      <w:color w:val="0000FF"/>
      <w:sz w:val="24"/>
    </w:rPr>
  </w:style>
  <w:style w:type="character" w:customStyle="1" w:styleId="LinksChar">
    <w:name w:val="Links Char"/>
    <w:link w:val="Links"/>
    <w:uiPriority w:val="99"/>
    <w:locked/>
    <w:rsid w:val="00794AA6"/>
    <w:rPr>
      <w:rFonts w:ascii="Arial" w:hAnsi="Arial" w:cs="Times New Roman"/>
      <w:b/>
      <w:color w:val="0000FF"/>
      <w:sz w:val="24"/>
      <w:szCs w:val="24"/>
    </w:rPr>
  </w:style>
  <w:style w:type="character" w:styleId="IntenseEmphasis">
    <w:name w:val="Intense Emphasis"/>
    <w:uiPriority w:val="99"/>
    <w:qFormat/>
    <w:rsid w:val="0077669D"/>
    <w:rPr>
      <w:rFonts w:ascii="Tahoma" w:hAnsi="Tahoma"/>
      <w:b/>
      <w:i/>
      <w:color w:val="4F81BD"/>
      <w:sz w:val="22"/>
      <w:u w:val="none"/>
    </w:rPr>
  </w:style>
  <w:style w:type="paragraph" w:customStyle="1" w:styleId="11">
    <w:name w:val="Βασικό + Διάστιχο:  1"/>
    <w:aliases w:val="5 γραμμή"/>
    <w:basedOn w:val="Normal"/>
    <w:uiPriority w:val="99"/>
    <w:rsid w:val="00CE066B"/>
    <w:rPr>
      <w:lang w:val="en-GB"/>
    </w:rPr>
  </w:style>
  <w:style w:type="paragraph" w:styleId="CommentText">
    <w:name w:val="annotation text"/>
    <w:basedOn w:val="Normal"/>
    <w:link w:val="CommentTextChar"/>
    <w:uiPriority w:val="99"/>
    <w:semiHidden/>
    <w:rsid w:val="00CE066B"/>
    <w:rPr>
      <w:sz w:val="20"/>
      <w:szCs w:val="20"/>
    </w:rPr>
  </w:style>
  <w:style w:type="character" w:customStyle="1" w:styleId="CommentTextChar">
    <w:name w:val="Comment Text Char"/>
    <w:link w:val="CommentText"/>
    <w:uiPriority w:val="99"/>
    <w:semiHidden/>
    <w:rsid w:val="006E0492"/>
    <w:rPr>
      <w:rFonts w:ascii="Tahoma" w:eastAsia="Times New Roman" w:hAnsi="Tahoma"/>
      <w:sz w:val="20"/>
      <w:szCs w:val="20"/>
      <w:lang w:eastAsia="en-US"/>
    </w:rPr>
  </w:style>
  <w:style w:type="paragraph" w:styleId="CommentSubject">
    <w:name w:val="annotation subject"/>
    <w:basedOn w:val="CommentText"/>
    <w:next w:val="CommentText"/>
    <w:link w:val="CommentSubjectChar"/>
    <w:uiPriority w:val="99"/>
    <w:semiHidden/>
    <w:rsid w:val="00CE066B"/>
    <w:rPr>
      <w:b/>
      <w:bCs/>
    </w:rPr>
  </w:style>
  <w:style w:type="character" w:customStyle="1" w:styleId="CommentSubjectChar">
    <w:name w:val="Comment Subject Char"/>
    <w:link w:val="CommentSubject"/>
    <w:uiPriority w:val="99"/>
    <w:semiHidden/>
    <w:rsid w:val="006E0492"/>
    <w:rPr>
      <w:rFonts w:ascii="Tahoma" w:eastAsia="Times New Roman" w:hAnsi="Tahoma"/>
      <w:b/>
      <w:bCs/>
      <w:sz w:val="20"/>
      <w:szCs w:val="20"/>
      <w:lang w:eastAsia="en-US"/>
    </w:rPr>
  </w:style>
  <w:style w:type="character" w:styleId="FollowedHyperlink">
    <w:name w:val="FollowedHyperlink"/>
    <w:rsid w:val="0012062A"/>
    <w:rPr>
      <w:color w:val="800080"/>
      <w:u w:val="single"/>
    </w:rPr>
  </w:style>
  <w:style w:type="paragraph" w:styleId="BodyTextIndent3">
    <w:name w:val="Body Text Indent 3"/>
    <w:basedOn w:val="Normal"/>
    <w:link w:val="BodyTextIndent3Char"/>
    <w:rsid w:val="0012062A"/>
    <w:pPr>
      <w:spacing w:before="0" w:after="0" w:line="240" w:lineRule="auto"/>
      <w:ind w:left="397" w:hanging="397"/>
    </w:pPr>
    <w:rPr>
      <w:rFonts w:ascii="Times New Roman" w:hAnsi="Times New Roman"/>
      <w:szCs w:val="22"/>
      <w:lang w:val="en-US"/>
    </w:rPr>
  </w:style>
  <w:style w:type="character" w:customStyle="1" w:styleId="BodyTextIndent3Char">
    <w:name w:val="Body Text Indent 3 Char"/>
    <w:basedOn w:val="DefaultParagraphFont"/>
    <w:link w:val="BodyTextIndent3"/>
    <w:rsid w:val="0012062A"/>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89293">
      <w:bodyDiv w:val="1"/>
      <w:marLeft w:val="0"/>
      <w:marRight w:val="0"/>
      <w:marTop w:val="0"/>
      <w:marBottom w:val="0"/>
      <w:divBdr>
        <w:top w:val="none" w:sz="0" w:space="0" w:color="auto"/>
        <w:left w:val="none" w:sz="0" w:space="0" w:color="auto"/>
        <w:bottom w:val="none" w:sz="0" w:space="0" w:color="auto"/>
        <w:right w:val="none" w:sz="0" w:space="0" w:color="auto"/>
      </w:divBdr>
      <w:divsChild>
        <w:div w:id="802771684">
          <w:marLeft w:val="0"/>
          <w:marRight w:val="0"/>
          <w:marTop w:val="0"/>
          <w:marBottom w:val="0"/>
          <w:divBdr>
            <w:top w:val="none" w:sz="0" w:space="0" w:color="auto"/>
            <w:left w:val="none" w:sz="0" w:space="0" w:color="auto"/>
            <w:bottom w:val="none" w:sz="0" w:space="0" w:color="auto"/>
            <w:right w:val="none" w:sz="0" w:space="0" w:color="auto"/>
          </w:divBdr>
          <w:divsChild>
            <w:div w:id="887254642">
              <w:marLeft w:val="0"/>
              <w:marRight w:val="0"/>
              <w:marTop w:val="0"/>
              <w:marBottom w:val="0"/>
              <w:divBdr>
                <w:top w:val="none" w:sz="0" w:space="0" w:color="auto"/>
                <w:left w:val="none" w:sz="0" w:space="0" w:color="auto"/>
                <w:bottom w:val="none" w:sz="0" w:space="0" w:color="auto"/>
                <w:right w:val="none" w:sz="0" w:space="0" w:color="auto"/>
              </w:divBdr>
              <w:divsChild>
                <w:div w:id="14392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2613">
      <w:marLeft w:val="0"/>
      <w:marRight w:val="0"/>
      <w:marTop w:val="0"/>
      <w:marBottom w:val="0"/>
      <w:divBdr>
        <w:top w:val="none" w:sz="0" w:space="0" w:color="auto"/>
        <w:left w:val="none" w:sz="0" w:space="0" w:color="auto"/>
        <w:bottom w:val="none" w:sz="0" w:space="0" w:color="auto"/>
        <w:right w:val="none" w:sz="0" w:space="0" w:color="auto"/>
      </w:divBdr>
    </w:div>
    <w:div w:id="393352614">
      <w:marLeft w:val="0"/>
      <w:marRight w:val="0"/>
      <w:marTop w:val="0"/>
      <w:marBottom w:val="0"/>
      <w:divBdr>
        <w:top w:val="none" w:sz="0" w:space="0" w:color="auto"/>
        <w:left w:val="none" w:sz="0" w:space="0" w:color="auto"/>
        <w:bottom w:val="none" w:sz="0" w:space="0" w:color="auto"/>
        <w:right w:val="none" w:sz="0" w:space="0" w:color="auto"/>
      </w:divBdr>
    </w:div>
    <w:div w:id="770979701">
      <w:bodyDiv w:val="1"/>
      <w:marLeft w:val="0"/>
      <w:marRight w:val="0"/>
      <w:marTop w:val="0"/>
      <w:marBottom w:val="0"/>
      <w:divBdr>
        <w:top w:val="none" w:sz="0" w:space="0" w:color="auto"/>
        <w:left w:val="none" w:sz="0" w:space="0" w:color="auto"/>
        <w:bottom w:val="none" w:sz="0" w:space="0" w:color="auto"/>
        <w:right w:val="none" w:sz="0" w:space="0" w:color="auto"/>
      </w:divBdr>
      <w:divsChild>
        <w:div w:id="1343161809">
          <w:marLeft w:val="0"/>
          <w:marRight w:val="0"/>
          <w:marTop w:val="0"/>
          <w:marBottom w:val="0"/>
          <w:divBdr>
            <w:top w:val="none" w:sz="0" w:space="0" w:color="auto"/>
            <w:left w:val="none" w:sz="0" w:space="0" w:color="auto"/>
            <w:bottom w:val="none" w:sz="0" w:space="0" w:color="auto"/>
            <w:right w:val="none" w:sz="0" w:space="0" w:color="auto"/>
          </w:divBdr>
          <w:divsChild>
            <w:div w:id="268978196">
              <w:marLeft w:val="0"/>
              <w:marRight w:val="0"/>
              <w:marTop w:val="0"/>
              <w:marBottom w:val="0"/>
              <w:divBdr>
                <w:top w:val="none" w:sz="0" w:space="0" w:color="auto"/>
                <w:left w:val="none" w:sz="0" w:space="0" w:color="auto"/>
                <w:bottom w:val="none" w:sz="0" w:space="0" w:color="auto"/>
                <w:right w:val="none" w:sz="0" w:space="0" w:color="auto"/>
              </w:divBdr>
              <w:divsChild>
                <w:div w:id="534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44565">
      <w:bodyDiv w:val="1"/>
      <w:marLeft w:val="0"/>
      <w:marRight w:val="0"/>
      <w:marTop w:val="0"/>
      <w:marBottom w:val="0"/>
      <w:divBdr>
        <w:top w:val="none" w:sz="0" w:space="0" w:color="auto"/>
        <w:left w:val="none" w:sz="0" w:space="0" w:color="auto"/>
        <w:bottom w:val="none" w:sz="0" w:space="0" w:color="auto"/>
        <w:right w:val="none" w:sz="0" w:space="0" w:color="auto"/>
      </w:divBdr>
      <w:divsChild>
        <w:div w:id="999043868">
          <w:marLeft w:val="0"/>
          <w:marRight w:val="0"/>
          <w:marTop w:val="0"/>
          <w:marBottom w:val="0"/>
          <w:divBdr>
            <w:top w:val="none" w:sz="0" w:space="0" w:color="auto"/>
            <w:left w:val="none" w:sz="0" w:space="0" w:color="auto"/>
            <w:bottom w:val="none" w:sz="0" w:space="0" w:color="auto"/>
            <w:right w:val="none" w:sz="0" w:space="0" w:color="auto"/>
          </w:divBdr>
          <w:divsChild>
            <w:div w:id="936258494">
              <w:marLeft w:val="0"/>
              <w:marRight w:val="0"/>
              <w:marTop w:val="0"/>
              <w:marBottom w:val="0"/>
              <w:divBdr>
                <w:top w:val="none" w:sz="0" w:space="0" w:color="auto"/>
                <w:left w:val="none" w:sz="0" w:space="0" w:color="auto"/>
                <w:bottom w:val="none" w:sz="0" w:space="0" w:color="auto"/>
                <w:right w:val="none" w:sz="0" w:space="0" w:color="auto"/>
              </w:divBdr>
              <w:divsChild>
                <w:div w:id="206629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s://indico.cern.ch/event/544827/" TargetMode="External"/><Relationship Id="rId21" Type="http://schemas.openxmlformats.org/officeDocument/2006/relationships/image" Target="media/image3.jpg"/><Relationship Id="rId22" Type="http://schemas.openxmlformats.org/officeDocument/2006/relationships/hyperlink" Target="http://cds.cern.ch/record/1998688"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yperlink" Target="http://www.opendiscoveryspace.eu/community/playing-protons-greece-845642" TargetMode="External"/><Relationship Id="rId14" Type="http://schemas.openxmlformats.org/officeDocument/2006/relationships/hyperlink" Target="http://tinanantsou.blogspot.ch" TargetMode="External"/><Relationship Id="rId15" Type="http://schemas.openxmlformats.org/officeDocument/2006/relationships/hyperlink" Target="http://home.cern/students-educators/updates/2014/04/playing-protons-primary" TargetMode="External"/><Relationship Id="rId16" Type="http://schemas.openxmlformats.org/officeDocument/2006/relationships/hyperlink" Target="http://home.cern/students-educators/updates/2014/12/cern-inspires-primary-school-students-play-protons" TargetMode="External"/><Relationship Id="rId17" Type="http://schemas.openxmlformats.org/officeDocument/2006/relationships/hyperlink" Target="https://vimeo.com/113273196" TargetMode="External"/><Relationship Id="rId18" Type="http://schemas.openxmlformats.org/officeDocument/2006/relationships/hyperlink" Target="http://ep-news.web.cern.ch/content/playing-protons-engaging-teachers-engage-k-6-students-science-technology-and-innovation" TargetMode="External"/><Relationship Id="rId19" Type="http://schemas.openxmlformats.org/officeDocument/2006/relationships/hyperlink" Target="http://www.ekathimerini.com/212323/article/ekathimerini/community/greek-teachers-learn-abcs-of-particle-physics-at-cer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24E3B-E265-5945-BA1F-DD549B73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20</Pages>
  <Words>4302</Words>
  <Characters>24524</Characters>
  <Application>Microsoft Macintosh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D2</vt:lpstr>
    </vt:vector>
  </TitlesOfParts>
  <Company/>
  <LinksUpToDate>false</LinksUpToDate>
  <CharactersWithSpaces>28769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dc:title>
  <dc:creator>Liana</dc:creator>
  <cp:lastModifiedBy>weq</cp:lastModifiedBy>
  <cp:revision>35</cp:revision>
  <cp:lastPrinted>2016-05-26T17:29:00Z</cp:lastPrinted>
  <dcterms:created xsi:type="dcterms:W3CDTF">2017-02-02T15:33:00Z</dcterms:created>
  <dcterms:modified xsi:type="dcterms:W3CDTF">2017-02-12T11:47:00Z</dcterms:modified>
</cp:coreProperties>
</file>