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4D8" w:rsidRPr="001154D8" w:rsidRDefault="00332CA7" w:rsidP="001154D8">
      <w:pPr>
        <w:keepNext/>
        <w:keepLines/>
        <w:pageBreakBefore/>
        <w:spacing w:before="120" w:after="60" w:line="360" w:lineRule="auto"/>
        <w:jc w:val="center"/>
        <w:outlineLvl w:val="0"/>
        <w:rPr>
          <w:rFonts w:ascii="Tahoma" w:eastAsia="Times New Roman" w:hAnsi="Tahoma" w:cs="Tahoma"/>
          <w:b/>
          <w:color w:val="1F497D"/>
          <w:kern w:val="28"/>
          <w:sz w:val="28"/>
          <w:szCs w:val="22"/>
          <w:lang w:val="en-GB" w:eastAsia="el-GR" w:bidi="en-US"/>
        </w:rPr>
      </w:pPr>
      <w:r>
        <w:rPr>
          <w:rFonts w:ascii="Tahoma" w:eastAsia="Times New Roman" w:hAnsi="Tahoma" w:cs="Tahoma"/>
          <w:b/>
          <w:color w:val="1F497D"/>
          <w:kern w:val="28"/>
          <w:sz w:val="28"/>
          <w:szCs w:val="22"/>
          <w:lang w:val="en-GB" w:eastAsia="el-GR" w:bidi="en-US"/>
        </w:rPr>
        <w:t>DRAGON CURVE</w:t>
      </w:r>
      <w:r w:rsidR="00E91956">
        <w:rPr>
          <w:rFonts w:ascii="Tahoma" w:eastAsia="Times New Roman" w:hAnsi="Tahoma" w:cs="Tahoma"/>
          <w:b/>
          <w:color w:val="1F497D"/>
          <w:kern w:val="28"/>
          <w:sz w:val="28"/>
          <w:szCs w:val="22"/>
          <w:lang w:val="en-GB" w:eastAsia="el-GR" w:bidi="en-US"/>
        </w:rPr>
        <w:t xml:space="preserve"> </w:t>
      </w:r>
      <w:r>
        <w:rPr>
          <w:rFonts w:ascii="Tahoma" w:eastAsia="Times New Roman" w:hAnsi="Tahoma" w:cs="Tahoma"/>
          <w:b/>
          <w:color w:val="1F497D"/>
          <w:kern w:val="28"/>
          <w:sz w:val="28"/>
          <w:szCs w:val="22"/>
          <w:lang w:val="en-GB" w:eastAsia="el-GR" w:bidi="en-US"/>
        </w:rPr>
        <w:t>-</w:t>
      </w:r>
      <w:r w:rsidR="00E91956">
        <w:rPr>
          <w:rFonts w:ascii="Tahoma" w:eastAsia="Times New Roman" w:hAnsi="Tahoma" w:cs="Tahoma"/>
          <w:b/>
          <w:color w:val="1F497D"/>
          <w:kern w:val="28"/>
          <w:sz w:val="28"/>
          <w:szCs w:val="22"/>
          <w:lang w:val="en-GB" w:eastAsia="el-GR" w:bidi="en-US"/>
        </w:rPr>
        <w:t xml:space="preserve"> </w:t>
      </w:r>
      <w:r w:rsidR="006F23DA">
        <w:rPr>
          <w:rFonts w:ascii="Tahoma" w:eastAsia="Times New Roman" w:hAnsi="Tahoma" w:cs="Tahoma"/>
          <w:b/>
          <w:color w:val="1F497D"/>
          <w:kern w:val="28"/>
          <w:sz w:val="28"/>
          <w:szCs w:val="22"/>
          <w:lang w:val="en-GB" w:eastAsia="el-GR" w:bidi="en-US"/>
        </w:rPr>
        <w:t>c</w:t>
      </w:r>
      <w:r w:rsidR="004F00B7">
        <w:rPr>
          <w:rFonts w:ascii="Tahoma" w:eastAsia="Times New Roman" w:hAnsi="Tahoma" w:cs="Tahoma"/>
          <w:b/>
          <w:color w:val="1F497D"/>
          <w:kern w:val="28"/>
          <w:sz w:val="28"/>
          <w:szCs w:val="22"/>
          <w:lang w:val="en-GB" w:eastAsia="el-GR" w:bidi="en-US"/>
        </w:rPr>
        <w:t xml:space="preserve">onnecting </w:t>
      </w:r>
      <w:r w:rsidR="00B62693">
        <w:rPr>
          <w:rFonts w:ascii="Tahoma" w:eastAsia="Times New Roman" w:hAnsi="Tahoma" w:cs="Tahoma"/>
          <w:b/>
          <w:color w:val="1F497D"/>
          <w:kern w:val="28"/>
          <w:sz w:val="28"/>
          <w:szCs w:val="22"/>
          <w:lang w:val="en-GB" w:eastAsia="el-GR" w:bidi="en-US"/>
        </w:rPr>
        <w:t>math and art in classroom by teaching fractals</w:t>
      </w:r>
    </w:p>
    <w:p w:rsidR="001154D8" w:rsidRPr="001154D8" w:rsidRDefault="001154D8" w:rsidP="001154D8">
      <w:pPr>
        <w:spacing w:line="276" w:lineRule="auto"/>
        <w:rPr>
          <w:rFonts w:ascii="Calibri" w:hAnsi="Calibri"/>
          <w:sz w:val="16"/>
          <w:szCs w:val="16"/>
          <w:lang w:val="en-GB" w:eastAsia="el-GR"/>
        </w:rPr>
      </w:pPr>
    </w:p>
    <w:tbl>
      <w:tblPr>
        <w:tblW w:w="10996" w:type="dxa"/>
        <w:tblInd w:w="-72" w:type="dxa"/>
        <w:tblLayout w:type="fixed"/>
        <w:tblLook w:val="0000" w:firstRow="0" w:lastRow="0" w:firstColumn="0" w:lastColumn="0" w:noHBand="0" w:noVBand="0"/>
      </w:tblPr>
      <w:tblGrid>
        <w:gridCol w:w="1620"/>
        <w:gridCol w:w="3184"/>
        <w:gridCol w:w="236"/>
        <w:gridCol w:w="3220"/>
        <w:gridCol w:w="1276"/>
        <w:gridCol w:w="184"/>
        <w:gridCol w:w="1276"/>
      </w:tblGrid>
      <w:tr w:rsidR="001154D8" w:rsidRPr="00F223C3" w:rsidTr="00C43B0B">
        <w:trPr>
          <w:gridAfter w:val="1"/>
          <w:wAfter w:w="1276" w:type="dxa"/>
          <w:trHeight w:val="699"/>
        </w:trPr>
        <w:tc>
          <w:tcPr>
            <w:tcW w:w="1620" w:type="dxa"/>
            <w:tcBorders>
              <w:top w:val="thinThickSmallGap" w:sz="18" w:space="0" w:color="auto"/>
            </w:tcBorders>
          </w:tcPr>
          <w:p w:rsidR="001154D8" w:rsidRPr="001154D8" w:rsidRDefault="001154D8" w:rsidP="001154D8">
            <w:pPr>
              <w:spacing w:before="40" w:after="40" w:line="276" w:lineRule="auto"/>
              <w:rPr>
                <w:rFonts w:ascii="Tahoma" w:eastAsia="Times New Roman" w:hAnsi="Tahoma"/>
                <w:b/>
                <w:sz w:val="20"/>
                <w:lang w:val="en-GB" w:eastAsia="el-GR"/>
              </w:rPr>
            </w:pPr>
            <w:r w:rsidRPr="001154D8">
              <w:rPr>
                <w:rFonts w:ascii="Tahoma" w:eastAsia="Times New Roman" w:hAnsi="Tahoma"/>
                <w:b/>
                <w:sz w:val="20"/>
                <w:lang w:val="en-GB" w:eastAsia="el-GR"/>
              </w:rPr>
              <w:t>Project Reference:</w:t>
            </w:r>
          </w:p>
        </w:tc>
        <w:tc>
          <w:tcPr>
            <w:tcW w:w="3184" w:type="dxa"/>
            <w:tcBorders>
              <w:top w:val="thinThickSmallGap" w:sz="18" w:space="0" w:color="auto"/>
            </w:tcBorders>
          </w:tcPr>
          <w:p w:rsidR="001154D8" w:rsidRPr="001154D8" w:rsidRDefault="001154D8" w:rsidP="001154D8">
            <w:pPr>
              <w:spacing w:before="40" w:after="40" w:line="276" w:lineRule="auto"/>
              <w:rPr>
                <w:rFonts w:ascii="Tahoma" w:eastAsia="Times New Roman" w:hAnsi="Tahoma" w:cs="Tahoma"/>
                <w:sz w:val="20"/>
                <w:lang w:val="en-GB" w:eastAsia="el-GR"/>
              </w:rPr>
            </w:pPr>
            <w:r w:rsidRPr="001154D8">
              <w:rPr>
                <w:rFonts w:ascii="Tahoma" w:eastAsia="Times New Roman" w:hAnsi="Tahoma" w:cs="Tahoma"/>
                <w:sz w:val="20"/>
                <w:lang w:val="en-GB" w:eastAsia="el-GR"/>
              </w:rPr>
              <w:t>H2020-SEAC-2014-2015/H2020-SEAC-2014-</w:t>
            </w:r>
            <w:proofErr w:type="gramStart"/>
            <w:r w:rsidRPr="001154D8">
              <w:rPr>
                <w:rFonts w:ascii="Tahoma" w:eastAsia="Times New Roman" w:hAnsi="Tahoma" w:cs="Tahoma"/>
                <w:sz w:val="20"/>
                <w:lang w:val="en-GB" w:eastAsia="el-GR"/>
              </w:rPr>
              <w:t>1 ,</w:t>
            </w:r>
            <w:proofErr w:type="gramEnd"/>
            <w:r w:rsidRPr="001154D8">
              <w:rPr>
                <w:rFonts w:ascii="Tahoma" w:eastAsia="Times New Roman" w:hAnsi="Tahoma" w:cs="Tahoma"/>
                <w:sz w:val="20"/>
                <w:lang w:val="en-GB" w:eastAsia="el-GR"/>
              </w:rPr>
              <w:t xml:space="preserve"> 665917</w:t>
            </w:r>
          </w:p>
        </w:tc>
        <w:tc>
          <w:tcPr>
            <w:tcW w:w="236" w:type="dxa"/>
          </w:tcPr>
          <w:p w:rsidR="001154D8" w:rsidRPr="001154D8" w:rsidRDefault="001154D8" w:rsidP="001154D8">
            <w:pPr>
              <w:spacing w:before="40" w:after="40" w:line="276" w:lineRule="auto"/>
              <w:rPr>
                <w:rFonts w:ascii="Tahoma" w:eastAsia="Times New Roman" w:hAnsi="Tahoma" w:cs="Tahoma"/>
                <w:sz w:val="20"/>
                <w:lang w:val="en-GB" w:eastAsia="el-GR"/>
              </w:rPr>
            </w:pPr>
          </w:p>
        </w:tc>
        <w:tc>
          <w:tcPr>
            <w:tcW w:w="3220" w:type="dxa"/>
            <w:tcBorders>
              <w:top w:val="thinThickSmallGap" w:sz="18" w:space="0" w:color="auto"/>
            </w:tcBorders>
          </w:tcPr>
          <w:p w:rsidR="001154D8" w:rsidRPr="001154D8" w:rsidRDefault="001154D8" w:rsidP="001154D8">
            <w:pPr>
              <w:spacing w:before="40" w:after="40" w:line="276" w:lineRule="auto"/>
              <w:rPr>
                <w:rFonts w:ascii="Tahoma" w:eastAsia="Times New Roman" w:hAnsi="Tahoma"/>
                <w:b/>
                <w:sz w:val="20"/>
                <w:lang w:val="en-GB" w:eastAsia="el-GR"/>
              </w:rPr>
            </w:pPr>
            <w:r w:rsidRPr="001154D8">
              <w:rPr>
                <w:rFonts w:ascii="Tahoma" w:eastAsia="Times New Roman" w:hAnsi="Tahoma"/>
                <w:b/>
                <w:sz w:val="20"/>
                <w:lang w:val="en-GB" w:eastAsia="el-GR"/>
              </w:rPr>
              <w:t xml:space="preserve">Author: </w:t>
            </w:r>
            <w:proofErr w:type="spellStart"/>
            <w:r w:rsidR="005D397D">
              <w:rPr>
                <w:rFonts w:ascii="Tahoma" w:eastAsia="Times New Roman" w:hAnsi="Tahoma"/>
                <w:sz w:val="20"/>
                <w:lang w:val="en-GB" w:eastAsia="el-GR"/>
              </w:rPr>
              <w:t>Natalija</w:t>
            </w:r>
            <w:proofErr w:type="spellEnd"/>
            <w:r w:rsidR="005D397D">
              <w:rPr>
                <w:rFonts w:ascii="Tahoma" w:eastAsia="Times New Roman" w:hAnsi="Tahoma"/>
                <w:sz w:val="20"/>
                <w:lang w:val="en-GB" w:eastAsia="el-GR"/>
              </w:rPr>
              <w:t xml:space="preserve"> Budinski</w:t>
            </w:r>
          </w:p>
        </w:tc>
        <w:tc>
          <w:tcPr>
            <w:tcW w:w="1460" w:type="dxa"/>
            <w:gridSpan w:val="2"/>
            <w:tcBorders>
              <w:top w:val="thinThickSmallGap" w:sz="18" w:space="0" w:color="auto"/>
            </w:tcBorders>
          </w:tcPr>
          <w:p w:rsidR="001154D8" w:rsidRPr="001154D8" w:rsidRDefault="001154D8" w:rsidP="001154D8">
            <w:pPr>
              <w:spacing w:before="40" w:after="40" w:line="276" w:lineRule="auto"/>
              <w:ind w:left="1844"/>
              <w:rPr>
                <w:rFonts w:ascii="Tahoma" w:eastAsia="Times New Roman" w:hAnsi="Tahoma" w:cs="Tahoma"/>
                <w:sz w:val="20"/>
                <w:lang w:val="en-GB" w:eastAsia="el-GR"/>
              </w:rPr>
            </w:pPr>
          </w:p>
          <w:p w:rsidR="001154D8" w:rsidRPr="001154D8" w:rsidRDefault="001154D8" w:rsidP="001154D8">
            <w:pPr>
              <w:spacing w:before="40" w:after="40" w:line="276" w:lineRule="auto"/>
              <w:ind w:left="1844"/>
              <w:rPr>
                <w:rFonts w:ascii="Tahoma" w:eastAsia="Times New Roman" w:hAnsi="Tahoma" w:cs="Tahoma"/>
                <w:sz w:val="20"/>
                <w:lang w:val="en-GB" w:eastAsia="el-GR"/>
              </w:rPr>
            </w:pPr>
          </w:p>
        </w:tc>
      </w:tr>
      <w:tr w:rsidR="001154D8" w:rsidRPr="00F223C3" w:rsidTr="00C43B0B">
        <w:tc>
          <w:tcPr>
            <w:tcW w:w="1620" w:type="dxa"/>
          </w:tcPr>
          <w:p w:rsidR="001154D8" w:rsidRPr="001154D8" w:rsidRDefault="001154D8" w:rsidP="001154D8">
            <w:pPr>
              <w:spacing w:before="40" w:after="40" w:line="276" w:lineRule="auto"/>
              <w:rPr>
                <w:rFonts w:ascii="Tahoma" w:eastAsia="Times New Roman" w:hAnsi="Tahoma" w:cs="Tahoma"/>
                <w:b/>
                <w:sz w:val="20"/>
                <w:lang w:val="en-GB" w:eastAsia="el-GR"/>
              </w:rPr>
            </w:pPr>
            <w:r w:rsidRPr="001154D8">
              <w:rPr>
                <w:rFonts w:ascii="Tahoma" w:eastAsia="Times New Roman" w:hAnsi="Tahoma"/>
                <w:b/>
                <w:sz w:val="20"/>
                <w:lang w:val="en-GB" w:eastAsia="el-GR"/>
              </w:rPr>
              <w:t>Code:</w:t>
            </w:r>
          </w:p>
        </w:tc>
        <w:tc>
          <w:tcPr>
            <w:tcW w:w="3184" w:type="dxa"/>
          </w:tcPr>
          <w:p w:rsidR="001154D8" w:rsidRPr="001154D8" w:rsidRDefault="001154D8" w:rsidP="001154D8">
            <w:pPr>
              <w:spacing w:before="40" w:after="40" w:line="276" w:lineRule="auto"/>
              <w:rPr>
                <w:rFonts w:ascii="Tahoma" w:eastAsia="Times New Roman" w:hAnsi="Tahoma" w:cs="Tahoma"/>
                <w:sz w:val="20"/>
                <w:lang w:val="en-GB" w:eastAsia="el-GR"/>
              </w:rPr>
            </w:pPr>
            <w:r w:rsidRPr="001154D8">
              <w:rPr>
                <w:rFonts w:ascii="Tahoma" w:eastAsia="Times New Roman" w:hAnsi="Tahoma" w:cs="Tahoma"/>
                <w:sz w:val="20"/>
                <w:lang w:val="en-GB" w:eastAsia="el-GR"/>
              </w:rPr>
              <w:t>D3.1.9</w:t>
            </w:r>
          </w:p>
        </w:tc>
        <w:tc>
          <w:tcPr>
            <w:tcW w:w="236" w:type="dxa"/>
          </w:tcPr>
          <w:p w:rsidR="001154D8" w:rsidRPr="001154D8" w:rsidRDefault="001154D8" w:rsidP="001154D8">
            <w:pPr>
              <w:spacing w:before="40" w:after="40" w:line="276" w:lineRule="auto"/>
              <w:rPr>
                <w:rFonts w:ascii="Tahoma" w:eastAsia="Times New Roman" w:hAnsi="Tahoma" w:cs="Tahoma"/>
                <w:sz w:val="20"/>
                <w:lang w:val="en-GB" w:eastAsia="el-GR"/>
              </w:rPr>
            </w:pPr>
          </w:p>
        </w:tc>
        <w:tc>
          <w:tcPr>
            <w:tcW w:w="4496" w:type="dxa"/>
            <w:gridSpan w:val="2"/>
          </w:tcPr>
          <w:p w:rsidR="001154D8" w:rsidRPr="001154D8" w:rsidRDefault="001154D8" w:rsidP="001154D8">
            <w:pPr>
              <w:spacing w:before="40" w:after="40" w:line="276" w:lineRule="auto"/>
              <w:ind w:right="-1526"/>
              <w:rPr>
                <w:rFonts w:ascii="Tahoma" w:eastAsia="Times New Roman" w:hAnsi="Tahoma" w:cs="Tahoma"/>
                <w:b/>
                <w:sz w:val="20"/>
                <w:lang w:val="en-GB" w:eastAsia="el-GR"/>
              </w:rPr>
            </w:pPr>
            <w:r w:rsidRPr="001154D8">
              <w:rPr>
                <w:rFonts w:ascii="Tahoma" w:eastAsia="Times New Roman" w:hAnsi="Tahoma"/>
                <w:b/>
                <w:sz w:val="20"/>
                <w:lang w:val="en-GB" w:eastAsia="el-GR"/>
              </w:rPr>
              <w:t>Contributors:</w:t>
            </w:r>
          </w:p>
        </w:tc>
        <w:tc>
          <w:tcPr>
            <w:tcW w:w="1460" w:type="dxa"/>
            <w:gridSpan w:val="2"/>
          </w:tcPr>
          <w:p w:rsidR="001154D8" w:rsidRPr="001154D8" w:rsidRDefault="001154D8" w:rsidP="001154D8">
            <w:pPr>
              <w:spacing w:before="40" w:after="40" w:line="276" w:lineRule="auto"/>
              <w:ind w:left="424"/>
              <w:rPr>
                <w:rFonts w:ascii="Tahoma" w:eastAsia="Times New Roman" w:hAnsi="Tahoma" w:cs="Tahoma"/>
                <w:sz w:val="20"/>
                <w:lang w:val="en-GB" w:eastAsia="el-GR"/>
              </w:rPr>
            </w:pPr>
          </w:p>
        </w:tc>
      </w:tr>
      <w:tr w:rsidR="001154D8" w:rsidRPr="00F223C3" w:rsidTr="00C43B0B">
        <w:trPr>
          <w:gridAfter w:val="1"/>
          <w:wAfter w:w="1276" w:type="dxa"/>
        </w:trPr>
        <w:tc>
          <w:tcPr>
            <w:tcW w:w="1620" w:type="dxa"/>
            <w:tcBorders>
              <w:bottom w:val="thickThinSmallGap" w:sz="18" w:space="0" w:color="auto"/>
            </w:tcBorders>
          </w:tcPr>
          <w:p w:rsidR="001154D8" w:rsidRPr="001154D8" w:rsidRDefault="001154D8" w:rsidP="001154D8">
            <w:pPr>
              <w:spacing w:before="40" w:after="40" w:line="276" w:lineRule="auto"/>
              <w:rPr>
                <w:rFonts w:ascii="Tahoma" w:eastAsia="Times New Roman" w:hAnsi="Tahoma" w:cs="Tahoma"/>
                <w:sz w:val="20"/>
                <w:lang w:val="en-GB" w:eastAsia="el-GR"/>
              </w:rPr>
            </w:pPr>
            <w:r w:rsidRPr="001154D8">
              <w:rPr>
                <w:rFonts w:ascii="Tahoma" w:eastAsia="Times New Roman" w:hAnsi="Tahoma"/>
                <w:b/>
                <w:sz w:val="20"/>
                <w:lang w:val="en-GB" w:eastAsia="el-GR"/>
              </w:rPr>
              <w:t>Version &amp; Date:</w:t>
            </w:r>
          </w:p>
        </w:tc>
        <w:tc>
          <w:tcPr>
            <w:tcW w:w="3184" w:type="dxa"/>
            <w:tcBorders>
              <w:bottom w:val="thickThinSmallGap" w:sz="18" w:space="0" w:color="auto"/>
            </w:tcBorders>
          </w:tcPr>
          <w:p w:rsidR="001154D8" w:rsidRPr="001154D8" w:rsidRDefault="001154D8" w:rsidP="001154D8">
            <w:pPr>
              <w:spacing w:before="40" w:after="40" w:line="276" w:lineRule="auto"/>
              <w:rPr>
                <w:rFonts w:ascii="Tahoma" w:eastAsia="Times New Roman" w:hAnsi="Tahoma" w:cs="Tahoma"/>
                <w:sz w:val="20"/>
                <w:lang w:eastAsia="el-GR"/>
              </w:rPr>
            </w:pPr>
          </w:p>
        </w:tc>
        <w:tc>
          <w:tcPr>
            <w:tcW w:w="236" w:type="dxa"/>
          </w:tcPr>
          <w:p w:rsidR="001154D8" w:rsidRPr="001154D8" w:rsidRDefault="001154D8" w:rsidP="001154D8">
            <w:pPr>
              <w:spacing w:before="40" w:after="40" w:line="276" w:lineRule="auto"/>
              <w:rPr>
                <w:rFonts w:ascii="Tahoma" w:eastAsia="Times New Roman" w:hAnsi="Tahoma" w:cs="Tahoma"/>
                <w:sz w:val="20"/>
                <w:lang w:val="en-GB" w:eastAsia="el-GR"/>
              </w:rPr>
            </w:pPr>
          </w:p>
        </w:tc>
        <w:tc>
          <w:tcPr>
            <w:tcW w:w="3220" w:type="dxa"/>
            <w:tcBorders>
              <w:bottom w:val="thickThinSmallGap" w:sz="18" w:space="0" w:color="auto"/>
            </w:tcBorders>
          </w:tcPr>
          <w:p w:rsidR="001154D8" w:rsidRPr="001154D8" w:rsidRDefault="001154D8" w:rsidP="001154D8">
            <w:pPr>
              <w:spacing w:before="40" w:after="40" w:line="276" w:lineRule="auto"/>
              <w:rPr>
                <w:rFonts w:ascii="Tahoma" w:eastAsia="Times New Roman" w:hAnsi="Tahoma" w:cs="Tahoma"/>
                <w:b/>
                <w:sz w:val="20"/>
                <w:lang w:val="en-GB" w:eastAsia="el-GR"/>
              </w:rPr>
            </w:pPr>
            <w:r w:rsidRPr="001154D8">
              <w:rPr>
                <w:rFonts w:ascii="Tahoma" w:eastAsia="Times New Roman" w:hAnsi="Tahoma"/>
                <w:b/>
                <w:sz w:val="20"/>
                <w:lang w:val="en-GB" w:eastAsia="el-GR"/>
              </w:rPr>
              <w:t>Approved by:</w:t>
            </w:r>
          </w:p>
        </w:tc>
        <w:tc>
          <w:tcPr>
            <w:tcW w:w="1460" w:type="dxa"/>
            <w:gridSpan w:val="2"/>
            <w:tcBorders>
              <w:bottom w:val="thickThinSmallGap" w:sz="18" w:space="0" w:color="auto"/>
            </w:tcBorders>
          </w:tcPr>
          <w:p w:rsidR="001154D8" w:rsidRPr="001154D8" w:rsidRDefault="001154D8" w:rsidP="001154D8">
            <w:pPr>
              <w:spacing w:before="40" w:after="40" w:line="276" w:lineRule="auto"/>
              <w:rPr>
                <w:rFonts w:ascii="Tahoma" w:eastAsia="Times New Roman" w:hAnsi="Tahoma" w:cs="Tahoma"/>
                <w:sz w:val="20"/>
                <w:lang w:val="en-GB" w:eastAsia="el-GR"/>
              </w:rPr>
            </w:pPr>
          </w:p>
        </w:tc>
      </w:tr>
    </w:tbl>
    <w:p w:rsidR="001154D8" w:rsidRPr="001154D8" w:rsidRDefault="001154D8" w:rsidP="001154D8">
      <w:pPr>
        <w:rPr>
          <w:rFonts w:ascii="Calibri" w:hAnsi="Calibri" w:cs="Tahoma"/>
          <w:sz w:val="22"/>
          <w:szCs w:val="22"/>
          <w:lang w:val="en-GB" w:eastAsia="el-GR"/>
        </w:rPr>
      </w:pPr>
    </w:p>
    <w:p w:rsidR="001154D8" w:rsidRPr="001154D8" w:rsidRDefault="001154D8" w:rsidP="001154D8">
      <w:pPr>
        <w:keepNext/>
        <w:keepLines/>
        <w:pageBreakBefore/>
        <w:spacing w:before="120" w:after="60" w:line="276" w:lineRule="auto"/>
        <w:jc w:val="both"/>
        <w:outlineLvl w:val="0"/>
        <w:rPr>
          <w:rFonts w:ascii="Verdana" w:eastAsia="Times New Roman" w:hAnsi="Verdana"/>
          <w:b/>
          <w:color w:val="1F497D"/>
          <w:kern w:val="28"/>
          <w:sz w:val="22"/>
          <w:szCs w:val="22"/>
          <w:lang w:val="en-GB" w:eastAsia="el-GR" w:bidi="en-US"/>
        </w:rPr>
      </w:pPr>
      <w:bookmarkStart w:id="0" w:name="_Toc327529436"/>
      <w:r w:rsidRPr="001154D8">
        <w:rPr>
          <w:rFonts w:ascii="Verdana" w:eastAsia="Times New Roman" w:hAnsi="Verdana"/>
          <w:b/>
          <w:color w:val="1F497D"/>
          <w:kern w:val="28"/>
          <w:sz w:val="22"/>
          <w:szCs w:val="22"/>
          <w:lang w:val="en-GB" w:eastAsia="el-GR" w:bidi="en-US"/>
        </w:rPr>
        <w:lastRenderedPageBreak/>
        <w:t>1. Introduction / Demonstrator’s Identity</w:t>
      </w:r>
      <w:bookmarkEnd w:id="0"/>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1" w:name="_Toc327529437"/>
      <w:r w:rsidRPr="001154D8">
        <w:rPr>
          <w:rFonts w:ascii="Verdana" w:eastAsia="Times New Roman" w:hAnsi="Verdana" w:cs="Tahoma"/>
          <w:b/>
          <w:bCs/>
          <w:i/>
          <w:iCs/>
          <w:color w:val="1F497D"/>
          <w:sz w:val="20"/>
          <w:szCs w:val="22"/>
          <w:lang w:eastAsia="el-GR" w:bidi="en-US"/>
        </w:rPr>
        <w:t>1.1 Subject Domain</w:t>
      </w:r>
      <w:bookmarkEnd w:id="1"/>
    </w:p>
    <w:p w:rsidR="001154D8" w:rsidRPr="001154D8" w:rsidRDefault="005D397D" w:rsidP="001154D8">
      <w:pPr>
        <w:spacing w:after="200" w:line="276" w:lineRule="auto"/>
        <w:ind w:left="709"/>
        <w:rPr>
          <w:rFonts w:ascii="Calibri" w:hAnsi="Calibri"/>
          <w:sz w:val="22"/>
          <w:szCs w:val="22"/>
          <w:lang w:eastAsia="el-GR"/>
        </w:rPr>
      </w:pPr>
      <w:r>
        <w:rPr>
          <w:rFonts w:ascii="Calibri" w:hAnsi="Calibri"/>
          <w:sz w:val="22"/>
          <w:szCs w:val="22"/>
          <w:lang w:eastAsia="el-GR"/>
        </w:rPr>
        <w:t>Fractals, Mathematics</w:t>
      </w: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2" w:name="_Toc327529438"/>
      <w:r w:rsidRPr="001154D8">
        <w:rPr>
          <w:rFonts w:ascii="Verdana" w:eastAsia="Times New Roman" w:hAnsi="Verdana" w:cs="Tahoma"/>
          <w:b/>
          <w:bCs/>
          <w:i/>
          <w:iCs/>
          <w:color w:val="1F497D"/>
          <w:sz w:val="20"/>
          <w:szCs w:val="22"/>
          <w:lang w:eastAsia="el-GR" w:bidi="en-US"/>
        </w:rPr>
        <w:t>1.2 Type of Activity</w:t>
      </w:r>
      <w:bookmarkEnd w:id="2"/>
    </w:p>
    <w:p w:rsidR="000C3A8E" w:rsidRDefault="00994D05" w:rsidP="00994D05">
      <w:pPr>
        <w:numPr>
          <w:ilvl w:val="0"/>
          <w:numId w:val="12"/>
        </w:numPr>
        <w:spacing w:line="360" w:lineRule="auto"/>
        <w:rPr>
          <w:rFonts w:ascii="Calibri" w:hAnsi="Calibri"/>
          <w:sz w:val="22"/>
          <w:szCs w:val="22"/>
        </w:rPr>
      </w:pPr>
      <w:bookmarkStart w:id="3" w:name="_Toc327529439"/>
      <w:r>
        <w:rPr>
          <w:rFonts w:ascii="Calibri" w:hAnsi="Calibri"/>
          <w:sz w:val="22"/>
          <w:szCs w:val="22"/>
        </w:rPr>
        <w:t>Educational activity</w:t>
      </w:r>
      <w:r w:rsidR="000C3A8E" w:rsidRPr="00994D05">
        <w:rPr>
          <w:rFonts w:ascii="Calibri" w:hAnsi="Calibri"/>
          <w:sz w:val="22"/>
          <w:szCs w:val="22"/>
        </w:rPr>
        <w:t xml:space="preserve"> based on Creativity</w:t>
      </w:r>
      <w:r w:rsidR="00E91956">
        <w:rPr>
          <w:rFonts w:ascii="Calibri" w:hAnsi="Calibri"/>
          <w:sz w:val="22"/>
          <w:szCs w:val="22"/>
        </w:rPr>
        <w:t xml:space="preserve"> </w:t>
      </w:r>
      <w:r w:rsidR="000C3A8E" w:rsidRPr="00994D05">
        <w:rPr>
          <w:rFonts w:ascii="Calibri" w:hAnsi="Calibri"/>
          <w:sz w:val="22"/>
          <w:szCs w:val="22"/>
        </w:rPr>
        <w:t xml:space="preserve">- enriched Inquiry </w:t>
      </w:r>
      <w:r>
        <w:rPr>
          <w:rFonts w:ascii="Calibri" w:hAnsi="Calibri"/>
          <w:sz w:val="22"/>
          <w:szCs w:val="22"/>
        </w:rPr>
        <w:t>Based Approaches (school based)</w:t>
      </w:r>
    </w:p>
    <w:p w:rsidR="002A286D" w:rsidRPr="00B50428" w:rsidRDefault="00011E81" w:rsidP="00B62693">
      <w:pPr>
        <w:numPr>
          <w:ilvl w:val="0"/>
          <w:numId w:val="12"/>
        </w:numPr>
        <w:spacing w:line="360" w:lineRule="auto"/>
        <w:rPr>
          <w:rFonts w:ascii="Calibri" w:hAnsi="Calibri"/>
          <w:sz w:val="22"/>
          <w:szCs w:val="22"/>
        </w:rPr>
      </w:pPr>
      <w:r>
        <w:rPr>
          <w:rFonts w:ascii="Calibri" w:hAnsi="Calibri"/>
          <w:sz w:val="22"/>
          <w:szCs w:val="22"/>
        </w:rPr>
        <w:t>Both, in-school activity (</w:t>
      </w:r>
      <w:r w:rsidR="002A286D" w:rsidRPr="00011E81">
        <w:rPr>
          <w:rFonts w:ascii="Calibri" w:hAnsi="Calibri"/>
          <w:sz w:val="22"/>
          <w:szCs w:val="22"/>
        </w:rPr>
        <w:t>workshops with students</w:t>
      </w:r>
      <w:r>
        <w:rPr>
          <w:rFonts w:ascii="Calibri" w:hAnsi="Calibri"/>
          <w:sz w:val="22"/>
          <w:szCs w:val="22"/>
        </w:rPr>
        <w:t xml:space="preserve"> during the </w:t>
      </w:r>
      <w:r w:rsidR="00B50428">
        <w:rPr>
          <w:rFonts w:ascii="Calibri" w:hAnsi="Calibri"/>
          <w:sz w:val="22"/>
          <w:szCs w:val="22"/>
          <w:lang w:eastAsia="el-GR"/>
        </w:rPr>
        <w:t xml:space="preserve">mathematics </w:t>
      </w:r>
      <w:r w:rsidR="00B50428">
        <w:rPr>
          <w:rFonts w:ascii="Calibri" w:hAnsi="Calibri"/>
          <w:sz w:val="22"/>
          <w:szCs w:val="22"/>
        </w:rPr>
        <w:t>class</w:t>
      </w:r>
      <w:r>
        <w:rPr>
          <w:rFonts w:ascii="Calibri" w:hAnsi="Calibri"/>
          <w:sz w:val="22"/>
          <w:szCs w:val="22"/>
        </w:rPr>
        <w:t>) and out of school activities (</w:t>
      </w:r>
      <w:r w:rsidR="002A286D" w:rsidRPr="00011E81">
        <w:rPr>
          <w:rFonts w:ascii="Calibri" w:hAnsi="Calibri"/>
          <w:sz w:val="22"/>
          <w:szCs w:val="22"/>
        </w:rPr>
        <w:t>students giving workshops to other students on a science fair or similar events</w:t>
      </w:r>
      <w:r w:rsidR="00B50428">
        <w:rPr>
          <w:rFonts w:ascii="Calibri" w:hAnsi="Calibri"/>
          <w:sz w:val="22"/>
          <w:szCs w:val="22"/>
        </w:rPr>
        <w:t xml:space="preserve">; </w:t>
      </w:r>
      <w:r w:rsidR="002A286D" w:rsidRPr="00B50428">
        <w:rPr>
          <w:rFonts w:ascii="Calibri" w:hAnsi="Calibri"/>
          <w:sz w:val="22"/>
          <w:szCs w:val="22"/>
        </w:rPr>
        <w:t xml:space="preserve">public exhibition of fractal origami </w:t>
      </w:r>
      <w:r w:rsidR="00B62693" w:rsidRPr="00B50428">
        <w:rPr>
          <w:rFonts w:ascii="Calibri" w:hAnsi="Calibri"/>
          <w:sz w:val="22"/>
          <w:szCs w:val="22"/>
        </w:rPr>
        <w:t xml:space="preserve">pieces </w:t>
      </w:r>
      <w:r w:rsidR="007D7592" w:rsidRPr="00B50428">
        <w:rPr>
          <w:rFonts w:ascii="Calibri" w:hAnsi="Calibri"/>
          <w:sz w:val="22"/>
          <w:szCs w:val="22"/>
        </w:rPr>
        <w:t>made by students</w:t>
      </w:r>
      <w:r w:rsidR="00B50428">
        <w:rPr>
          <w:rFonts w:ascii="Calibri" w:hAnsi="Calibri"/>
          <w:sz w:val="22"/>
          <w:szCs w:val="22"/>
        </w:rPr>
        <w:t>)</w:t>
      </w: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r w:rsidRPr="001154D8">
        <w:rPr>
          <w:rFonts w:ascii="Verdana" w:eastAsia="Times New Roman" w:hAnsi="Verdana" w:cs="Tahoma"/>
          <w:b/>
          <w:bCs/>
          <w:i/>
          <w:iCs/>
          <w:color w:val="1F497D"/>
          <w:sz w:val="20"/>
          <w:szCs w:val="22"/>
          <w:lang w:eastAsia="el-GR" w:bidi="en-US"/>
        </w:rPr>
        <w:t>1.3 Duration</w:t>
      </w:r>
      <w:bookmarkEnd w:id="3"/>
    </w:p>
    <w:p w:rsidR="00403ACB" w:rsidRDefault="00403ACB" w:rsidP="00403ACB">
      <w:pPr>
        <w:spacing w:after="200" w:line="276" w:lineRule="auto"/>
        <w:ind w:left="709"/>
        <w:rPr>
          <w:rFonts w:ascii="Calibri" w:hAnsi="Calibri"/>
          <w:sz w:val="22"/>
          <w:szCs w:val="22"/>
          <w:lang w:eastAsia="el-GR"/>
        </w:rPr>
      </w:pPr>
      <w:r w:rsidRPr="00CE37C0">
        <w:rPr>
          <w:rFonts w:ascii="Calibri" w:hAnsi="Calibri"/>
          <w:sz w:val="22"/>
          <w:szCs w:val="22"/>
          <w:lang w:eastAsia="el-GR"/>
        </w:rPr>
        <w:t>It consist</w:t>
      </w:r>
      <w:r w:rsidR="00CE37C0" w:rsidRPr="00CE37C0">
        <w:rPr>
          <w:rFonts w:ascii="Calibri" w:hAnsi="Calibri"/>
          <w:sz w:val="22"/>
          <w:szCs w:val="22"/>
          <w:lang w:eastAsia="el-GR"/>
        </w:rPr>
        <w:t>s</w:t>
      </w:r>
      <w:r w:rsidRPr="00CE37C0">
        <w:rPr>
          <w:rFonts w:ascii="Calibri" w:hAnsi="Calibri"/>
          <w:sz w:val="22"/>
          <w:szCs w:val="22"/>
          <w:lang w:eastAsia="el-GR"/>
        </w:rPr>
        <w:t xml:space="preserve"> of:</w:t>
      </w:r>
    </w:p>
    <w:p w:rsidR="00403ACB" w:rsidRDefault="00403ACB" w:rsidP="00403ACB">
      <w:pPr>
        <w:numPr>
          <w:ilvl w:val="0"/>
          <w:numId w:val="8"/>
        </w:numPr>
        <w:spacing w:after="200" w:line="276" w:lineRule="auto"/>
        <w:rPr>
          <w:rFonts w:ascii="Calibri" w:hAnsi="Calibri"/>
          <w:sz w:val="22"/>
          <w:szCs w:val="22"/>
          <w:lang w:eastAsia="el-GR"/>
        </w:rPr>
      </w:pPr>
      <w:r>
        <w:rPr>
          <w:rFonts w:ascii="Calibri" w:hAnsi="Calibri"/>
          <w:sz w:val="22"/>
          <w:szCs w:val="22"/>
          <w:lang w:eastAsia="el-GR"/>
        </w:rPr>
        <w:t xml:space="preserve">two workshops in school, </w:t>
      </w:r>
    </w:p>
    <w:p w:rsidR="00403ACB" w:rsidRPr="00AE60E8" w:rsidRDefault="00403ACB" w:rsidP="00403ACB">
      <w:pPr>
        <w:numPr>
          <w:ilvl w:val="0"/>
          <w:numId w:val="8"/>
        </w:numPr>
        <w:spacing w:after="200" w:line="276" w:lineRule="auto"/>
        <w:rPr>
          <w:rFonts w:ascii="Calibri" w:hAnsi="Calibri"/>
          <w:sz w:val="22"/>
          <w:szCs w:val="22"/>
          <w:lang w:eastAsia="el-GR"/>
        </w:rPr>
      </w:pPr>
      <w:r w:rsidRPr="00AE60E8">
        <w:rPr>
          <w:rFonts w:ascii="Calibri" w:hAnsi="Calibri"/>
          <w:sz w:val="22"/>
          <w:szCs w:val="22"/>
          <w:lang w:eastAsia="el-GR"/>
        </w:rPr>
        <w:t xml:space="preserve">one </w:t>
      </w:r>
      <w:r w:rsidR="007D7592" w:rsidRPr="00AE60E8">
        <w:rPr>
          <w:rFonts w:ascii="Calibri" w:hAnsi="Calibri"/>
          <w:sz w:val="22"/>
          <w:szCs w:val="22"/>
          <w:lang w:eastAsia="el-GR"/>
        </w:rPr>
        <w:t xml:space="preserve">public </w:t>
      </w:r>
      <w:r w:rsidRPr="00AE60E8">
        <w:rPr>
          <w:rFonts w:ascii="Calibri" w:hAnsi="Calibri"/>
          <w:sz w:val="22"/>
          <w:szCs w:val="22"/>
          <w:lang w:eastAsia="el-GR"/>
        </w:rPr>
        <w:t xml:space="preserve">workshop </w:t>
      </w:r>
      <w:r w:rsidR="007D7592" w:rsidRPr="00AE60E8">
        <w:rPr>
          <w:rFonts w:ascii="Calibri" w:hAnsi="Calibri"/>
          <w:sz w:val="22"/>
          <w:szCs w:val="22"/>
          <w:lang w:eastAsia="el-GR"/>
        </w:rPr>
        <w:t>(e.g</w:t>
      </w:r>
      <w:r w:rsidR="0054617A" w:rsidRPr="00AE60E8">
        <w:rPr>
          <w:rFonts w:ascii="Calibri" w:hAnsi="Calibri"/>
          <w:sz w:val="22"/>
          <w:szCs w:val="22"/>
          <w:lang w:eastAsia="el-GR"/>
        </w:rPr>
        <w:t>. in Science Center or Science M</w:t>
      </w:r>
      <w:r w:rsidR="007D7592" w:rsidRPr="00AE60E8">
        <w:rPr>
          <w:rFonts w:ascii="Calibri" w:hAnsi="Calibri"/>
          <w:sz w:val="22"/>
          <w:szCs w:val="22"/>
          <w:lang w:eastAsia="el-GR"/>
        </w:rPr>
        <w:t>useum)</w:t>
      </w:r>
    </w:p>
    <w:p w:rsidR="00403ACB" w:rsidRPr="00403ACB" w:rsidRDefault="00403ACB" w:rsidP="00403ACB">
      <w:pPr>
        <w:numPr>
          <w:ilvl w:val="0"/>
          <w:numId w:val="8"/>
        </w:numPr>
        <w:spacing w:after="200" w:line="276" w:lineRule="auto"/>
        <w:rPr>
          <w:rFonts w:ascii="Calibri" w:hAnsi="Calibri"/>
          <w:sz w:val="22"/>
          <w:szCs w:val="22"/>
          <w:lang w:eastAsia="el-GR"/>
        </w:rPr>
      </w:pPr>
      <w:r>
        <w:rPr>
          <w:rFonts w:ascii="Calibri" w:hAnsi="Calibri"/>
          <w:sz w:val="22"/>
          <w:szCs w:val="22"/>
          <w:lang w:eastAsia="el-GR"/>
        </w:rPr>
        <w:t>one ev</w:t>
      </w:r>
      <w:r w:rsidR="007D7592">
        <w:rPr>
          <w:rFonts w:ascii="Calibri" w:hAnsi="Calibri"/>
          <w:sz w:val="22"/>
          <w:szCs w:val="22"/>
          <w:lang w:eastAsia="el-GR"/>
        </w:rPr>
        <w:t>aluation workshop in the school</w:t>
      </w:r>
      <w:r w:rsidR="00B62693">
        <w:rPr>
          <w:rFonts w:ascii="Calibri" w:hAnsi="Calibri"/>
          <w:sz w:val="22"/>
          <w:szCs w:val="22"/>
          <w:lang w:eastAsia="el-GR"/>
        </w:rPr>
        <w:t xml:space="preserve"> (e.g. evaluating learning objectives </w:t>
      </w:r>
      <w:r w:rsidR="00AE60E8">
        <w:rPr>
          <w:rFonts w:ascii="Calibri" w:hAnsi="Calibri"/>
          <w:sz w:val="22"/>
          <w:szCs w:val="22"/>
          <w:lang w:eastAsia="el-GR"/>
        </w:rPr>
        <w:t>and each phase of the process</w:t>
      </w:r>
      <w:r w:rsidR="00B62693">
        <w:rPr>
          <w:rFonts w:ascii="Calibri" w:hAnsi="Calibri"/>
          <w:sz w:val="22"/>
          <w:szCs w:val="22"/>
          <w:lang w:eastAsia="el-GR"/>
        </w:rPr>
        <w:t>)</w:t>
      </w:r>
    </w:p>
    <w:p w:rsidR="001154D8" w:rsidRDefault="00B62693" w:rsidP="001154D8">
      <w:pPr>
        <w:spacing w:after="200" w:line="276" w:lineRule="auto"/>
        <w:ind w:left="709"/>
        <w:rPr>
          <w:rFonts w:ascii="Calibri" w:hAnsi="Calibri"/>
          <w:sz w:val="22"/>
          <w:szCs w:val="22"/>
          <w:lang w:eastAsia="el-GR"/>
        </w:rPr>
      </w:pPr>
      <w:r>
        <w:rPr>
          <w:rFonts w:ascii="Calibri" w:hAnsi="Calibri"/>
          <w:sz w:val="22"/>
          <w:szCs w:val="22"/>
          <w:lang w:eastAsia="el-GR"/>
        </w:rPr>
        <w:t>Each activity lasts</w:t>
      </w:r>
      <w:r w:rsidR="00CE37C0">
        <w:rPr>
          <w:rFonts w:ascii="Calibri" w:hAnsi="Calibri"/>
          <w:sz w:val="22"/>
          <w:szCs w:val="22"/>
          <w:lang w:eastAsia="el-GR"/>
        </w:rPr>
        <w:t xml:space="preserve"> 90 minutes.</w:t>
      </w:r>
      <w:r w:rsidR="00403ACB">
        <w:rPr>
          <w:rFonts w:ascii="Calibri" w:hAnsi="Calibri"/>
          <w:sz w:val="22"/>
          <w:szCs w:val="22"/>
          <w:lang w:eastAsia="el-GR"/>
        </w:rPr>
        <w:t xml:space="preserve"> Prep</w:t>
      </w:r>
      <w:r>
        <w:rPr>
          <w:rFonts w:ascii="Calibri" w:hAnsi="Calibri"/>
          <w:sz w:val="22"/>
          <w:szCs w:val="22"/>
          <w:lang w:eastAsia="el-GR"/>
        </w:rPr>
        <w:t>aration for each activity lasts</w:t>
      </w:r>
      <w:r w:rsidR="00403ACB">
        <w:rPr>
          <w:rFonts w:ascii="Calibri" w:hAnsi="Calibri"/>
          <w:sz w:val="22"/>
          <w:szCs w:val="22"/>
          <w:lang w:eastAsia="el-GR"/>
        </w:rPr>
        <w:t xml:space="preserve"> 180 minutes. </w:t>
      </w: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4" w:name="_Toc327529440"/>
      <w:r w:rsidRPr="001154D8">
        <w:rPr>
          <w:rFonts w:ascii="Verdana" w:eastAsia="Times New Roman" w:hAnsi="Verdana" w:cs="Tahoma"/>
          <w:b/>
          <w:bCs/>
          <w:i/>
          <w:iCs/>
          <w:color w:val="1F497D"/>
          <w:sz w:val="20"/>
          <w:szCs w:val="22"/>
          <w:lang w:eastAsia="el-GR" w:bidi="en-US"/>
        </w:rPr>
        <w:t>1.4 Setting (formal / informal learning)</w:t>
      </w:r>
      <w:bookmarkEnd w:id="4"/>
    </w:p>
    <w:p w:rsidR="00403ACB" w:rsidRDefault="00403ACB" w:rsidP="001154D8">
      <w:pPr>
        <w:spacing w:after="200" w:line="276" w:lineRule="auto"/>
        <w:ind w:left="709"/>
        <w:rPr>
          <w:rFonts w:ascii="Calibri" w:hAnsi="Calibri"/>
          <w:sz w:val="22"/>
          <w:szCs w:val="22"/>
          <w:lang w:eastAsia="el-GR"/>
        </w:rPr>
      </w:pPr>
      <w:r>
        <w:rPr>
          <w:rFonts w:ascii="Calibri" w:hAnsi="Calibri"/>
          <w:sz w:val="22"/>
          <w:szCs w:val="22"/>
          <w:lang w:eastAsia="el-GR"/>
        </w:rPr>
        <w:t xml:space="preserve">Settings of the activities were both formal and informal. </w:t>
      </w:r>
    </w:p>
    <w:p w:rsidR="00403ACB" w:rsidRDefault="00403ACB" w:rsidP="001154D8">
      <w:pPr>
        <w:spacing w:after="200" w:line="276" w:lineRule="auto"/>
        <w:ind w:left="709"/>
        <w:rPr>
          <w:rFonts w:ascii="Calibri" w:hAnsi="Calibri"/>
          <w:sz w:val="22"/>
          <w:szCs w:val="22"/>
          <w:lang w:eastAsia="el-GR"/>
        </w:rPr>
      </w:pPr>
      <w:r>
        <w:rPr>
          <w:rFonts w:ascii="Calibri" w:hAnsi="Calibri"/>
          <w:sz w:val="22"/>
          <w:szCs w:val="22"/>
          <w:lang w:eastAsia="el-GR"/>
        </w:rPr>
        <w:t xml:space="preserve">Formal activities were performed in the school, in the classroom equipped with computers, where students learned about fractals and their mathematical properties. Also, evaluating activities were taken in school setting. </w:t>
      </w:r>
    </w:p>
    <w:p w:rsidR="008637AC" w:rsidRDefault="00AE60E8" w:rsidP="001154D8">
      <w:pPr>
        <w:spacing w:after="200" w:line="276" w:lineRule="auto"/>
        <w:ind w:left="709"/>
        <w:rPr>
          <w:rFonts w:ascii="Calibri" w:hAnsi="Calibri"/>
          <w:sz w:val="22"/>
          <w:szCs w:val="22"/>
          <w:lang w:eastAsia="el-GR"/>
        </w:rPr>
      </w:pPr>
      <w:r>
        <w:rPr>
          <w:rFonts w:ascii="Calibri" w:hAnsi="Calibri"/>
          <w:sz w:val="22"/>
          <w:szCs w:val="22"/>
          <w:lang w:eastAsia="el-GR"/>
        </w:rPr>
        <w:t>Informal activities were</w:t>
      </w:r>
      <w:r w:rsidR="00403ACB">
        <w:rPr>
          <w:rFonts w:ascii="Calibri" w:hAnsi="Calibri"/>
          <w:sz w:val="22"/>
          <w:szCs w:val="22"/>
          <w:lang w:eastAsia="el-GR"/>
        </w:rPr>
        <w:t xml:space="preserve"> based on the public </w:t>
      </w:r>
      <w:r w:rsidR="00403ACB" w:rsidRPr="00AE60E8">
        <w:rPr>
          <w:rFonts w:ascii="Calibri" w:hAnsi="Calibri"/>
          <w:sz w:val="22"/>
          <w:szCs w:val="22"/>
          <w:lang w:eastAsia="el-GR"/>
        </w:rPr>
        <w:t>workshop</w:t>
      </w:r>
      <w:r w:rsidR="0054617A" w:rsidRPr="00AE60E8">
        <w:rPr>
          <w:rFonts w:ascii="Calibri" w:hAnsi="Calibri"/>
          <w:sz w:val="22"/>
          <w:szCs w:val="22"/>
          <w:lang w:eastAsia="el-GR"/>
        </w:rPr>
        <w:t xml:space="preserve">s </w:t>
      </w:r>
      <w:r w:rsidR="00D61D4D">
        <w:rPr>
          <w:rFonts w:ascii="Calibri" w:hAnsi="Calibri"/>
          <w:sz w:val="22"/>
          <w:szCs w:val="22"/>
          <w:lang w:eastAsia="el-GR"/>
        </w:rPr>
        <w:t>presented</w:t>
      </w:r>
      <w:r w:rsidR="0054617A" w:rsidRPr="00AE60E8">
        <w:rPr>
          <w:rFonts w:ascii="Calibri" w:hAnsi="Calibri"/>
          <w:sz w:val="22"/>
          <w:szCs w:val="22"/>
          <w:lang w:eastAsia="el-GR"/>
        </w:rPr>
        <w:t xml:space="preserve"> by </w:t>
      </w:r>
      <w:r w:rsidR="00D61D4D">
        <w:rPr>
          <w:rFonts w:ascii="Calibri" w:hAnsi="Calibri"/>
          <w:sz w:val="22"/>
          <w:szCs w:val="22"/>
          <w:lang w:eastAsia="el-GR"/>
        </w:rPr>
        <w:t xml:space="preserve">the </w:t>
      </w:r>
      <w:r w:rsidR="0054617A" w:rsidRPr="00AE60E8">
        <w:rPr>
          <w:rFonts w:ascii="Calibri" w:hAnsi="Calibri"/>
          <w:sz w:val="22"/>
          <w:szCs w:val="22"/>
          <w:lang w:eastAsia="el-GR"/>
        </w:rPr>
        <w:t>students to other students</w:t>
      </w:r>
      <w:r w:rsidR="00403ACB" w:rsidRPr="00AE60E8">
        <w:rPr>
          <w:rFonts w:ascii="Calibri" w:hAnsi="Calibri"/>
          <w:sz w:val="22"/>
          <w:szCs w:val="22"/>
          <w:lang w:eastAsia="el-GR"/>
        </w:rPr>
        <w:t xml:space="preserve"> in </w:t>
      </w:r>
      <w:r w:rsidR="001648BE" w:rsidRPr="00AE60E8">
        <w:rPr>
          <w:rFonts w:ascii="Calibri" w:hAnsi="Calibri"/>
          <w:sz w:val="22"/>
          <w:szCs w:val="22"/>
          <w:lang w:eastAsia="el-GR"/>
        </w:rPr>
        <w:t>institutions</w:t>
      </w:r>
      <w:r w:rsidR="00D61D4D">
        <w:rPr>
          <w:rFonts w:ascii="Calibri" w:hAnsi="Calibri"/>
          <w:sz w:val="22"/>
          <w:szCs w:val="22"/>
          <w:lang w:eastAsia="el-GR"/>
        </w:rPr>
        <w:t xml:space="preserve"> that support</w:t>
      </w:r>
      <w:r w:rsidRPr="00AE60E8">
        <w:rPr>
          <w:rFonts w:ascii="Calibri" w:hAnsi="Calibri"/>
          <w:sz w:val="22"/>
          <w:szCs w:val="22"/>
          <w:lang w:eastAsia="el-GR"/>
        </w:rPr>
        <w:t xml:space="preserve"> science promotion and education</w:t>
      </w:r>
      <w:r w:rsidR="001648BE" w:rsidRPr="00AE60E8">
        <w:rPr>
          <w:rFonts w:ascii="Calibri" w:hAnsi="Calibri"/>
          <w:sz w:val="22"/>
          <w:szCs w:val="22"/>
          <w:lang w:eastAsia="el-GR"/>
        </w:rPr>
        <w:t xml:space="preserve"> </w:t>
      </w:r>
      <w:r w:rsidR="0054617A" w:rsidRPr="00AE60E8">
        <w:rPr>
          <w:rFonts w:ascii="Calibri" w:hAnsi="Calibri"/>
          <w:sz w:val="22"/>
          <w:szCs w:val="22"/>
          <w:lang w:eastAsia="el-GR"/>
        </w:rPr>
        <w:t>(</w:t>
      </w:r>
      <w:r w:rsidR="001648BE" w:rsidRPr="00AE60E8">
        <w:rPr>
          <w:rFonts w:ascii="Calibri" w:hAnsi="Calibri"/>
          <w:sz w:val="22"/>
          <w:szCs w:val="22"/>
          <w:lang w:eastAsia="el-GR"/>
        </w:rPr>
        <w:t xml:space="preserve">e.g. </w:t>
      </w:r>
      <w:r w:rsidR="0054617A" w:rsidRPr="00AE60E8">
        <w:rPr>
          <w:rFonts w:ascii="Calibri" w:hAnsi="Calibri"/>
          <w:sz w:val="22"/>
          <w:szCs w:val="22"/>
          <w:lang w:eastAsia="el-GR"/>
        </w:rPr>
        <w:t xml:space="preserve">in Serbia, the students' led workshop was held in </w:t>
      </w:r>
      <w:r w:rsidR="00403ACB" w:rsidRPr="00AE60E8">
        <w:rPr>
          <w:rFonts w:ascii="Calibri" w:hAnsi="Calibri"/>
          <w:sz w:val="22"/>
          <w:szCs w:val="22"/>
          <w:lang w:eastAsia="el-GR"/>
        </w:rPr>
        <w:t xml:space="preserve">the Centre for </w:t>
      </w:r>
      <w:r w:rsidR="001648BE" w:rsidRPr="00AE60E8">
        <w:rPr>
          <w:rFonts w:ascii="Calibri" w:hAnsi="Calibri"/>
          <w:sz w:val="22"/>
          <w:szCs w:val="22"/>
          <w:lang w:eastAsia="el-GR"/>
        </w:rPr>
        <w:t>the Promotion of Science</w:t>
      </w:r>
      <w:r w:rsidR="00403ACB" w:rsidRPr="00AE60E8">
        <w:rPr>
          <w:rFonts w:ascii="Calibri" w:hAnsi="Calibri"/>
          <w:sz w:val="22"/>
          <w:szCs w:val="22"/>
          <w:lang w:eastAsia="el-GR"/>
        </w:rPr>
        <w:t xml:space="preserve"> in Bel</w:t>
      </w:r>
      <w:r w:rsidR="00403ACB">
        <w:rPr>
          <w:rFonts w:ascii="Calibri" w:hAnsi="Calibri"/>
          <w:sz w:val="22"/>
          <w:szCs w:val="22"/>
          <w:lang w:eastAsia="el-GR"/>
        </w:rPr>
        <w:t>grade</w:t>
      </w:r>
      <w:r w:rsidR="001648BE">
        <w:rPr>
          <w:rFonts w:ascii="Calibri" w:hAnsi="Calibri"/>
          <w:sz w:val="22"/>
          <w:szCs w:val="22"/>
          <w:lang w:eastAsia="el-GR"/>
        </w:rPr>
        <w:t>)</w:t>
      </w:r>
      <w:r w:rsidR="00403ACB">
        <w:rPr>
          <w:rFonts w:ascii="Calibri" w:hAnsi="Calibri"/>
          <w:sz w:val="22"/>
          <w:szCs w:val="22"/>
          <w:lang w:eastAsia="el-GR"/>
        </w:rPr>
        <w:t>.</w:t>
      </w: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5" w:name="_Toc327529441"/>
      <w:r w:rsidRPr="001154D8">
        <w:rPr>
          <w:rFonts w:ascii="Verdana" w:eastAsia="Times New Roman" w:hAnsi="Verdana" w:cs="Tahoma"/>
          <w:b/>
          <w:bCs/>
          <w:i/>
          <w:iCs/>
          <w:color w:val="1F497D"/>
          <w:sz w:val="20"/>
          <w:szCs w:val="22"/>
          <w:lang w:eastAsia="el-GR" w:bidi="en-US"/>
        </w:rPr>
        <w:t>1.5 Effective Learning Environment</w:t>
      </w:r>
      <w:bookmarkEnd w:id="5"/>
    </w:p>
    <w:p w:rsidR="00403ACB" w:rsidRPr="00403ACB" w:rsidRDefault="00403ACB" w:rsidP="00403ACB">
      <w:pPr>
        <w:numPr>
          <w:ilvl w:val="0"/>
          <w:numId w:val="9"/>
        </w:numPr>
        <w:spacing w:before="120"/>
        <w:rPr>
          <w:rFonts w:ascii="Calibri" w:hAnsi="Calibri" w:cs="Tahoma"/>
          <w:sz w:val="22"/>
          <w:szCs w:val="22"/>
          <w:lang w:bidi="he-IL"/>
        </w:rPr>
      </w:pPr>
      <w:r w:rsidRPr="00403ACB">
        <w:rPr>
          <w:rFonts w:ascii="Calibri" w:hAnsi="Calibri" w:cs="Tahoma"/>
          <w:sz w:val="22"/>
          <w:szCs w:val="22"/>
          <w:lang w:bidi="he-IL"/>
        </w:rPr>
        <w:t>Communities of practice</w:t>
      </w:r>
    </w:p>
    <w:p w:rsidR="00403ACB" w:rsidRPr="00403ACB" w:rsidRDefault="00D61D4D" w:rsidP="00403ACB">
      <w:pPr>
        <w:numPr>
          <w:ilvl w:val="0"/>
          <w:numId w:val="9"/>
        </w:numPr>
        <w:spacing w:before="120"/>
        <w:rPr>
          <w:rFonts w:ascii="Calibri" w:hAnsi="Calibri" w:cs="Tahoma"/>
          <w:sz w:val="22"/>
          <w:szCs w:val="22"/>
          <w:lang w:bidi="he-IL"/>
        </w:rPr>
      </w:pPr>
      <w:r>
        <w:rPr>
          <w:rFonts w:ascii="Calibri" w:hAnsi="Calibri" w:cs="Tahoma"/>
          <w:sz w:val="22"/>
          <w:szCs w:val="22"/>
          <w:lang w:bidi="he-IL"/>
        </w:rPr>
        <w:t>Art</w:t>
      </w:r>
      <w:r w:rsidR="00403ACB" w:rsidRPr="00403ACB">
        <w:rPr>
          <w:rFonts w:ascii="Calibri" w:hAnsi="Calibri" w:cs="Tahoma"/>
          <w:sz w:val="22"/>
          <w:szCs w:val="22"/>
          <w:lang w:bidi="he-IL"/>
        </w:rPr>
        <w:t>-based</w:t>
      </w:r>
    </w:p>
    <w:p w:rsidR="00403ACB" w:rsidRDefault="00403ACB" w:rsidP="00403ACB">
      <w:pPr>
        <w:numPr>
          <w:ilvl w:val="0"/>
          <w:numId w:val="9"/>
        </w:numPr>
        <w:spacing w:before="120"/>
        <w:rPr>
          <w:rFonts w:ascii="Calibri" w:hAnsi="Calibri" w:cs="Tahoma"/>
          <w:sz w:val="22"/>
          <w:szCs w:val="22"/>
          <w:lang w:bidi="he-IL"/>
        </w:rPr>
      </w:pPr>
      <w:r w:rsidRPr="00403ACB">
        <w:rPr>
          <w:rFonts w:ascii="Calibri" w:hAnsi="Calibri" w:cs="Tahoma"/>
          <w:sz w:val="22"/>
          <w:szCs w:val="22"/>
          <w:lang w:bidi="he-IL"/>
        </w:rPr>
        <w:t>Dialogic space/argumentation</w:t>
      </w:r>
    </w:p>
    <w:p w:rsidR="002B56DB" w:rsidRPr="002B56DB" w:rsidRDefault="00D700FF" w:rsidP="002B56DB">
      <w:pPr>
        <w:numPr>
          <w:ilvl w:val="0"/>
          <w:numId w:val="9"/>
        </w:numPr>
        <w:spacing w:before="120"/>
        <w:rPr>
          <w:rFonts w:ascii="Calibri" w:hAnsi="Calibri" w:cs="Tahoma"/>
          <w:sz w:val="22"/>
          <w:szCs w:val="22"/>
          <w:lang w:bidi="he-IL"/>
        </w:rPr>
      </w:pPr>
      <w:r>
        <w:rPr>
          <w:rFonts w:ascii="Calibri" w:hAnsi="Calibri" w:cs="Tahoma"/>
          <w:sz w:val="22"/>
          <w:szCs w:val="22"/>
          <w:lang w:bidi="he-IL"/>
        </w:rPr>
        <w:t>Visits to research center</w:t>
      </w:r>
    </w:p>
    <w:p w:rsidR="002B56DB" w:rsidRPr="002B56DB" w:rsidRDefault="002B56DB" w:rsidP="002B56DB">
      <w:pPr>
        <w:numPr>
          <w:ilvl w:val="0"/>
          <w:numId w:val="9"/>
        </w:numPr>
        <w:spacing w:before="120"/>
        <w:rPr>
          <w:rFonts w:ascii="Calibri" w:hAnsi="Calibri" w:cs="Tahoma"/>
          <w:sz w:val="22"/>
          <w:szCs w:val="22"/>
          <w:lang w:bidi="he-IL"/>
        </w:rPr>
      </w:pPr>
      <w:r w:rsidRPr="002B56DB">
        <w:rPr>
          <w:rFonts w:ascii="Calibri" w:hAnsi="Calibri" w:cs="Tahoma"/>
          <w:sz w:val="22"/>
          <w:szCs w:val="22"/>
          <w:lang w:bidi="he-IL"/>
        </w:rPr>
        <w:t>Communication of scientific</w:t>
      </w:r>
      <w:r>
        <w:rPr>
          <w:rFonts w:ascii="Calibri" w:hAnsi="Calibri" w:cs="Tahoma"/>
          <w:sz w:val="22"/>
          <w:szCs w:val="22"/>
          <w:lang w:bidi="he-IL"/>
        </w:rPr>
        <w:t xml:space="preserve"> </w:t>
      </w:r>
      <w:r w:rsidRPr="002B56DB">
        <w:rPr>
          <w:rFonts w:ascii="Calibri" w:hAnsi="Calibri" w:cs="Tahoma"/>
          <w:sz w:val="22"/>
          <w:szCs w:val="22"/>
          <w:lang w:bidi="he-IL"/>
        </w:rPr>
        <w:t>ideas to audience</w:t>
      </w:r>
    </w:p>
    <w:p w:rsidR="001154D8" w:rsidRPr="00403ACB" w:rsidRDefault="001154D8" w:rsidP="00403ACB">
      <w:pPr>
        <w:keepNext/>
        <w:keepLines/>
        <w:pageBreakBefore/>
        <w:spacing w:before="120" w:after="60" w:line="276" w:lineRule="auto"/>
        <w:jc w:val="both"/>
        <w:outlineLvl w:val="0"/>
        <w:rPr>
          <w:rFonts w:ascii="Verdana" w:eastAsia="Times New Roman" w:hAnsi="Verdana"/>
          <w:b/>
          <w:color w:val="1F497D"/>
          <w:kern w:val="28"/>
          <w:sz w:val="22"/>
          <w:szCs w:val="22"/>
          <w:lang w:val="en-GB" w:eastAsia="el-GR" w:bidi="en-US"/>
        </w:rPr>
      </w:pPr>
      <w:bookmarkStart w:id="6" w:name="_Toc327529442"/>
      <w:r w:rsidRPr="001154D8">
        <w:rPr>
          <w:rFonts w:ascii="Verdana" w:eastAsia="Times New Roman" w:hAnsi="Verdana"/>
          <w:b/>
          <w:color w:val="1F497D"/>
          <w:kern w:val="28"/>
          <w:sz w:val="22"/>
          <w:szCs w:val="22"/>
          <w:lang w:val="en-GB" w:eastAsia="el-GR" w:bidi="en-US"/>
        </w:rPr>
        <w:lastRenderedPageBreak/>
        <w:t xml:space="preserve">2. </w:t>
      </w:r>
      <w:r w:rsidRPr="00C52A35">
        <w:rPr>
          <w:rFonts w:ascii="Verdana" w:eastAsia="Times New Roman" w:hAnsi="Verdana"/>
          <w:b/>
          <w:color w:val="1F497D"/>
          <w:kern w:val="28"/>
          <w:sz w:val="22"/>
          <w:szCs w:val="22"/>
          <w:lang w:val="en-GB" w:eastAsia="el-GR" w:bidi="en-US"/>
        </w:rPr>
        <w:t>Rationale</w:t>
      </w:r>
      <w:r w:rsidRPr="001154D8">
        <w:rPr>
          <w:rFonts w:ascii="Verdana" w:eastAsia="Times New Roman" w:hAnsi="Verdana"/>
          <w:b/>
          <w:color w:val="1F497D"/>
          <w:kern w:val="28"/>
          <w:sz w:val="22"/>
          <w:szCs w:val="22"/>
          <w:lang w:val="en-GB" w:eastAsia="el-GR" w:bidi="en-US"/>
        </w:rPr>
        <w:t xml:space="preserve"> of the Activity / Educational Approach</w:t>
      </w:r>
      <w:bookmarkEnd w:id="6"/>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7" w:name="_Toc327529443"/>
      <w:r w:rsidRPr="001154D8">
        <w:rPr>
          <w:rFonts w:ascii="Verdana" w:eastAsia="Times New Roman" w:hAnsi="Verdana" w:cs="Tahoma"/>
          <w:b/>
          <w:bCs/>
          <w:i/>
          <w:iCs/>
          <w:color w:val="1F497D"/>
          <w:sz w:val="20"/>
          <w:szCs w:val="22"/>
          <w:lang w:eastAsia="el-GR" w:bidi="en-US"/>
        </w:rPr>
        <w:t>2.1 Challenge</w:t>
      </w:r>
      <w:bookmarkEnd w:id="7"/>
      <w:r w:rsidRPr="001154D8">
        <w:rPr>
          <w:rFonts w:ascii="Verdana" w:eastAsia="Times New Roman" w:hAnsi="Verdana" w:cs="Tahoma"/>
          <w:b/>
          <w:bCs/>
          <w:i/>
          <w:iCs/>
          <w:color w:val="1F497D"/>
          <w:sz w:val="20"/>
          <w:szCs w:val="22"/>
          <w:lang w:eastAsia="el-GR" w:bidi="en-US"/>
        </w:rPr>
        <w:t xml:space="preserve"> </w:t>
      </w:r>
    </w:p>
    <w:p w:rsidR="00120180" w:rsidRDefault="00120180" w:rsidP="00BB37BE">
      <w:pPr>
        <w:pStyle w:val="BodyText"/>
        <w:spacing w:before="100" w:line="276" w:lineRule="auto"/>
        <w:ind w:firstLine="432"/>
        <w:rPr>
          <w:rFonts w:ascii="Calibri" w:hAnsi="Calibri"/>
          <w:szCs w:val="22"/>
        </w:rPr>
      </w:pPr>
      <w:r w:rsidRPr="00BB37BE">
        <w:rPr>
          <w:rFonts w:ascii="Calibri" w:hAnsi="Calibri"/>
          <w:szCs w:val="22"/>
        </w:rPr>
        <w:t>Fractals are usually connected with modern and advanced mathematics. The father of fractals, Mandelbrot, described them as: "beautiful, damn hard, and increasingly u</w:t>
      </w:r>
      <w:r w:rsidR="00B62693">
        <w:rPr>
          <w:rFonts w:ascii="Calibri" w:hAnsi="Calibri"/>
          <w:szCs w:val="22"/>
        </w:rPr>
        <w:t xml:space="preserve">seful". </w:t>
      </w:r>
      <w:r w:rsidRPr="00BB37BE">
        <w:rPr>
          <w:rFonts w:ascii="Calibri" w:hAnsi="Calibri"/>
          <w:szCs w:val="22"/>
        </w:rPr>
        <w:t xml:space="preserve">What is more interesting, they can be found everywhere in nature, which is practically full of fractal patterns. Fractals have </w:t>
      </w:r>
      <w:r w:rsidR="00B62693" w:rsidRPr="00BB37BE">
        <w:rPr>
          <w:rFonts w:ascii="Calibri" w:hAnsi="Calibri"/>
          <w:szCs w:val="22"/>
        </w:rPr>
        <w:t>become</w:t>
      </w:r>
      <w:r w:rsidRPr="00BB37BE">
        <w:rPr>
          <w:rFonts w:ascii="Calibri" w:hAnsi="Calibri"/>
          <w:szCs w:val="22"/>
        </w:rPr>
        <w:t xml:space="preserve"> an inspiration for mathematical art, so the topic of fractals is not strictly connected with mathematics and science. </w:t>
      </w:r>
    </w:p>
    <w:p w:rsidR="00B62693" w:rsidRDefault="00B62693" w:rsidP="00BB37BE">
      <w:pPr>
        <w:pStyle w:val="BodyText"/>
        <w:spacing w:before="100" w:line="276" w:lineRule="auto"/>
        <w:ind w:firstLine="432"/>
        <w:rPr>
          <w:rFonts w:ascii="Calibri" w:hAnsi="Calibri"/>
        </w:rPr>
      </w:pPr>
      <w:r w:rsidRPr="00BB37BE">
        <w:rPr>
          <w:rFonts w:ascii="Calibri" w:hAnsi="Calibri"/>
          <w:szCs w:val="22"/>
        </w:rPr>
        <w:t xml:space="preserve">Fractal </w:t>
      </w:r>
      <w:r w:rsidR="00C52A35">
        <w:rPr>
          <w:rFonts w:ascii="Calibri" w:hAnsi="Calibri"/>
          <w:szCs w:val="22"/>
        </w:rPr>
        <w:t>geometry is getting</w:t>
      </w:r>
      <w:r>
        <w:rPr>
          <w:rFonts w:ascii="Calibri" w:hAnsi="Calibri"/>
          <w:szCs w:val="22"/>
        </w:rPr>
        <w:t xml:space="preserve"> significant</w:t>
      </w:r>
      <w:r w:rsidRPr="00BB37BE">
        <w:rPr>
          <w:rFonts w:ascii="Calibri" w:hAnsi="Calibri"/>
          <w:szCs w:val="22"/>
        </w:rPr>
        <w:t xml:space="preserve"> attention in the scientific world, but </w:t>
      </w:r>
      <w:r w:rsidRPr="00BB37BE">
        <w:rPr>
          <w:rFonts w:ascii="Calibri" w:hAnsi="Calibri"/>
        </w:rPr>
        <w:t>these type</w:t>
      </w:r>
      <w:r>
        <w:rPr>
          <w:rFonts w:ascii="Calibri" w:hAnsi="Calibri"/>
        </w:rPr>
        <w:t>s of lessons are not recognized</w:t>
      </w:r>
      <w:r w:rsidRPr="00BB37BE">
        <w:rPr>
          <w:rFonts w:ascii="Calibri" w:hAnsi="Calibri"/>
        </w:rPr>
        <w:t xml:space="preserve"> in the curriculums of most schools in the countries worldwide. </w:t>
      </w:r>
    </w:p>
    <w:p w:rsidR="00AE60E8" w:rsidRPr="00005E9C" w:rsidRDefault="005E6C1F" w:rsidP="004F00B7">
      <w:pPr>
        <w:pStyle w:val="BodyText"/>
        <w:spacing w:before="100" w:line="276" w:lineRule="auto"/>
        <w:ind w:firstLine="432"/>
        <w:rPr>
          <w:rFonts w:ascii="Calibri" w:hAnsi="Calibri"/>
          <w:lang w:val="sr-Latn-RS"/>
        </w:rPr>
      </w:pPr>
      <w:r>
        <w:rPr>
          <w:rFonts w:ascii="Calibri" w:hAnsi="Calibri"/>
        </w:rPr>
        <w:t>Even though</w:t>
      </w:r>
      <w:r w:rsidR="00AE60E8">
        <w:rPr>
          <w:rFonts w:ascii="Calibri" w:hAnsi="Calibri"/>
        </w:rPr>
        <w:t xml:space="preserve"> many educational researches are providing evidence of benefits </w:t>
      </w:r>
      <w:r w:rsidR="00583EEA">
        <w:rPr>
          <w:rFonts w:ascii="Calibri" w:hAnsi="Calibri"/>
        </w:rPr>
        <w:t xml:space="preserve">of </w:t>
      </w:r>
      <w:r w:rsidR="004F00B7">
        <w:rPr>
          <w:rFonts w:ascii="Calibri" w:hAnsi="Calibri"/>
        </w:rPr>
        <w:t>teaching science trough art</w:t>
      </w:r>
      <w:r w:rsidR="00583EEA">
        <w:rPr>
          <w:rFonts w:ascii="Calibri" w:hAnsi="Calibri"/>
        </w:rPr>
        <w:t>, this practice is uncommon</w:t>
      </w:r>
      <w:r w:rsidR="004F00B7">
        <w:rPr>
          <w:rFonts w:ascii="Calibri" w:hAnsi="Calibri"/>
        </w:rPr>
        <w:t xml:space="preserve"> in the classroom</w:t>
      </w:r>
      <w:r w:rsidR="00583EEA">
        <w:rPr>
          <w:rFonts w:ascii="Calibri" w:hAnsi="Calibri"/>
        </w:rPr>
        <w:t>. On one hand, it is understandable, because teachers are reluctant to work beyond the curriculum</w:t>
      </w:r>
      <w:r w:rsidR="004F00B7">
        <w:rPr>
          <w:rFonts w:ascii="Calibri" w:hAnsi="Calibri"/>
        </w:rPr>
        <w:t xml:space="preserve"> and without official support</w:t>
      </w:r>
      <w:r w:rsidR="00583EEA">
        <w:rPr>
          <w:rFonts w:ascii="Calibri" w:hAnsi="Calibri"/>
        </w:rPr>
        <w:t xml:space="preserve">, but on the other hand, </w:t>
      </w:r>
      <w:r w:rsidR="004F00B7">
        <w:rPr>
          <w:rFonts w:ascii="Calibri" w:hAnsi="Calibri"/>
        </w:rPr>
        <w:t>only a small artistic content in the mathematical lesson can make huge and beneficial impact on the educational process</w:t>
      </w:r>
      <w:r w:rsidR="00005E9C">
        <w:rPr>
          <w:rFonts w:ascii="Calibri" w:hAnsi="Calibri"/>
          <w:lang w:val="en-US"/>
        </w:rPr>
        <w:t xml:space="preserve">, especially in terms of increasing motivation among students for engaging in science. </w:t>
      </w:r>
    </w:p>
    <w:p w:rsid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8" w:name="_Toc327529444"/>
      <w:r w:rsidRPr="001154D8">
        <w:rPr>
          <w:rFonts w:ascii="Verdana" w:eastAsia="Times New Roman" w:hAnsi="Verdana" w:cs="Tahoma"/>
          <w:b/>
          <w:bCs/>
          <w:i/>
          <w:iCs/>
          <w:color w:val="1F497D"/>
          <w:sz w:val="20"/>
          <w:szCs w:val="22"/>
          <w:lang w:eastAsia="el-GR" w:bidi="en-US"/>
        </w:rPr>
        <w:t>2.2 Added Value</w:t>
      </w:r>
      <w:bookmarkEnd w:id="8"/>
    </w:p>
    <w:p w:rsidR="003E0DC8" w:rsidRPr="00BB37BE" w:rsidRDefault="009B6ED0" w:rsidP="00C00176">
      <w:pPr>
        <w:pStyle w:val="BodyText"/>
        <w:spacing w:before="100" w:line="276" w:lineRule="auto"/>
        <w:ind w:firstLine="432"/>
        <w:rPr>
          <w:rFonts w:ascii="Calibri" w:hAnsi="Calibri"/>
        </w:rPr>
      </w:pPr>
      <w:r>
        <w:rPr>
          <w:rFonts w:ascii="Calibri" w:hAnsi="Calibri"/>
        </w:rPr>
        <w:t>B</w:t>
      </w:r>
      <w:r w:rsidR="003E0DC8" w:rsidRPr="00BB37BE">
        <w:rPr>
          <w:rFonts w:ascii="Calibri" w:hAnsi="Calibri"/>
        </w:rPr>
        <w:t xml:space="preserve">ringing </w:t>
      </w:r>
      <w:r w:rsidR="003E0DC8" w:rsidRPr="00BB37BE">
        <w:rPr>
          <w:rFonts w:ascii="Calibri" w:hAnsi="Calibri"/>
          <w:szCs w:val="22"/>
        </w:rPr>
        <w:t xml:space="preserve">fractal geometry into the classroom can be done by expanding some usual activities and lessons in the schools. </w:t>
      </w:r>
      <w:proofErr w:type="spellStart"/>
      <w:r>
        <w:rPr>
          <w:rFonts w:ascii="Calibri" w:hAnsi="Calibri"/>
          <w:szCs w:val="22"/>
        </w:rPr>
        <w:t>Morover</w:t>
      </w:r>
      <w:proofErr w:type="spellEnd"/>
      <w:r w:rsidR="003E0DC8" w:rsidRPr="00BB37BE">
        <w:rPr>
          <w:rFonts w:ascii="Calibri" w:hAnsi="Calibri"/>
          <w:szCs w:val="22"/>
        </w:rPr>
        <w:t xml:space="preserve">, by teaching fractals, </w:t>
      </w:r>
      <w:r w:rsidR="003E0DC8">
        <w:rPr>
          <w:rFonts w:ascii="Calibri" w:hAnsi="Calibri"/>
        </w:rPr>
        <w:t>new directions in</w:t>
      </w:r>
      <w:r w:rsidR="003E0DC8" w:rsidRPr="00BB37BE">
        <w:rPr>
          <w:rFonts w:ascii="Calibri" w:hAnsi="Calibri"/>
        </w:rPr>
        <w:t xml:space="preserve"> education might appear.</w:t>
      </w:r>
      <w:r w:rsidR="003E0DC8">
        <w:rPr>
          <w:rFonts w:ascii="Calibri" w:hAnsi="Calibri"/>
        </w:rPr>
        <w:t xml:space="preserve"> Fractals</w:t>
      </w:r>
      <w:r w:rsidR="003E0DC8" w:rsidRPr="00BB37BE">
        <w:rPr>
          <w:rFonts w:ascii="Calibri" w:hAnsi="Calibri"/>
        </w:rPr>
        <w:t xml:space="preserve"> connect</w:t>
      </w:r>
      <w:r w:rsidR="003E0DC8">
        <w:rPr>
          <w:rFonts w:ascii="Calibri" w:hAnsi="Calibri"/>
        </w:rPr>
        <w:t xml:space="preserve"> mathematics, art and science, and therefore their application in teaching and learning could contribute to develop different aspects of competences. </w:t>
      </w:r>
      <w:r w:rsidR="00225808" w:rsidRPr="00225808">
        <w:rPr>
          <w:rFonts w:ascii="Calibri" w:hAnsi="Calibri"/>
        </w:rPr>
        <w:t>Students may gain interest in mathematics via art, and vice versa which may direct their future carriers.</w:t>
      </w:r>
    </w:p>
    <w:p w:rsidR="003E0DC8" w:rsidRDefault="003E0DC8" w:rsidP="00C00176">
      <w:pPr>
        <w:pStyle w:val="BodyText"/>
        <w:spacing w:before="100" w:line="276" w:lineRule="auto"/>
        <w:ind w:firstLine="432"/>
        <w:rPr>
          <w:rFonts w:ascii="Calibri" w:hAnsi="Calibri"/>
        </w:rPr>
      </w:pPr>
      <w:r w:rsidRPr="00BB37BE">
        <w:rPr>
          <w:rFonts w:ascii="Calibri" w:hAnsi="Calibri"/>
        </w:rPr>
        <w:t>The visual expression of fractals can convey mathematical concepts, such as geometric shapes and structures, symmetry, iterative and recursive forms, structures or changes can be taught with modeling and explaining fractals.</w:t>
      </w:r>
      <w:r>
        <w:rPr>
          <w:rFonts w:ascii="Calibri" w:hAnsi="Calibri"/>
        </w:rPr>
        <w:t xml:space="preserve"> Also, fractals have eye appealing forms, which can inspire students in art exploration. </w:t>
      </w:r>
      <w:r w:rsidRPr="00BB37BE">
        <w:rPr>
          <w:rFonts w:ascii="Calibri" w:hAnsi="Calibri"/>
        </w:rPr>
        <w:t xml:space="preserve"> Although fractals are very complex, they are easy to make with a repetition of forms</w:t>
      </w:r>
      <w:r>
        <w:rPr>
          <w:rFonts w:ascii="Calibri" w:hAnsi="Calibri"/>
        </w:rPr>
        <w:t xml:space="preserve">, and hands-on activities could improve manual abilities of students, which are highly neglected due to increased use of technology. </w:t>
      </w:r>
    </w:p>
    <w:p w:rsidR="003E0DC8" w:rsidRPr="00C00176" w:rsidRDefault="003E0DC8" w:rsidP="00C00176">
      <w:pPr>
        <w:pStyle w:val="BodyText"/>
        <w:spacing w:before="100" w:line="276" w:lineRule="auto"/>
        <w:ind w:firstLine="432"/>
        <w:rPr>
          <w:rFonts w:ascii="Calibri" w:hAnsi="Calibri"/>
        </w:rPr>
      </w:pPr>
      <w:r>
        <w:rPr>
          <w:rFonts w:ascii="Calibri" w:hAnsi="Calibri"/>
        </w:rPr>
        <w:t>During the</w:t>
      </w:r>
      <w:r w:rsidR="006B5A7E">
        <w:rPr>
          <w:rFonts w:ascii="Calibri" w:hAnsi="Calibri"/>
        </w:rPr>
        <w:t xml:space="preserve"> in-school</w:t>
      </w:r>
      <w:r>
        <w:rPr>
          <w:rFonts w:ascii="Calibri" w:hAnsi="Calibri"/>
        </w:rPr>
        <w:t xml:space="preserve"> workshops </w:t>
      </w:r>
      <w:r w:rsidR="006B5A7E">
        <w:rPr>
          <w:rFonts w:ascii="Calibri" w:hAnsi="Calibri"/>
        </w:rPr>
        <w:t>students, who were without previous mathematical knowledge of fractals, w</w:t>
      </w:r>
      <w:r w:rsidR="00C52A35">
        <w:rPr>
          <w:rFonts w:ascii="Calibri" w:hAnsi="Calibri"/>
        </w:rPr>
        <w:t>ere</w:t>
      </w:r>
      <w:r w:rsidR="006B5A7E">
        <w:rPr>
          <w:rFonts w:ascii="Calibri" w:hAnsi="Calibri"/>
        </w:rPr>
        <w:t xml:space="preserve"> introduced </w:t>
      </w:r>
      <w:r w:rsidR="00C52A35">
        <w:rPr>
          <w:rFonts w:ascii="Calibri" w:hAnsi="Calibri"/>
        </w:rPr>
        <w:t>to</w:t>
      </w:r>
      <w:r w:rsidR="006B5A7E">
        <w:rPr>
          <w:rFonts w:ascii="Calibri" w:hAnsi="Calibri"/>
        </w:rPr>
        <w:t xml:space="preserve"> their definition and properties. </w:t>
      </w:r>
      <w:r w:rsidR="006B5A7E" w:rsidRPr="00C00176">
        <w:rPr>
          <w:rFonts w:ascii="Calibri" w:hAnsi="Calibri"/>
        </w:rPr>
        <w:t>Go</w:t>
      </w:r>
      <w:r w:rsidR="00B62693">
        <w:rPr>
          <w:rFonts w:ascii="Calibri" w:hAnsi="Calibri"/>
        </w:rPr>
        <w:t>od results could be</w:t>
      </w:r>
      <w:r w:rsidR="006B5A7E" w:rsidRPr="00C00176">
        <w:rPr>
          <w:rFonts w:ascii="Calibri" w:hAnsi="Calibri"/>
        </w:rPr>
        <w:t xml:space="preserve"> accomplished by </w:t>
      </w:r>
      <w:r w:rsidRPr="00C00176">
        <w:rPr>
          <w:rFonts w:ascii="Calibri" w:hAnsi="Calibri"/>
        </w:rPr>
        <w:t xml:space="preserve">using hand-on activities and paper folding, connecting esthetical and mathematical aspects of fractals. </w:t>
      </w:r>
      <w:r w:rsidR="006B5A7E" w:rsidRPr="00C00176">
        <w:rPr>
          <w:rFonts w:ascii="Calibri" w:hAnsi="Calibri"/>
        </w:rPr>
        <w:t xml:space="preserve">The out of school workshop was based on the fact that the visual representation and hands-on activities can aid the participants in discovering fractals without formal definitions and concepts. For that purpose, the participants were given paper to fold the dragon curve. </w:t>
      </w:r>
      <w:r w:rsidR="00C00176" w:rsidRPr="00C00176">
        <w:rPr>
          <w:rFonts w:ascii="Calibri" w:hAnsi="Calibri"/>
        </w:rPr>
        <w:t>Their work was exposed in Centre fo</w:t>
      </w:r>
      <w:r w:rsidR="00A45EF9">
        <w:rPr>
          <w:rFonts w:ascii="Calibri" w:hAnsi="Calibri"/>
        </w:rPr>
        <w:t>r science promotion during the</w:t>
      </w:r>
      <w:r w:rsidR="00B62693">
        <w:rPr>
          <w:rFonts w:ascii="Calibri" w:hAnsi="Calibri"/>
        </w:rPr>
        <w:t xml:space="preserve">ir </w:t>
      </w:r>
      <w:r w:rsidR="00C00176" w:rsidRPr="00C00176">
        <w:rPr>
          <w:rFonts w:ascii="Calibri" w:hAnsi="Calibri"/>
        </w:rPr>
        <w:t xml:space="preserve">public workshop. During the workshop, students have </w:t>
      </w:r>
      <w:r w:rsidR="00A45EF9" w:rsidRPr="00C00176">
        <w:rPr>
          <w:rFonts w:ascii="Calibri" w:hAnsi="Calibri"/>
        </w:rPr>
        <w:t>taught</w:t>
      </w:r>
      <w:r w:rsidR="00C00176" w:rsidRPr="00C00176">
        <w:rPr>
          <w:rFonts w:ascii="Calibri" w:hAnsi="Calibri"/>
        </w:rPr>
        <w:t xml:space="preserve"> other present about fractals and how to fold one from paper strips. </w:t>
      </w:r>
    </w:p>
    <w:p w:rsidR="001154D8" w:rsidRPr="001154D8" w:rsidRDefault="001154D8" w:rsidP="001154D8">
      <w:pPr>
        <w:keepNext/>
        <w:keepLines/>
        <w:pageBreakBefore/>
        <w:spacing w:before="120" w:after="60" w:line="276" w:lineRule="auto"/>
        <w:jc w:val="both"/>
        <w:outlineLvl w:val="0"/>
        <w:rPr>
          <w:rFonts w:ascii="Verdana" w:eastAsia="Times New Roman" w:hAnsi="Verdana"/>
          <w:b/>
          <w:color w:val="1F497D"/>
          <w:kern w:val="28"/>
          <w:sz w:val="22"/>
          <w:szCs w:val="22"/>
          <w:lang w:val="en-GB" w:eastAsia="el-GR" w:bidi="en-US"/>
        </w:rPr>
      </w:pPr>
      <w:bookmarkStart w:id="9" w:name="_Toc327529445"/>
      <w:r w:rsidRPr="001154D8">
        <w:rPr>
          <w:rFonts w:ascii="Verdana" w:eastAsia="Times New Roman" w:hAnsi="Verdana"/>
          <w:b/>
          <w:color w:val="1F497D"/>
          <w:kern w:val="28"/>
          <w:sz w:val="22"/>
          <w:szCs w:val="22"/>
          <w:lang w:val="en-GB" w:eastAsia="el-GR" w:bidi="en-US"/>
        </w:rPr>
        <w:lastRenderedPageBreak/>
        <w:t>3. Learning Objectives</w:t>
      </w:r>
      <w:bookmarkEnd w:id="9"/>
      <w:r w:rsidRPr="001154D8">
        <w:rPr>
          <w:rFonts w:ascii="Verdana" w:eastAsia="Times New Roman" w:hAnsi="Verdana"/>
          <w:b/>
          <w:color w:val="1F497D"/>
          <w:kern w:val="28"/>
          <w:sz w:val="22"/>
          <w:szCs w:val="22"/>
          <w:lang w:val="en-GB" w:eastAsia="el-GR" w:bidi="en-US"/>
        </w:rPr>
        <w:t xml:space="preserve"> </w:t>
      </w:r>
    </w:p>
    <w:p w:rsidR="001154D8" w:rsidRPr="001154D8" w:rsidRDefault="001154D8" w:rsidP="001154D8">
      <w:pPr>
        <w:spacing w:after="200" w:line="276" w:lineRule="auto"/>
        <w:rPr>
          <w:rFonts w:ascii="Calibri" w:hAnsi="Calibri"/>
          <w:sz w:val="22"/>
          <w:szCs w:val="22"/>
          <w:lang w:val="en-GB" w:eastAsia="el-GR"/>
        </w:rPr>
      </w:pP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10" w:name="_Toc327529446"/>
      <w:r w:rsidRPr="001154D8">
        <w:rPr>
          <w:rFonts w:ascii="Verdana" w:eastAsia="Times New Roman" w:hAnsi="Verdana" w:cs="Tahoma"/>
          <w:b/>
          <w:bCs/>
          <w:i/>
          <w:iCs/>
          <w:color w:val="1F497D"/>
          <w:sz w:val="20"/>
          <w:szCs w:val="22"/>
          <w:lang w:eastAsia="el-GR" w:bidi="en-US"/>
        </w:rPr>
        <w:t>3.1 Domain specific objectives</w:t>
      </w:r>
      <w:bookmarkEnd w:id="10"/>
    </w:p>
    <w:p w:rsidR="00C00176" w:rsidRPr="00BA4FC2" w:rsidRDefault="00C00176" w:rsidP="00BA4FC2">
      <w:pPr>
        <w:spacing w:line="276" w:lineRule="auto"/>
        <w:ind w:firstLine="450"/>
        <w:jc w:val="both"/>
        <w:rPr>
          <w:rFonts w:ascii="Calibri" w:hAnsi="Calibri"/>
          <w:sz w:val="22"/>
          <w:szCs w:val="22"/>
        </w:rPr>
      </w:pPr>
      <w:r w:rsidRPr="00BA4FC2">
        <w:rPr>
          <w:rFonts w:ascii="Calibri" w:hAnsi="Calibri"/>
          <w:sz w:val="22"/>
          <w:szCs w:val="22"/>
        </w:rPr>
        <w:t xml:space="preserve">This workshop describes how to investigate fractals with the help of hand-on activities and paper folding. Described activities </w:t>
      </w:r>
      <w:r w:rsidR="00A45EF9">
        <w:rPr>
          <w:rFonts w:ascii="Calibri" w:hAnsi="Calibri"/>
          <w:sz w:val="22"/>
          <w:szCs w:val="22"/>
        </w:rPr>
        <w:t xml:space="preserve">can be used for </w:t>
      </w:r>
      <w:r w:rsidRPr="00BA4FC2">
        <w:rPr>
          <w:rFonts w:ascii="Calibri" w:hAnsi="Calibri"/>
          <w:sz w:val="22"/>
          <w:szCs w:val="22"/>
        </w:rPr>
        <w:t>explor</w:t>
      </w:r>
      <w:r w:rsidR="00BA4FC2" w:rsidRPr="00BA4FC2">
        <w:rPr>
          <w:rFonts w:ascii="Calibri" w:hAnsi="Calibri"/>
          <w:sz w:val="22"/>
          <w:szCs w:val="22"/>
        </w:rPr>
        <w:t>ing</w:t>
      </w:r>
      <w:r w:rsidRPr="00BA4FC2">
        <w:rPr>
          <w:rFonts w:ascii="Calibri" w:hAnsi="Calibri"/>
          <w:sz w:val="22"/>
          <w:szCs w:val="22"/>
        </w:rPr>
        <w:t xml:space="preserve"> </w:t>
      </w:r>
      <w:r w:rsidR="00005E9C">
        <w:rPr>
          <w:rFonts w:ascii="Calibri" w:hAnsi="Calibri"/>
          <w:sz w:val="22"/>
          <w:szCs w:val="22"/>
        </w:rPr>
        <w:t xml:space="preserve">the fractal phenomena and </w:t>
      </w:r>
      <w:r w:rsidRPr="00BA4FC2">
        <w:rPr>
          <w:rFonts w:ascii="Calibri" w:hAnsi="Calibri"/>
          <w:sz w:val="22"/>
          <w:szCs w:val="22"/>
        </w:rPr>
        <w:t xml:space="preserve">connections between mathematics and art. The workshops could be implemented in regular school lessons as an alternative to classical geometry. </w:t>
      </w:r>
    </w:p>
    <w:p w:rsidR="001154D8" w:rsidRPr="001154D8" w:rsidRDefault="001154D8" w:rsidP="001154D8">
      <w:pPr>
        <w:spacing w:after="200" w:line="276" w:lineRule="auto"/>
        <w:rPr>
          <w:rFonts w:ascii="Calibri" w:hAnsi="Calibri"/>
          <w:sz w:val="22"/>
          <w:szCs w:val="22"/>
          <w:lang w:eastAsia="el-GR"/>
        </w:rPr>
      </w:pPr>
      <w:r w:rsidRPr="00BA4FC2">
        <w:rPr>
          <w:rFonts w:ascii="Calibri" w:hAnsi="Calibri"/>
          <w:sz w:val="22"/>
          <w:szCs w:val="22"/>
          <w:lang w:val="en-GB" w:eastAsia="el-GR"/>
        </w:rPr>
        <w:t>The domain specific</w:t>
      </w:r>
      <w:r w:rsidRPr="001154D8">
        <w:rPr>
          <w:rFonts w:ascii="Calibri" w:hAnsi="Calibri"/>
          <w:sz w:val="22"/>
          <w:szCs w:val="22"/>
          <w:lang w:val="en-GB" w:eastAsia="el-GR"/>
        </w:rPr>
        <w:t xml:space="preserve"> o</w:t>
      </w:r>
      <w:r w:rsidR="00BA4FC2">
        <w:rPr>
          <w:rFonts w:ascii="Calibri" w:hAnsi="Calibri"/>
          <w:sz w:val="22"/>
          <w:szCs w:val="22"/>
          <w:lang w:val="en-GB" w:eastAsia="el-GR"/>
        </w:rPr>
        <w:t xml:space="preserve">bjectives </w:t>
      </w:r>
      <w:r w:rsidRPr="001154D8">
        <w:rPr>
          <w:rFonts w:ascii="Calibri" w:hAnsi="Calibri"/>
          <w:sz w:val="22"/>
          <w:szCs w:val="22"/>
          <w:lang w:val="en-GB" w:eastAsia="el-GR"/>
        </w:rPr>
        <w:t>are</w:t>
      </w:r>
      <w:r w:rsidRPr="001154D8">
        <w:rPr>
          <w:rFonts w:ascii="Calibri" w:hAnsi="Calibri"/>
          <w:sz w:val="22"/>
          <w:szCs w:val="22"/>
          <w:lang w:eastAsia="el-GR"/>
        </w:rPr>
        <w:t>:</w:t>
      </w:r>
    </w:p>
    <w:p w:rsidR="00005E9C" w:rsidRDefault="00005E9C" w:rsidP="001154D8">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To explore and understand fractal phenomena</w:t>
      </w:r>
    </w:p>
    <w:p w:rsidR="00BA4FC2" w:rsidRDefault="00005E9C" w:rsidP="001154D8">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T</w:t>
      </w:r>
      <w:r w:rsidR="001154D8" w:rsidRPr="001154D8">
        <w:rPr>
          <w:rFonts w:ascii="Calibri" w:hAnsi="Calibri"/>
          <w:sz w:val="22"/>
          <w:szCs w:val="22"/>
          <w:lang w:eastAsia="el-GR"/>
        </w:rPr>
        <w:t xml:space="preserve">o </w:t>
      </w:r>
      <w:r w:rsidR="00BA4FC2">
        <w:rPr>
          <w:rFonts w:ascii="Calibri" w:hAnsi="Calibri"/>
          <w:sz w:val="22"/>
          <w:szCs w:val="22"/>
          <w:lang w:eastAsia="el-GR"/>
        </w:rPr>
        <w:t>learn about contemp</w:t>
      </w:r>
      <w:r>
        <w:rPr>
          <w:rFonts w:ascii="Calibri" w:hAnsi="Calibri"/>
          <w:sz w:val="22"/>
          <w:szCs w:val="22"/>
          <w:lang w:eastAsia="el-GR"/>
        </w:rPr>
        <w:t>orary mathematical achievements</w:t>
      </w:r>
    </w:p>
    <w:p w:rsidR="00005E9C" w:rsidRDefault="00005E9C" w:rsidP="00BA4FC2">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To revise their previous mathematical knowledge in new and different context</w:t>
      </w:r>
    </w:p>
    <w:p w:rsidR="00BA4FC2" w:rsidRPr="00005E9C" w:rsidRDefault="00005E9C" w:rsidP="00005E9C">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T</w:t>
      </w:r>
      <w:r w:rsidR="00BA4FC2">
        <w:rPr>
          <w:rFonts w:ascii="Calibri" w:hAnsi="Calibri"/>
          <w:sz w:val="22"/>
          <w:szCs w:val="22"/>
          <w:lang w:eastAsia="el-GR"/>
        </w:rPr>
        <w:t xml:space="preserve">o </w:t>
      </w:r>
      <w:r>
        <w:rPr>
          <w:rFonts w:ascii="Calibri" w:hAnsi="Calibri"/>
          <w:sz w:val="22"/>
          <w:szCs w:val="22"/>
          <w:lang w:eastAsia="el-GR"/>
        </w:rPr>
        <w:t>explore and understand application of</w:t>
      </w:r>
      <w:r w:rsidR="00BA4FC2">
        <w:rPr>
          <w:rFonts w:ascii="Calibri" w:hAnsi="Calibri"/>
          <w:sz w:val="22"/>
          <w:szCs w:val="22"/>
          <w:lang w:eastAsia="el-GR"/>
        </w:rPr>
        <w:t xml:space="preserve"> </w:t>
      </w:r>
      <w:r>
        <w:rPr>
          <w:rFonts w:ascii="Calibri" w:hAnsi="Calibri"/>
          <w:sz w:val="22"/>
          <w:szCs w:val="22"/>
          <w:lang w:eastAsia="el-GR"/>
        </w:rPr>
        <w:t>mathematics in practice, not just theory, through hands-on activities</w:t>
      </w:r>
    </w:p>
    <w:p w:rsidR="00BA4FC2" w:rsidRDefault="00225808" w:rsidP="001154D8">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T</w:t>
      </w:r>
      <w:r w:rsidR="00BA4FC2">
        <w:rPr>
          <w:rFonts w:ascii="Calibri" w:hAnsi="Calibri"/>
          <w:sz w:val="22"/>
          <w:szCs w:val="22"/>
          <w:lang w:eastAsia="el-GR"/>
        </w:rPr>
        <w:t>o explore brid</w:t>
      </w:r>
      <w:r>
        <w:rPr>
          <w:rFonts w:ascii="Calibri" w:hAnsi="Calibri"/>
          <w:sz w:val="22"/>
          <w:szCs w:val="22"/>
          <w:lang w:eastAsia="el-GR"/>
        </w:rPr>
        <w:t>ges between mathematics and art</w:t>
      </w:r>
    </w:p>
    <w:p w:rsidR="00BA4FC2" w:rsidRDefault="00BA4FC2" w:rsidP="001154D8">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 xml:space="preserve">Offer students possibility to present their work and teach </w:t>
      </w:r>
      <w:r w:rsidR="00225808">
        <w:rPr>
          <w:rFonts w:ascii="Calibri" w:hAnsi="Calibri"/>
          <w:sz w:val="22"/>
          <w:szCs w:val="22"/>
          <w:lang w:eastAsia="el-GR"/>
        </w:rPr>
        <w:t>others trough public activities</w:t>
      </w: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11" w:name="_Toc327529447"/>
      <w:r w:rsidRPr="001154D8">
        <w:rPr>
          <w:rFonts w:ascii="Verdana" w:eastAsia="Times New Roman" w:hAnsi="Verdana" w:cs="Tahoma"/>
          <w:b/>
          <w:bCs/>
          <w:i/>
          <w:iCs/>
          <w:color w:val="1F497D"/>
          <w:sz w:val="20"/>
          <w:szCs w:val="22"/>
          <w:lang w:eastAsia="el-GR" w:bidi="en-US"/>
        </w:rPr>
        <w:t>3.2 General skills objectives</w:t>
      </w:r>
      <w:bookmarkEnd w:id="11"/>
    </w:p>
    <w:p w:rsidR="001154D8" w:rsidRPr="001154D8" w:rsidRDefault="001154D8" w:rsidP="001154D8">
      <w:pPr>
        <w:spacing w:after="200" w:line="276" w:lineRule="auto"/>
        <w:rPr>
          <w:rFonts w:ascii="Calibri" w:hAnsi="Calibri"/>
          <w:sz w:val="22"/>
          <w:szCs w:val="22"/>
          <w:lang w:eastAsia="el-GR"/>
        </w:rPr>
      </w:pPr>
      <w:r w:rsidRPr="001154D8">
        <w:rPr>
          <w:rFonts w:ascii="Calibri" w:hAnsi="Calibri"/>
          <w:sz w:val="22"/>
          <w:szCs w:val="22"/>
          <w:lang w:eastAsia="el-GR"/>
        </w:rPr>
        <w:t xml:space="preserve"> </w:t>
      </w:r>
      <w:r w:rsidRPr="001154D8">
        <w:rPr>
          <w:rFonts w:ascii="Calibri" w:hAnsi="Calibri"/>
          <w:sz w:val="22"/>
          <w:szCs w:val="22"/>
          <w:lang w:val="en-GB" w:eastAsia="el-GR"/>
        </w:rPr>
        <w:t>The general skills o</w:t>
      </w:r>
      <w:r w:rsidR="00BA4FC2">
        <w:rPr>
          <w:rFonts w:ascii="Calibri" w:hAnsi="Calibri"/>
          <w:sz w:val="22"/>
          <w:szCs w:val="22"/>
          <w:lang w:val="en-GB" w:eastAsia="el-GR"/>
        </w:rPr>
        <w:t xml:space="preserve">bjectives </w:t>
      </w:r>
      <w:r w:rsidRPr="001154D8">
        <w:rPr>
          <w:rFonts w:ascii="Calibri" w:hAnsi="Calibri"/>
          <w:sz w:val="22"/>
          <w:szCs w:val="22"/>
          <w:lang w:val="en-GB" w:eastAsia="el-GR"/>
        </w:rPr>
        <w:t>are</w:t>
      </w:r>
      <w:r w:rsidRPr="001154D8">
        <w:rPr>
          <w:rFonts w:ascii="Calibri" w:hAnsi="Calibri"/>
          <w:sz w:val="22"/>
          <w:szCs w:val="22"/>
          <w:lang w:eastAsia="el-GR"/>
        </w:rPr>
        <w:t>:</w:t>
      </w:r>
    </w:p>
    <w:p w:rsidR="00225808" w:rsidRPr="00225808" w:rsidRDefault="00225808" w:rsidP="00600FEC">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To develop interdisciplinary thinking and understanding among students and teachers and to help i</w:t>
      </w:r>
      <w:r w:rsidRPr="00225808">
        <w:rPr>
          <w:rFonts w:ascii="Calibri" w:hAnsi="Calibri"/>
          <w:sz w:val="22"/>
          <w:szCs w:val="22"/>
          <w:lang w:eastAsia="el-GR"/>
        </w:rPr>
        <w:t>ntegration of conflicting insights from alternative disciplines</w:t>
      </w:r>
      <w:r>
        <w:rPr>
          <w:rFonts w:ascii="Calibri" w:hAnsi="Calibri"/>
          <w:sz w:val="22"/>
          <w:szCs w:val="22"/>
          <w:lang w:eastAsia="el-GR"/>
        </w:rPr>
        <w:t xml:space="preserve"> such as arts and mathematics</w:t>
      </w:r>
    </w:p>
    <w:p w:rsidR="001154D8" w:rsidRPr="00BA4FC2" w:rsidRDefault="00225808" w:rsidP="00600FEC">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 xml:space="preserve">To </w:t>
      </w:r>
      <w:r w:rsidR="001154D8" w:rsidRPr="001154D8">
        <w:rPr>
          <w:rFonts w:ascii="Calibri" w:hAnsi="Calibri"/>
          <w:sz w:val="22"/>
          <w:szCs w:val="22"/>
          <w:lang w:eastAsia="el-GR"/>
        </w:rPr>
        <w:t>devel</w:t>
      </w:r>
      <w:r w:rsidR="00BA4FC2">
        <w:rPr>
          <w:rFonts w:ascii="Calibri" w:hAnsi="Calibri"/>
          <w:sz w:val="22"/>
          <w:szCs w:val="22"/>
          <w:lang w:eastAsia="el-GR"/>
        </w:rPr>
        <w:t>op scientific inquiry skills applying their knowledge in new situation and learning about</w:t>
      </w:r>
      <w:r>
        <w:rPr>
          <w:rFonts w:ascii="Calibri" w:hAnsi="Calibri"/>
          <w:sz w:val="22"/>
          <w:szCs w:val="22"/>
          <w:lang w:eastAsia="el-GR"/>
        </w:rPr>
        <w:t xml:space="preserve"> advanced mathematical concepts</w:t>
      </w:r>
    </w:p>
    <w:p w:rsidR="00BA4FC2" w:rsidRDefault="00225808" w:rsidP="00600FEC">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 xml:space="preserve">To </w:t>
      </w:r>
      <w:r w:rsidR="001154D8" w:rsidRPr="001154D8">
        <w:rPr>
          <w:rFonts w:ascii="Calibri" w:hAnsi="Calibri"/>
          <w:sz w:val="22"/>
          <w:szCs w:val="22"/>
          <w:lang w:eastAsia="el-GR"/>
        </w:rPr>
        <w:t xml:space="preserve">develop communication and social skills by learning how to interact and dialogue with </w:t>
      </w:r>
      <w:r w:rsidR="00BA4FC2">
        <w:rPr>
          <w:rFonts w:ascii="Calibri" w:hAnsi="Calibri"/>
          <w:sz w:val="22"/>
          <w:szCs w:val="22"/>
          <w:lang w:eastAsia="el-GR"/>
        </w:rPr>
        <w:t>others during the public workshop</w:t>
      </w:r>
    </w:p>
    <w:p w:rsidR="009B74B3" w:rsidRDefault="009B74B3" w:rsidP="00600FEC">
      <w:pPr>
        <w:numPr>
          <w:ilvl w:val="0"/>
          <w:numId w:val="3"/>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To practice learning science trough IBSE steps</w:t>
      </w:r>
    </w:p>
    <w:p w:rsidR="001154D8" w:rsidRPr="001154D8" w:rsidRDefault="001154D8" w:rsidP="001154D8">
      <w:pPr>
        <w:keepNext/>
        <w:keepLines/>
        <w:pageBreakBefore/>
        <w:spacing w:before="120" w:after="60" w:line="276" w:lineRule="auto"/>
        <w:jc w:val="both"/>
        <w:outlineLvl w:val="0"/>
        <w:rPr>
          <w:rFonts w:ascii="Verdana" w:eastAsia="Times New Roman" w:hAnsi="Verdana"/>
          <w:b/>
          <w:color w:val="1F497D"/>
          <w:kern w:val="28"/>
          <w:sz w:val="22"/>
          <w:szCs w:val="22"/>
          <w:lang w:val="en-GB" w:eastAsia="el-GR" w:bidi="en-US"/>
        </w:rPr>
      </w:pPr>
      <w:bookmarkStart w:id="12" w:name="_Toc327529448"/>
      <w:r w:rsidRPr="001154D8">
        <w:rPr>
          <w:rFonts w:ascii="Verdana" w:eastAsia="Times New Roman" w:hAnsi="Verdana"/>
          <w:b/>
          <w:color w:val="1F497D"/>
          <w:kern w:val="28"/>
          <w:sz w:val="22"/>
          <w:szCs w:val="22"/>
          <w:lang w:val="en-GB" w:eastAsia="el-GR" w:bidi="en-US"/>
        </w:rPr>
        <w:lastRenderedPageBreak/>
        <w:t>4. Demonstrator characteristics and Needs of Students</w:t>
      </w:r>
      <w:bookmarkEnd w:id="12"/>
    </w:p>
    <w:p w:rsidR="001154D8" w:rsidRPr="001154D8" w:rsidRDefault="001154D8" w:rsidP="001154D8">
      <w:pPr>
        <w:spacing w:after="200" w:line="276" w:lineRule="auto"/>
        <w:rPr>
          <w:rFonts w:ascii="Calibri" w:hAnsi="Calibri"/>
          <w:sz w:val="22"/>
          <w:szCs w:val="22"/>
          <w:lang w:val="en-GB" w:eastAsia="el-GR"/>
        </w:rPr>
      </w:pP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13" w:name="_Toc327529449"/>
      <w:r w:rsidRPr="001154D8">
        <w:rPr>
          <w:rFonts w:ascii="Verdana" w:eastAsia="Times New Roman" w:hAnsi="Verdana" w:cs="Tahoma"/>
          <w:b/>
          <w:bCs/>
          <w:i/>
          <w:iCs/>
          <w:color w:val="1F497D"/>
          <w:sz w:val="20"/>
          <w:szCs w:val="22"/>
          <w:lang w:eastAsia="el-GR" w:bidi="en-US"/>
        </w:rPr>
        <w:t>4.1 Aim of the demonstrat</w:t>
      </w:r>
      <w:bookmarkEnd w:id="13"/>
      <w:r w:rsidRPr="001154D8">
        <w:rPr>
          <w:rFonts w:ascii="Verdana" w:eastAsia="Times New Roman" w:hAnsi="Verdana" w:cs="Tahoma"/>
          <w:b/>
          <w:bCs/>
          <w:i/>
          <w:iCs/>
          <w:color w:val="1F497D"/>
          <w:sz w:val="20"/>
          <w:szCs w:val="22"/>
          <w:lang w:eastAsia="el-GR" w:bidi="en-US"/>
        </w:rPr>
        <w:t>or</w:t>
      </w:r>
    </w:p>
    <w:p w:rsidR="004378DF" w:rsidRPr="004378DF" w:rsidRDefault="00ED204D" w:rsidP="004378DF">
      <w:pPr>
        <w:pStyle w:val="BodyText"/>
        <w:spacing w:before="100" w:line="276" w:lineRule="auto"/>
        <w:ind w:firstLine="432"/>
        <w:rPr>
          <w:rFonts w:ascii="Calibri" w:hAnsi="Calibri"/>
        </w:rPr>
      </w:pPr>
      <w:r>
        <w:rPr>
          <w:rFonts w:ascii="Calibri" w:hAnsi="Calibri"/>
          <w:szCs w:val="22"/>
          <w:lang w:eastAsia="el-GR"/>
        </w:rPr>
        <w:t>The aim of the demonstrator</w:t>
      </w:r>
      <w:r w:rsidRPr="001154D8">
        <w:rPr>
          <w:rFonts w:ascii="Calibri" w:hAnsi="Calibri"/>
          <w:szCs w:val="22"/>
          <w:lang w:eastAsia="el-GR"/>
        </w:rPr>
        <w:t xml:space="preserve"> is </w:t>
      </w:r>
      <w:r>
        <w:rPr>
          <w:rFonts w:ascii="Calibri" w:hAnsi="Calibri"/>
          <w:szCs w:val="22"/>
          <w:lang w:eastAsia="el-GR"/>
        </w:rPr>
        <w:t xml:space="preserve">to enable </w:t>
      </w:r>
      <w:r w:rsidR="00534F6C">
        <w:rPr>
          <w:rFonts w:ascii="Calibri" w:hAnsi="Calibri"/>
          <w:szCs w:val="22"/>
          <w:lang w:eastAsia="el-GR"/>
        </w:rPr>
        <w:t xml:space="preserve">students to explore and </w:t>
      </w:r>
      <w:r w:rsidR="00534F6C">
        <w:rPr>
          <w:rFonts w:ascii="Calibri" w:hAnsi="Calibri"/>
        </w:rPr>
        <w:t>develop different aspects of competences</w:t>
      </w:r>
      <w:r w:rsidR="00534F6C">
        <w:rPr>
          <w:rFonts w:ascii="Calibri" w:hAnsi="Calibri"/>
          <w:szCs w:val="22"/>
          <w:lang w:eastAsia="el-GR"/>
        </w:rPr>
        <w:t xml:space="preserve"> </w:t>
      </w:r>
      <w:r w:rsidR="00044C44">
        <w:rPr>
          <w:rFonts w:ascii="Calibri" w:hAnsi="Calibri"/>
          <w:szCs w:val="22"/>
          <w:lang w:eastAsia="el-GR"/>
        </w:rPr>
        <w:t>by</w:t>
      </w:r>
      <w:r w:rsidR="00534F6C">
        <w:rPr>
          <w:rFonts w:ascii="Calibri" w:hAnsi="Calibri"/>
          <w:szCs w:val="22"/>
          <w:lang w:eastAsia="el-GR"/>
        </w:rPr>
        <w:t xml:space="preserve"> using art to understand scientific phenomena </w:t>
      </w:r>
      <w:r w:rsidR="004378DF">
        <w:rPr>
          <w:rFonts w:ascii="Calibri" w:hAnsi="Calibri"/>
          <w:szCs w:val="22"/>
          <w:lang w:eastAsia="el-GR"/>
        </w:rPr>
        <w:t xml:space="preserve">like fractals. </w:t>
      </w:r>
      <w:r w:rsidR="004378DF">
        <w:rPr>
          <w:rFonts w:ascii="Calibri" w:hAnsi="Calibri"/>
        </w:rPr>
        <w:t xml:space="preserve">Also, the aim is to provide teachers with an </w:t>
      </w:r>
      <w:r w:rsidR="001154D8" w:rsidRPr="001154D8">
        <w:rPr>
          <w:rFonts w:ascii="Calibri" w:hAnsi="Calibri"/>
          <w:szCs w:val="22"/>
          <w:lang w:eastAsia="el-GR"/>
        </w:rPr>
        <w:t>interactive, open educational and outreach platform for inspiring and engaging young students with the</w:t>
      </w:r>
      <w:r w:rsidR="006560C2">
        <w:rPr>
          <w:rFonts w:ascii="Calibri" w:hAnsi="Calibri"/>
          <w:szCs w:val="22"/>
          <w:lang w:eastAsia="el-GR"/>
        </w:rPr>
        <w:t xml:space="preserve"> mathematics and art. </w:t>
      </w:r>
    </w:p>
    <w:p w:rsidR="001154D8" w:rsidRPr="001154D8" w:rsidRDefault="00E24915" w:rsidP="004378DF">
      <w:pPr>
        <w:spacing w:before="120" w:after="200" w:line="276" w:lineRule="auto"/>
        <w:rPr>
          <w:rFonts w:ascii="Calibri" w:hAnsi="Calibri"/>
          <w:sz w:val="22"/>
          <w:szCs w:val="22"/>
          <w:lang w:eastAsia="el-GR"/>
        </w:rPr>
      </w:pPr>
      <w:r>
        <w:rPr>
          <w:rFonts w:ascii="Calibri" w:hAnsi="Calibri"/>
          <w:sz w:val="22"/>
          <w:szCs w:val="22"/>
          <w:lang w:eastAsia="el-GR"/>
        </w:rPr>
        <w:t>We</w:t>
      </w:r>
      <w:r w:rsidR="001154D8" w:rsidRPr="001154D8">
        <w:rPr>
          <w:rFonts w:ascii="Calibri" w:hAnsi="Calibri"/>
          <w:sz w:val="22"/>
          <w:szCs w:val="22"/>
          <w:lang w:eastAsia="el-GR"/>
        </w:rPr>
        <w:t xml:space="preserve"> achieve this aim through:</w:t>
      </w:r>
    </w:p>
    <w:p w:rsidR="006560C2" w:rsidRDefault="006560C2" w:rsidP="001154D8">
      <w:pPr>
        <w:numPr>
          <w:ilvl w:val="0"/>
          <w:numId w:val="5"/>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Exploration of mathematical properties of fractals</w:t>
      </w:r>
    </w:p>
    <w:p w:rsidR="006560C2" w:rsidRDefault="006560C2" w:rsidP="001154D8">
      <w:pPr>
        <w:numPr>
          <w:ilvl w:val="0"/>
          <w:numId w:val="5"/>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Hands-on activities</w:t>
      </w:r>
    </w:p>
    <w:p w:rsidR="006560C2" w:rsidRDefault="006560C2" w:rsidP="001154D8">
      <w:pPr>
        <w:numPr>
          <w:ilvl w:val="0"/>
          <w:numId w:val="5"/>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 xml:space="preserve">Exploration of aesthetical properties of fractals </w:t>
      </w:r>
    </w:p>
    <w:p w:rsidR="006560C2" w:rsidRDefault="001154D8" w:rsidP="001154D8">
      <w:pPr>
        <w:numPr>
          <w:ilvl w:val="0"/>
          <w:numId w:val="5"/>
        </w:numPr>
        <w:spacing w:before="120" w:after="60" w:line="288" w:lineRule="auto"/>
        <w:contextualSpacing/>
        <w:jc w:val="both"/>
        <w:rPr>
          <w:rFonts w:ascii="Calibri" w:hAnsi="Calibri"/>
          <w:sz w:val="22"/>
          <w:szCs w:val="22"/>
          <w:lang w:eastAsia="el-GR"/>
        </w:rPr>
      </w:pPr>
      <w:r w:rsidRPr="001154D8">
        <w:rPr>
          <w:rFonts w:ascii="Calibri" w:hAnsi="Calibri"/>
          <w:sz w:val="22"/>
          <w:szCs w:val="22"/>
          <w:lang w:eastAsia="el-GR"/>
        </w:rPr>
        <w:t xml:space="preserve">Complementing other educational activities for students such as </w:t>
      </w:r>
      <w:r w:rsidR="006560C2">
        <w:rPr>
          <w:rFonts w:ascii="Calibri" w:hAnsi="Calibri"/>
          <w:sz w:val="22"/>
          <w:szCs w:val="22"/>
          <w:lang w:eastAsia="el-GR"/>
        </w:rPr>
        <w:t>public workshop</w:t>
      </w:r>
    </w:p>
    <w:p w:rsidR="001154D8" w:rsidRPr="001154D8" w:rsidRDefault="001154D8" w:rsidP="001154D8">
      <w:pPr>
        <w:keepNext/>
        <w:spacing w:before="240" w:after="60" w:line="288" w:lineRule="auto"/>
        <w:ind w:left="576" w:hanging="576"/>
        <w:jc w:val="both"/>
        <w:outlineLvl w:val="1"/>
        <w:rPr>
          <w:rFonts w:ascii="Verdana" w:eastAsia="Times New Roman" w:hAnsi="Verdana" w:cs="Tahoma"/>
          <w:b/>
          <w:bCs/>
          <w:i/>
          <w:iCs/>
          <w:color w:val="1F497D"/>
          <w:sz w:val="20"/>
          <w:szCs w:val="22"/>
          <w:lang w:eastAsia="el-GR" w:bidi="en-US"/>
        </w:rPr>
      </w:pPr>
      <w:bookmarkStart w:id="14" w:name="_Toc327529450"/>
      <w:r w:rsidRPr="001154D8">
        <w:rPr>
          <w:rFonts w:ascii="Verdana" w:eastAsia="Times New Roman" w:hAnsi="Verdana" w:cs="Tahoma"/>
          <w:b/>
          <w:bCs/>
          <w:i/>
          <w:iCs/>
          <w:color w:val="1F497D"/>
          <w:sz w:val="20"/>
          <w:szCs w:val="22"/>
          <w:lang w:eastAsia="el-GR" w:bidi="en-US"/>
        </w:rPr>
        <w:t>4.2 Student needs addressed</w:t>
      </w:r>
      <w:bookmarkEnd w:id="14"/>
    </w:p>
    <w:p w:rsidR="001154D8" w:rsidRPr="001154D8" w:rsidRDefault="001154D8" w:rsidP="001154D8">
      <w:pPr>
        <w:spacing w:after="200" w:line="276" w:lineRule="auto"/>
        <w:rPr>
          <w:rFonts w:ascii="Calibri" w:hAnsi="Calibri"/>
          <w:sz w:val="22"/>
          <w:szCs w:val="22"/>
          <w:lang w:eastAsia="el-GR"/>
        </w:rPr>
      </w:pPr>
      <w:r w:rsidRPr="001154D8">
        <w:rPr>
          <w:rFonts w:ascii="Calibri" w:hAnsi="Calibri"/>
          <w:sz w:val="22"/>
          <w:szCs w:val="22"/>
          <w:lang w:eastAsia="el-GR"/>
        </w:rPr>
        <w:t xml:space="preserve"> Based on quantitative and qualitative fee</w:t>
      </w:r>
      <w:r w:rsidR="006560C2">
        <w:rPr>
          <w:rFonts w:ascii="Calibri" w:hAnsi="Calibri"/>
          <w:sz w:val="22"/>
          <w:szCs w:val="22"/>
          <w:lang w:eastAsia="el-GR"/>
        </w:rPr>
        <w:t>dback from teachers and student, workshops</w:t>
      </w:r>
      <w:r w:rsidRPr="001154D8">
        <w:rPr>
          <w:rFonts w:ascii="Calibri" w:hAnsi="Calibri"/>
          <w:sz w:val="22"/>
          <w:szCs w:val="22"/>
          <w:lang w:eastAsia="el-GR"/>
        </w:rPr>
        <w:t xml:space="preserve"> address </w:t>
      </w:r>
      <w:r w:rsidR="00044C44">
        <w:rPr>
          <w:rFonts w:ascii="Calibri" w:hAnsi="Calibri"/>
          <w:sz w:val="22"/>
          <w:szCs w:val="22"/>
          <w:lang w:eastAsia="el-GR"/>
        </w:rPr>
        <w:t>adequately</w:t>
      </w:r>
      <w:r w:rsidRPr="001154D8">
        <w:rPr>
          <w:rFonts w:ascii="Calibri" w:hAnsi="Calibri"/>
          <w:sz w:val="22"/>
          <w:szCs w:val="22"/>
          <w:lang w:eastAsia="el-GR"/>
        </w:rPr>
        <w:t xml:space="preserve"> the following students’ needs:</w:t>
      </w:r>
    </w:p>
    <w:p w:rsidR="001154D8" w:rsidRPr="001154D8" w:rsidRDefault="001154D8" w:rsidP="001154D8">
      <w:pPr>
        <w:numPr>
          <w:ilvl w:val="0"/>
          <w:numId w:val="6"/>
        </w:numPr>
        <w:spacing w:before="120" w:after="60" w:line="288" w:lineRule="auto"/>
        <w:contextualSpacing/>
        <w:jc w:val="both"/>
        <w:rPr>
          <w:rFonts w:ascii="Calibri" w:hAnsi="Calibri"/>
          <w:sz w:val="22"/>
          <w:szCs w:val="22"/>
          <w:lang w:eastAsia="el-GR"/>
        </w:rPr>
      </w:pPr>
      <w:r w:rsidRPr="001154D8">
        <w:rPr>
          <w:rFonts w:ascii="Calibri" w:hAnsi="Calibri"/>
          <w:sz w:val="22"/>
          <w:szCs w:val="22"/>
          <w:lang w:eastAsia="el-GR"/>
        </w:rPr>
        <w:t>Intere</w:t>
      </w:r>
      <w:r w:rsidR="006560C2">
        <w:rPr>
          <w:rFonts w:ascii="Calibri" w:hAnsi="Calibri"/>
          <w:sz w:val="22"/>
          <w:szCs w:val="22"/>
          <w:lang w:eastAsia="el-GR"/>
        </w:rPr>
        <w:t>st in mathematics and art</w:t>
      </w:r>
    </w:p>
    <w:p w:rsidR="001154D8" w:rsidRPr="001154D8" w:rsidRDefault="001154D8" w:rsidP="001154D8">
      <w:pPr>
        <w:numPr>
          <w:ilvl w:val="0"/>
          <w:numId w:val="6"/>
        </w:numPr>
        <w:spacing w:before="120" w:after="60" w:line="288" w:lineRule="auto"/>
        <w:contextualSpacing/>
        <w:jc w:val="both"/>
        <w:rPr>
          <w:rFonts w:ascii="Calibri" w:hAnsi="Calibri"/>
          <w:sz w:val="22"/>
          <w:szCs w:val="22"/>
          <w:lang w:eastAsia="el-GR"/>
        </w:rPr>
      </w:pPr>
      <w:r w:rsidRPr="001154D8">
        <w:rPr>
          <w:rFonts w:ascii="Calibri" w:hAnsi="Calibri"/>
          <w:sz w:val="22"/>
          <w:szCs w:val="22"/>
          <w:lang w:eastAsia="el-GR"/>
        </w:rPr>
        <w:t>Curios</w:t>
      </w:r>
      <w:r w:rsidR="006560C2">
        <w:rPr>
          <w:rFonts w:ascii="Calibri" w:hAnsi="Calibri"/>
          <w:sz w:val="22"/>
          <w:szCs w:val="22"/>
          <w:lang w:eastAsia="el-GR"/>
        </w:rPr>
        <w:t>ity about contemporary mathematical achievements</w:t>
      </w:r>
    </w:p>
    <w:p w:rsidR="001154D8" w:rsidRDefault="001154D8" w:rsidP="001154D8">
      <w:pPr>
        <w:numPr>
          <w:ilvl w:val="0"/>
          <w:numId w:val="6"/>
        </w:numPr>
        <w:spacing w:before="120" w:after="60" w:line="288" w:lineRule="auto"/>
        <w:contextualSpacing/>
        <w:jc w:val="both"/>
        <w:rPr>
          <w:rFonts w:ascii="Calibri" w:hAnsi="Calibri"/>
          <w:sz w:val="22"/>
          <w:szCs w:val="22"/>
          <w:lang w:eastAsia="el-GR"/>
        </w:rPr>
      </w:pPr>
      <w:r w:rsidRPr="001154D8">
        <w:rPr>
          <w:rFonts w:ascii="Calibri" w:hAnsi="Calibri"/>
          <w:sz w:val="22"/>
          <w:szCs w:val="22"/>
          <w:lang w:eastAsia="el-GR"/>
        </w:rPr>
        <w:t xml:space="preserve">Sense of </w:t>
      </w:r>
      <w:r w:rsidR="00CD093C">
        <w:rPr>
          <w:rFonts w:ascii="Calibri" w:hAnsi="Calibri"/>
          <w:sz w:val="22"/>
          <w:szCs w:val="22"/>
          <w:lang w:eastAsia="el-GR"/>
        </w:rPr>
        <w:t xml:space="preserve">the fact that mathematics </w:t>
      </w:r>
      <w:r w:rsidRPr="001154D8">
        <w:rPr>
          <w:rFonts w:ascii="Calibri" w:hAnsi="Calibri"/>
          <w:sz w:val="22"/>
          <w:szCs w:val="22"/>
          <w:lang w:eastAsia="el-GR"/>
        </w:rPr>
        <w:t>bel</w:t>
      </w:r>
      <w:r w:rsidR="00CD093C">
        <w:rPr>
          <w:rFonts w:ascii="Calibri" w:hAnsi="Calibri"/>
          <w:sz w:val="22"/>
          <w:szCs w:val="22"/>
          <w:lang w:eastAsia="el-GR"/>
        </w:rPr>
        <w:t>ongs</w:t>
      </w:r>
      <w:r w:rsidRPr="001154D8">
        <w:rPr>
          <w:rFonts w:ascii="Calibri" w:hAnsi="Calibri"/>
          <w:sz w:val="22"/>
          <w:szCs w:val="22"/>
          <w:lang w:eastAsia="el-GR"/>
        </w:rPr>
        <w:t xml:space="preserve"> to the scientific enterprise</w:t>
      </w:r>
    </w:p>
    <w:p w:rsidR="006560C2" w:rsidRDefault="006560C2" w:rsidP="001154D8">
      <w:pPr>
        <w:numPr>
          <w:ilvl w:val="0"/>
          <w:numId w:val="6"/>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Evidence that mathematics is useful and applicable</w:t>
      </w:r>
    </w:p>
    <w:p w:rsidR="003C566C" w:rsidRDefault="003C566C" w:rsidP="001154D8">
      <w:pPr>
        <w:numPr>
          <w:ilvl w:val="0"/>
          <w:numId w:val="6"/>
        </w:numPr>
        <w:spacing w:before="120" w:after="60" w:line="288" w:lineRule="auto"/>
        <w:contextualSpacing/>
        <w:jc w:val="both"/>
        <w:rPr>
          <w:rFonts w:ascii="Calibri" w:hAnsi="Calibri"/>
          <w:sz w:val="22"/>
          <w:szCs w:val="22"/>
          <w:lang w:eastAsia="el-GR"/>
        </w:rPr>
      </w:pPr>
      <w:r>
        <w:rPr>
          <w:rFonts w:ascii="Calibri" w:hAnsi="Calibri"/>
          <w:sz w:val="22"/>
          <w:szCs w:val="22"/>
          <w:lang w:eastAsia="el-GR"/>
        </w:rPr>
        <w:t xml:space="preserve">Exploration of different competences, talents and aspects of </w:t>
      </w:r>
      <w:r w:rsidR="0055122C">
        <w:rPr>
          <w:rFonts w:ascii="Calibri" w:hAnsi="Calibri"/>
          <w:sz w:val="22"/>
          <w:szCs w:val="22"/>
          <w:lang w:eastAsia="el-GR"/>
        </w:rPr>
        <w:t xml:space="preserve">intelligence </w:t>
      </w:r>
      <w:r>
        <w:rPr>
          <w:rFonts w:ascii="Calibri" w:hAnsi="Calibri"/>
          <w:sz w:val="22"/>
          <w:szCs w:val="22"/>
          <w:lang w:eastAsia="el-GR"/>
        </w:rPr>
        <w:t xml:space="preserve"> </w:t>
      </w:r>
    </w:p>
    <w:p w:rsidR="009A6EDA" w:rsidRPr="001154D8" w:rsidRDefault="00E24915" w:rsidP="00ED22D5">
      <w:pPr>
        <w:keepNext/>
        <w:keepLines/>
        <w:pageBreakBefore/>
        <w:spacing w:before="120" w:after="60" w:line="276" w:lineRule="auto"/>
        <w:ind w:left="142"/>
        <w:jc w:val="both"/>
        <w:outlineLvl w:val="0"/>
        <w:rPr>
          <w:rFonts w:ascii="Verdana" w:eastAsia="Times New Roman" w:hAnsi="Verdana"/>
          <w:b/>
          <w:kern w:val="28"/>
          <w:sz w:val="20"/>
          <w:szCs w:val="22"/>
          <w:lang w:val="en-GB" w:eastAsia="el-GR" w:bidi="en-US"/>
        </w:rPr>
        <w:sectPr w:rsidR="009A6EDA" w:rsidRPr="001154D8" w:rsidSect="007F7744">
          <w:headerReference w:type="default" r:id="rId7"/>
          <w:footerReference w:type="default" r:id="rId8"/>
          <w:headerReference w:type="first" r:id="rId9"/>
          <w:footerReference w:type="first" r:id="rId10"/>
          <w:pgSz w:w="11906" w:h="16838" w:code="9"/>
          <w:pgMar w:top="2466" w:right="1134" w:bottom="1616" w:left="1332" w:header="567" w:footer="567" w:gutter="0"/>
          <w:cols w:space="708"/>
          <w:titlePg/>
          <w:docGrid w:linePitch="360"/>
        </w:sectPr>
      </w:pPr>
      <w:r>
        <w:rPr>
          <w:rFonts w:ascii="Verdana" w:eastAsia="Times New Roman" w:hAnsi="Verdana"/>
          <w:b/>
          <w:color w:val="1F497D"/>
          <w:kern w:val="28"/>
          <w:sz w:val="22"/>
          <w:szCs w:val="22"/>
          <w:lang w:val="en-GB" w:eastAsia="el-GR" w:bidi="en-US"/>
        </w:rPr>
        <w:lastRenderedPageBreak/>
        <w:t>5</w:t>
      </w:r>
      <w:r w:rsidRPr="001154D8">
        <w:rPr>
          <w:rFonts w:ascii="Verdana" w:eastAsia="Times New Roman" w:hAnsi="Verdana"/>
          <w:b/>
          <w:color w:val="1F497D"/>
          <w:kern w:val="28"/>
          <w:sz w:val="22"/>
          <w:szCs w:val="22"/>
          <w:lang w:val="en-GB" w:eastAsia="el-GR" w:bidi="en-US"/>
        </w:rPr>
        <w:t>. Learning Activities &amp; Effective Learning Environments</w:t>
      </w:r>
    </w:p>
    <w:tbl>
      <w:tblPr>
        <w:tblpPr w:leftFromText="180" w:rightFromText="180" w:vertAnchor="page" w:horzAnchor="page" w:tblpX="1365" w:tblpY="2575"/>
        <w:tblW w:w="53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02"/>
        <w:gridCol w:w="768"/>
        <w:gridCol w:w="1785"/>
        <w:gridCol w:w="2038"/>
        <w:gridCol w:w="2646"/>
        <w:gridCol w:w="2366"/>
        <w:gridCol w:w="1950"/>
      </w:tblGrid>
      <w:tr w:rsidR="00E24915" w:rsidRPr="001154D8" w:rsidTr="007F7744">
        <w:trPr>
          <w:trHeight w:val="2504"/>
        </w:trPr>
        <w:tc>
          <w:tcPr>
            <w:tcW w:w="1728" w:type="pct"/>
            <w:gridSpan w:val="3"/>
            <w:shd w:val="clear" w:color="auto" w:fill="FFFFFF"/>
          </w:tcPr>
          <w:p w:rsidR="00E24915" w:rsidRPr="00F07DBA" w:rsidRDefault="00E24915" w:rsidP="007F7744">
            <w:pPr>
              <w:tabs>
                <w:tab w:val="left" w:pos="4270"/>
              </w:tabs>
              <w:rPr>
                <w:rFonts w:ascii="Calibri" w:hAnsi="Calibri"/>
                <w:bCs/>
                <w:color w:val="0F243E"/>
                <w:sz w:val="20"/>
                <w:szCs w:val="20"/>
              </w:rPr>
            </w:pPr>
            <w:r w:rsidRPr="00F07DBA">
              <w:rPr>
                <w:rFonts w:ascii="Calibri" w:hAnsi="Calibri"/>
                <w:b/>
                <w:bCs/>
                <w:color w:val="0F243E"/>
                <w:sz w:val="20"/>
                <w:szCs w:val="20"/>
              </w:rPr>
              <w:lastRenderedPageBreak/>
              <w:t>Science topic:</w:t>
            </w:r>
            <w:r w:rsidRPr="00F07DBA">
              <w:rPr>
                <w:rFonts w:ascii="Calibri" w:hAnsi="Calibri"/>
                <w:bCs/>
                <w:color w:val="0F243E"/>
                <w:sz w:val="20"/>
                <w:szCs w:val="20"/>
              </w:rPr>
              <w:t xml:space="preserve">  </w:t>
            </w:r>
            <w:r w:rsidR="008A5EE8" w:rsidRPr="00F07DBA">
              <w:rPr>
                <w:rFonts w:ascii="Calibri" w:hAnsi="Calibri"/>
                <w:bCs/>
                <w:color w:val="0F243E"/>
                <w:sz w:val="20"/>
                <w:szCs w:val="20"/>
              </w:rPr>
              <w:t>Mathematics</w:t>
            </w:r>
          </w:p>
          <w:p w:rsidR="002214FE" w:rsidRPr="00F07DBA" w:rsidRDefault="002214FE" w:rsidP="007F7744">
            <w:pPr>
              <w:tabs>
                <w:tab w:val="left" w:pos="4270"/>
              </w:tabs>
              <w:rPr>
                <w:rFonts w:ascii="Calibri" w:hAnsi="Calibri"/>
                <w:bCs/>
                <w:color w:val="0F243E"/>
                <w:sz w:val="20"/>
                <w:szCs w:val="20"/>
              </w:rPr>
            </w:pPr>
          </w:p>
          <w:p w:rsidR="00E24915" w:rsidRPr="00F07DBA" w:rsidRDefault="00E24915" w:rsidP="007F7744">
            <w:pPr>
              <w:tabs>
                <w:tab w:val="left" w:pos="4270"/>
              </w:tabs>
              <w:rPr>
                <w:rFonts w:ascii="Calibri" w:hAnsi="Calibri"/>
                <w:b/>
                <w:bCs/>
                <w:color w:val="0F243E"/>
                <w:sz w:val="20"/>
                <w:szCs w:val="20"/>
              </w:rPr>
            </w:pPr>
            <w:r w:rsidRPr="00F07DBA">
              <w:rPr>
                <w:rFonts w:ascii="Calibri" w:hAnsi="Calibri"/>
                <w:b/>
                <w:bCs/>
                <w:color w:val="0F243E"/>
                <w:sz w:val="20"/>
                <w:szCs w:val="20"/>
              </w:rPr>
              <w:t xml:space="preserve">Relevance to </w:t>
            </w:r>
            <w:r w:rsidR="00113587" w:rsidRPr="00F07DBA">
              <w:rPr>
                <w:rFonts w:ascii="Calibri" w:hAnsi="Calibri"/>
                <w:b/>
                <w:bCs/>
                <w:color w:val="0F243E"/>
                <w:sz w:val="20"/>
                <w:szCs w:val="20"/>
              </w:rPr>
              <w:t xml:space="preserve">the </w:t>
            </w:r>
            <w:r w:rsidRPr="00F07DBA">
              <w:rPr>
                <w:rFonts w:ascii="Calibri" w:hAnsi="Calibri"/>
                <w:b/>
                <w:bCs/>
                <w:color w:val="0F243E"/>
                <w:sz w:val="20"/>
                <w:szCs w:val="20"/>
              </w:rPr>
              <w:t xml:space="preserve">national curriculum: </w:t>
            </w:r>
          </w:p>
          <w:p w:rsidR="008A5EE8" w:rsidRPr="00F07DBA" w:rsidRDefault="008A5EE8" w:rsidP="007F7744">
            <w:pPr>
              <w:tabs>
                <w:tab w:val="left" w:pos="4270"/>
              </w:tabs>
              <w:rPr>
                <w:rFonts w:ascii="Calibri" w:hAnsi="Calibri"/>
                <w:bCs/>
                <w:color w:val="0F243E"/>
                <w:sz w:val="20"/>
                <w:szCs w:val="20"/>
              </w:rPr>
            </w:pPr>
            <w:r w:rsidRPr="00F07DBA">
              <w:rPr>
                <w:rFonts w:ascii="Calibri" w:hAnsi="Calibri"/>
                <w:bCs/>
                <w:color w:val="0F243E"/>
                <w:sz w:val="20"/>
                <w:szCs w:val="20"/>
              </w:rPr>
              <w:t xml:space="preserve">Fractals </w:t>
            </w:r>
            <w:r w:rsidR="0055122C" w:rsidRPr="00F07DBA">
              <w:rPr>
                <w:rFonts w:ascii="Calibri" w:hAnsi="Calibri"/>
                <w:bCs/>
                <w:color w:val="0F243E"/>
                <w:sz w:val="20"/>
                <w:szCs w:val="20"/>
              </w:rPr>
              <w:t>are not on</w:t>
            </w:r>
            <w:r w:rsidRPr="00F07DBA">
              <w:rPr>
                <w:rFonts w:ascii="Calibri" w:hAnsi="Calibri"/>
                <w:bCs/>
                <w:color w:val="0F243E"/>
                <w:sz w:val="20"/>
                <w:szCs w:val="20"/>
              </w:rPr>
              <w:t xml:space="preserve"> </w:t>
            </w:r>
            <w:r w:rsidR="00113587" w:rsidRPr="00F07DBA">
              <w:rPr>
                <w:rFonts w:ascii="Calibri" w:hAnsi="Calibri"/>
                <w:bCs/>
                <w:color w:val="0F243E"/>
                <w:sz w:val="20"/>
                <w:szCs w:val="20"/>
              </w:rPr>
              <w:t xml:space="preserve">the </w:t>
            </w:r>
            <w:r w:rsidRPr="00F07DBA">
              <w:rPr>
                <w:rFonts w:ascii="Calibri" w:hAnsi="Calibri"/>
                <w:bCs/>
                <w:color w:val="0F243E"/>
                <w:sz w:val="20"/>
                <w:szCs w:val="20"/>
              </w:rPr>
              <w:t>national curricula</w:t>
            </w:r>
            <w:r w:rsidR="0055122C" w:rsidRPr="00F07DBA">
              <w:rPr>
                <w:rFonts w:ascii="Calibri" w:hAnsi="Calibri"/>
                <w:bCs/>
                <w:color w:val="0F243E"/>
                <w:sz w:val="20"/>
                <w:szCs w:val="20"/>
              </w:rPr>
              <w:t xml:space="preserve"> as</w:t>
            </w:r>
            <w:r w:rsidR="00113587" w:rsidRPr="00F07DBA">
              <w:rPr>
                <w:rFonts w:ascii="Calibri" w:hAnsi="Calibri"/>
                <w:bCs/>
                <w:color w:val="0F243E"/>
                <w:sz w:val="20"/>
                <w:szCs w:val="20"/>
              </w:rPr>
              <w:t xml:space="preserve"> a separate lesson</w:t>
            </w:r>
            <w:r w:rsidRPr="00F07DBA">
              <w:rPr>
                <w:rFonts w:ascii="Calibri" w:hAnsi="Calibri"/>
                <w:bCs/>
                <w:color w:val="0F243E"/>
                <w:sz w:val="20"/>
                <w:szCs w:val="20"/>
              </w:rPr>
              <w:t xml:space="preserve">, but </w:t>
            </w:r>
            <w:r w:rsidR="00113587" w:rsidRPr="00F07DBA">
              <w:rPr>
                <w:rFonts w:ascii="Calibri" w:hAnsi="Calibri"/>
                <w:bCs/>
                <w:color w:val="0F243E"/>
                <w:sz w:val="20"/>
                <w:szCs w:val="20"/>
              </w:rPr>
              <w:t>the topic and activities</w:t>
            </w:r>
            <w:r w:rsidRPr="00F07DBA">
              <w:rPr>
                <w:rFonts w:ascii="Calibri" w:hAnsi="Calibri"/>
                <w:bCs/>
                <w:color w:val="0F243E"/>
                <w:sz w:val="20"/>
                <w:szCs w:val="20"/>
              </w:rPr>
              <w:t xml:space="preserve"> </w:t>
            </w:r>
            <w:r w:rsidR="00113587" w:rsidRPr="00F07DBA">
              <w:rPr>
                <w:rFonts w:ascii="Calibri" w:hAnsi="Calibri"/>
                <w:bCs/>
                <w:color w:val="0F243E"/>
                <w:sz w:val="20"/>
                <w:szCs w:val="20"/>
              </w:rPr>
              <w:t xml:space="preserve">are related </w:t>
            </w:r>
            <w:r w:rsidRPr="00F07DBA">
              <w:rPr>
                <w:rFonts w:ascii="Calibri" w:hAnsi="Calibri"/>
                <w:bCs/>
                <w:color w:val="0F243E"/>
                <w:sz w:val="20"/>
                <w:szCs w:val="20"/>
              </w:rPr>
              <w:t xml:space="preserve">with mathematical contents </w:t>
            </w:r>
            <w:r w:rsidR="002214FE" w:rsidRPr="00F07DBA">
              <w:rPr>
                <w:rFonts w:ascii="Calibri" w:hAnsi="Calibri"/>
                <w:bCs/>
                <w:color w:val="0F243E"/>
                <w:sz w:val="20"/>
                <w:szCs w:val="20"/>
              </w:rPr>
              <w:t>in the curriculum</w:t>
            </w:r>
            <w:r w:rsidRPr="00F07DBA">
              <w:rPr>
                <w:rFonts w:ascii="Calibri" w:hAnsi="Calibri"/>
                <w:bCs/>
                <w:color w:val="0F243E"/>
                <w:sz w:val="20"/>
                <w:szCs w:val="20"/>
              </w:rPr>
              <w:t>, such as: Pythagoras theorem, logarithms, symmetry, etc.</w:t>
            </w:r>
          </w:p>
          <w:p w:rsidR="008A5EE8" w:rsidRPr="00F07DBA" w:rsidRDefault="008A5EE8" w:rsidP="007F7744">
            <w:pPr>
              <w:tabs>
                <w:tab w:val="left" w:pos="4270"/>
              </w:tabs>
              <w:rPr>
                <w:rFonts w:ascii="Calibri" w:hAnsi="Calibri"/>
                <w:bCs/>
                <w:color w:val="0F243E"/>
                <w:sz w:val="20"/>
                <w:szCs w:val="20"/>
              </w:rPr>
            </w:pPr>
          </w:p>
          <w:p w:rsidR="00E24915" w:rsidRPr="00F07DBA" w:rsidRDefault="00E24915" w:rsidP="007F7744">
            <w:pPr>
              <w:tabs>
                <w:tab w:val="left" w:pos="4270"/>
              </w:tabs>
              <w:rPr>
                <w:rFonts w:ascii="Calibri" w:hAnsi="Calibri"/>
                <w:b/>
                <w:bCs/>
                <w:i/>
                <w:color w:val="0F243E"/>
                <w:sz w:val="20"/>
                <w:szCs w:val="20"/>
              </w:rPr>
            </w:pPr>
            <w:r w:rsidRPr="00F07DBA">
              <w:rPr>
                <w:rFonts w:ascii="Calibri" w:hAnsi="Calibri"/>
                <w:b/>
                <w:bCs/>
                <w:i/>
                <w:color w:val="0F243E"/>
                <w:sz w:val="20"/>
                <w:szCs w:val="20"/>
              </w:rPr>
              <w:t>Class information</w:t>
            </w:r>
          </w:p>
          <w:p w:rsidR="00E24915" w:rsidRPr="00F07DBA" w:rsidRDefault="00E24915" w:rsidP="007F7744">
            <w:pPr>
              <w:tabs>
                <w:tab w:val="left" w:pos="4270"/>
              </w:tabs>
              <w:rPr>
                <w:rFonts w:ascii="Calibri" w:hAnsi="Calibri"/>
                <w:bCs/>
                <w:color w:val="0F243E"/>
                <w:sz w:val="20"/>
                <w:szCs w:val="20"/>
              </w:rPr>
            </w:pPr>
          </w:p>
          <w:p w:rsidR="008A5EE8" w:rsidRPr="00F07DBA" w:rsidRDefault="00E24915" w:rsidP="007F7744">
            <w:pPr>
              <w:tabs>
                <w:tab w:val="left" w:pos="4270"/>
              </w:tabs>
              <w:rPr>
                <w:rFonts w:ascii="Calibri" w:hAnsi="Calibri"/>
                <w:bCs/>
                <w:color w:val="0F243E"/>
                <w:sz w:val="20"/>
                <w:szCs w:val="20"/>
              </w:rPr>
            </w:pPr>
            <w:r w:rsidRPr="00F07DBA">
              <w:rPr>
                <w:rFonts w:ascii="Calibri" w:hAnsi="Calibri"/>
                <w:bCs/>
                <w:color w:val="0F243E"/>
                <w:sz w:val="20"/>
                <w:szCs w:val="20"/>
              </w:rPr>
              <w:t xml:space="preserve">Year Group: </w:t>
            </w:r>
            <w:r w:rsidR="008A5EE8" w:rsidRPr="00F07DBA">
              <w:rPr>
                <w:rFonts w:ascii="Calibri" w:hAnsi="Calibri"/>
                <w:bCs/>
                <w:color w:val="0F243E"/>
                <w:sz w:val="20"/>
                <w:szCs w:val="20"/>
              </w:rPr>
              <w:t>High school students</w:t>
            </w:r>
          </w:p>
          <w:p w:rsidR="00E24915" w:rsidRPr="00F07DBA" w:rsidRDefault="008A5EE8" w:rsidP="007F7744">
            <w:pPr>
              <w:tabs>
                <w:tab w:val="left" w:pos="4270"/>
              </w:tabs>
              <w:rPr>
                <w:rFonts w:ascii="Calibri" w:hAnsi="Calibri"/>
                <w:bCs/>
                <w:color w:val="0F243E"/>
                <w:sz w:val="20"/>
                <w:szCs w:val="20"/>
              </w:rPr>
            </w:pPr>
            <w:r w:rsidRPr="00F07DBA">
              <w:rPr>
                <w:rFonts w:ascii="Calibri" w:hAnsi="Calibri"/>
                <w:bCs/>
                <w:color w:val="0F243E"/>
                <w:sz w:val="20"/>
                <w:szCs w:val="20"/>
              </w:rPr>
              <w:t>Age range: 14</w:t>
            </w:r>
            <w:r w:rsidR="00E24915" w:rsidRPr="00F07DBA">
              <w:rPr>
                <w:rFonts w:ascii="Calibri" w:hAnsi="Calibri"/>
                <w:bCs/>
                <w:color w:val="0F243E"/>
                <w:sz w:val="20"/>
                <w:szCs w:val="20"/>
              </w:rPr>
              <w:t>-18</w:t>
            </w:r>
          </w:p>
          <w:p w:rsidR="00E24915" w:rsidRPr="00F07DBA" w:rsidRDefault="00E24915" w:rsidP="007F7744">
            <w:pPr>
              <w:tabs>
                <w:tab w:val="left" w:pos="4270"/>
              </w:tabs>
              <w:rPr>
                <w:rFonts w:ascii="Calibri" w:hAnsi="Calibri"/>
                <w:bCs/>
                <w:color w:val="0F243E"/>
                <w:sz w:val="20"/>
                <w:szCs w:val="20"/>
              </w:rPr>
            </w:pPr>
          </w:p>
          <w:p w:rsidR="008A5EE8" w:rsidRPr="00F07DBA" w:rsidRDefault="00E24915" w:rsidP="007F7744">
            <w:pPr>
              <w:tabs>
                <w:tab w:val="left" w:pos="4270"/>
              </w:tabs>
              <w:rPr>
                <w:rFonts w:ascii="Calibri" w:hAnsi="Calibri"/>
                <w:bCs/>
                <w:color w:val="0F243E"/>
                <w:sz w:val="20"/>
                <w:szCs w:val="20"/>
              </w:rPr>
            </w:pPr>
            <w:r w:rsidRPr="00F07DBA">
              <w:rPr>
                <w:rFonts w:ascii="Calibri" w:hAnsi="Calibri"/>
                <w:bCs/>
                <w:color w:val="0F243E"/>
                <w:sz w:val="20"/>
                <w:szCs w:val="20"/>
              </w:rPr>
              <w:t xml:space="preserve">The scenario allows </w:t>
            </w:r>
            <w:r w:rsidR="008A5EE8" w:rsidRPr="00F07DBA">
              <w:rPr>
                <w:rFonts w:ascii="Calibri" w:hAnsi="Calibri"/>
                <w:bCs/>
                <w:color w:val="0F243E"/>
                <w:sz w:val="20"/>
                <w:szCs w:val="20"/>
              </w:rPr>
              <w:t>adjustments</w:t>
            </w:r>
          </w:p>
          <w:p w:rsidR="00E24915" w:rsidRPr="00F07DBA" w:rsidRDefault="00044C44" w:rsidP="00D94B14">
            <w:pPr>
              <w:tabs>
                <w:tab w:val="left" w:pos="4270"/>
              </w:tabs>
              <w:rPr>
                <w:rFonts w:ascii="Calibri" w:eastAsia="Garamond" w:hAnsi="Calibri"/>
                <w:bCs/>
                <w:color w:val="0F243E"/>
                <w:sz w:val="20"/>
                <w:szCs w:val="20"/>
              </w:rPr>
            </w:pPr>
            <w:proofErr w:type="gramStart"/>
            <w:r>
              <w:rPr>
                <w:rFonts w:ascii="Calibri" w:hAnsi="Calibri"/>
                <w:bCs/>
                <w:color w:val="0F243E"/>
                <w:sz w:val="20"/>
                <w:szCs w:val="20"/>
              </w:rPr>
              <w:t>so</w:t>
            </w:r>
            <w:proofErr w:type="gramEnd"/>
            <w:r>
              <w:rPr>
                <w:rFonts w:ascii="Calibri" w:hAnsi="Calibri"/>
                <w:bCs/>
                <w:color w:val="0F243E"/>
                <w:sz w:val="20"/>
                <w:szCs w:val="20"/>
              </w:rPr>
              <w:t xml:space="preserve"> the</w:t>
            </w:r>
            <w:r w:rsidR="008A5EE8" w:rsidRPr="00F07DBA">
              <w:rPr>
                <w:rFonts w:ascii="Calibri" w:hAnsi="Calibri"/>
                <w:bCs/>
                <w:color w:val="0F243E"/>
                <w:sz w:val="20"/>
                <w:szCs w:val="20"/>
              </w:rPr>
              <w:t xml:space="preserve"> students with </w:t>
            </w:r>
            <w:r w:rsidR="00E24915" w:rsidRPr="00F07DBA">
              <w:rPr>
                <w:rFonts w:ascii="Calibri" w:hAnsi="Calibri"/>
                <w:bCs/>
                <w:color w:val="0F243E"/>
                <w:sz w:val="20"/>
                <w:szCs w:val="20"/>
              </w:rPr>
              <w:t xml:space="preserve">various abilities </w:t>
            </w:r>
            <w:r w:rsidR="00D94B14">
              <w:rPr>
                <w:rFonts w:ascii="Calibri" w:hAnsi="Calibri"/>
                <w:bCs/>
                <w:color w:val="0F243E"/>
                <w:sz w:val="20"/>
                <w:szCs w:val="20"/>
              </w:rPr>
              <w:t>can</w:t>
            </w:r>
            <w:r w:rsidR="00E24915" w:rsidRPr="00F07DBA">
              <w:rPr>
                <w:rFonts w:ascii="Calibri" w:hAnsi="Calibri"/>
                <w:bCs/>
                <w:color w:val="0F243E"/>
                <w:sz w:val="20"/>
                <w:szCs w:val="20"/>
              </w:rPr>
              <w:t xml:space="preserve"> participate</w:t>
            </w:r>
          </w:p>
        </w:tc>
        <w:tc>
          <w:tcPr>
            <w:tcW w:w="3272" w:type="pct"/>
            <w:gridSpan w:val="4"/>
            <w:shd w:val="clear" w:color="auto" w:fill="FFFFFF"/>
          </w:tcPr>
          <w:p w:rsidR="00E24915" w:rsidRPr="00F07DBA" w:rsidRDefault="00E24915" w:rsidP="007F7744">
            <w:pPr>
              <w:tabs>
                <w:tab w:val="left" w:pos="4270"/>
              </w:tabs>
              <w:rPr>
                <w:rFonts w:ascii="Calibri" w:hAnsi="Calibri"/>
                <w:b/>
                <w:bCs/>
                <w:color w:val="0F243E"/>
                <w:sz w:val="20"/>
                <w:szCs w:val="20"/>
                <w:lang w:val="en-GB"/>
              </w:rPr>
            </w:pPr>
            <w:r w:rsidRPr="00F07DBA">
              <w:rPr>
                <w:rFonts w:ascii="Calibri" w:hAnsi="Calibri"/>
                <w:b/>
                <w:bCs/>
                <w:color w:val="0F243E"/>
                <w:sz w:val="20"/>
                <w:szCs w:val="20"/>
                <w:lang w:val="en-GB"/>
              </w:rPr>
              <w:t>Materials and Resources</w:t>
            </w:r>
          </w:p>
          <w:p w:rsidR="00E24915" w:rsidRPr="00F07DBA" w:rsidRDefault="00E24915" w:rsidP="007F7744">
            <w:pPr>
              <w:tabs>
                <w:tab w:val="left" w:pos="4270"/>
              </w:tabs>
              <w:autoSpaceDE w:val="0"/>
              <w:autoSpaceDN w:val="0"/>
              <w:adjustRightInd w:val="0"/>
              <w:rPr>
                <w:rFonts w:ascii="Calibri" w:hAnsi="Calibri"/>
                <w:bCs/>
                <w:color w:val="0F243E"/>
                <w:sz w:val="20"/>
                <w:szCs w:val="20"/>
                <w:lang w:val="en-GB"/>
              </w:rPr>
            </w:pPr>
            <w:r w:rsidRPr="00F07DBA">
              <w:rPr>
                <w:rFonts w:ascii="Calibri" w:hAnsi="Calibri"/>
                <w:bCs/>
                <w:i/>
                <w:color w:val="0F243E"/>
                <w:sz w:val="20"/>
                <w:szCs w:val="20"/>
                <w:lang w:val="en-GB"/>
              </w:rPr>
              <w:t>What do you need</w:t>
            </w:r>
          </w:p>
          <w:p w:rsidR="00E24915" w:rsidRPr="00F07DBA" w:rsidRDefault="00E24915" w:rsidP="007F7744">
            <w:pPr>
              <w:tabs>
                <w:tab w:val="left" w:pos="4270"/>
              </w:tabs>
              <w:autoSpaceDE w:val="0"/>
              <w:autoSpaceDN w:val="0"/>
              <w:adjustRightInd w:val="0"/>
              <w:rPr>
                <w:rFonts w:ascii="Calibri" w:hAnsi="Calibri"/>
                <w:bCs/>
                <w:color w:val="0F243E"/>
                <w:sz w:val="20"/>
                <w:szCs w:val="20"/>
                <w:bdr w:val="none" w:sz="0" w:space="0" w:color="auto" w:frame="1"/>
                <w:lang w:val="en-GB"/>
              </w:rPr>
            </w:pPr>
            <w:r w:rsidRPr="00F07DBA">
              <w:rPr>
                <w:rFonts w:ascii="Calibri" w:hAnsi="Calibri"/>
                <w:bCs/>
                <w:color w:val="0F243E"/>
                <w:sz w:val="20"/>
                <w:szCs w:val="20"/>
                <w:bdr w:val="none" w:sz="0" w:space="0" w:color="auto" w:frame="1"/>
                <w:lang w:val="en-GB"/>
              </w:rPr>
              <w:t xml:space="preserve">- Computer with access </w:t>
            </w:r>
            <w:r w:rsidR="008A5EE8" w:rsidRPr="00F07DBA">
              <w:rPr>
                <w:rFonts w:ascii="Calibri" w:hAnsi="Calibri"/>
                <w:bCs/>
                <w:color w:val="0F243E"/>
                <w:sz w:val="20"/>
                <w:szCs w:val="20"/>
                <w:bdr w:val="none" w:sz="0" w:space="0" w:color="auto" w:frame="1"/>
                <w:lang w:val="en-GB"/>
              </w:rPr>
              <w:t xml:space="preserve">to the internet, projector, paper, scissors, glue, pencils </w:t>
            </w:r>
          </w:p>
          <w:p w:rsidR="00E24915" w:rsidRPr="00F07DBA" w:rsidRDefault="00E24915" w:rsidP="007F7744">
            <w:pPr>
              <w:tabs>
                <w:tab w:val="left" w:pos="4270"/>
              </w:tabs>
              <w:autoSpaceDE w:val="0"/>
              <w:autoSpaceDN w:val="0"/>
              <w:adjustRightInd w:val="0"/>
              <w:rPr>
                <w:rFonts w:ascii="Calibri" w:hAnsi="Calibri"/>
                <w:bCs/>
                <w:color w:val="0F243E"/>
                <w:sz w:val="20"/>
                <w:szCs w:val="20"/>
                <w:bdr w:val="none" w:sz="0" w:space="0" w:color="auto" w:frame="1"/>
                <w:lang w:val="en-GB"/>
              </w:rPr>
            </w:pPr>
          </w:p>
          <w:p w:rsidR="0015688F" w:rsidRPr="00F07DBA" w:rsidRDefault="00E24915" w:rsidP="007F7744">
            <w:pPr>
              <w:tabs>
                <w:tab w:val="left" w:pos="4270"/>
              </w:tabs>
              <w:rPr>
                <w:rFonts w:ascii="Calibri" w:hAnsi="Calibri"/>
                <w:bCs/>
                <w:i/>
                <w:color w:val="0F243E"/>
                <w:sz w:val="20"/>
                <w:szCs w:val="20"/>
                <w:lang w:val="en-GB"/>
              </w:rPr>
            </w:pPr>
            <w:r w:rsidRPr="00F07DBA">
              <w:rPr>
                <w:rFonts w:ascii="Calibri" w:hAnsi="Calibri"/>
                <w:bCs/>
                <w:i/>
                <w:color w:val="0F243E"/>
                <w:sz w:val="20"/>
                <w:szCs w:val="20"/>
                <w:lang w:val="en-GB"/>
              </w:rPr>
              <w:t xml:space="preserve">Where will the learning take place? On site or off site?  In several spaces? </w:t>
            </w:r>
          </w:p>
          <w:p w:rsidR="00E24915" w:rsidRPr="00F07DBA" w:rsidRDefault="00E24915" w:rsidP="007F7744">
            <w:pPr>
              <w:tabs>
                <w:tab w:val="left" w:pos="4270"/>
              </w:tabs>
              <w:rPr>
                <w:rFonts w:ascii="Calibri" w:hAnsi="Calibri"/>
                <w:bCs/>
                <w:color w:val="0F243E"/>
                <w:sz w:val="20"/>
                <w:szCs w:val="20"/>
                <w:lang w:val="en-GB"/>
              </w:rPr>
            </w:pPr>
            <w:r w:rsidRPr="00F07DBA">
              <w:rPr>
                <w:rFonts w:ascii="Calibri" w:hAnsi="Calibri"/>
                <w:bCs/>
                <w:color w:val="0F243E"/>
                <w:sz w:val="20"/>
                <w:szCs w:val="20"/>
                <w:lang w:val="en-GB"/>
              </w:rPr>
              <w:t>-</w:t>
            </w:r>
            <w:r w:rsidR="008A5EE8" w:rsidRPr="00F07DBA">
              <w:rPr>
                <w:rFonts w:ascii="Calibri" w:hAnsi="Calibri"/>
                <w:bCs/>
                <w:color w:val="0F243E"/>
                <w:sz w:val="20"/>
                <w:szCs w:val="20"/>
                <w:lang w:val="en-GB"/>
              </w:rPr>
              <w:t xml:space="preserve"> School classroom</w:t>
            </w:r>
          </w:p>
          <w:p w:rsidR="00E24915" w:rsidRPr="00F07DBA" w:rsidRDefault="00E24915" w:rsidP="008A5EE8">
            <w:pPr>
              <w:tabs>
                <w:tab w:val="left" w:pos="4270"/>
              </w:tabs>
              <w:rPr>
                <w:rFonts w:ascii="Calibri" w:hAnsi="Calibri"/>
                <w:bCs/>
                <w:color w:val="0F243E"/>
                <w:sz w:val="20"/>
                <w:szCs w:val="20"/>
                <w:lang w:val="en-GB"/>
              </w:rPr>
            </w:pPr>
            <w:r w:rsidRPr="00F07DBA">
              <w:rPr>
                <w:rFonts w:ascii="Calibri" w:hAnsi="Calibri"/>
                <w:bCs/>
                <w:color w:val="0F243E"/>
                <w:sz w:val="20"/>
                <w:szCs w:val="20"/>
                <w:lang w:val="en-GB"/>
              </w:rPr>
              <w:t xml:space="preserve">- </w:t>
            </w:r>
            <w:r w:rsidR="0015688F" w:rsidRPr="00F07DBA">
              <w:rPr>
                <w:rFonts w:ascii="Calibri" w:hAnsi="Calibri"/>
                <w:bCs/>
                <w:color w:val="0F243E"/>
                <w:sz w:val="20"/>
                <w:szCs w:val="20"/>
                <w:lang w:val="en-GB"/>
              </w:rPr>
              <w:t>Science centres and museums</w:t>
            </w:r>
          </w:p>
          <w:p w:rsidR="00E24915" w:rsidRPr="00F07DBA" w:rsidRDefault="0015688F" w:rsidP="007F7744">
            <w:pPr>
              <w:tabs>
                <w:tab w:val="left" w:pos="4270"/>
              </w:tabs>
              <w:rPr>
                <w:rFonts w:ascii="Calibri" w:hAnsi="Calibri"/>
                <w:bCs/>
                <w:color w:val="0F243E"/>
                <w:sz w:val="20"/>
                <w:szCs w:val="20"/>
                <w:lang w:val="en-GB"/>
              </w:rPr>
            </w:pPr>
            <w:r w:rsidRPr="00F07DBA">
              <w:rPr>
                <w:rFonts w:ascii="Calibri" w:hAnsi="Calibri"/>
                <w:bCs/>
                <w:color w:val="0F243E"/>
                <w:sz w:val="20"/>
                <w:szCs w:val="20"/>
                <w:lang w:val="en-GB"/>
              </w:rPr>
              <w:t xml:space="preserve">- Science </w:t>
            </w:r>
            <w:r w:rsidR="00E24915" w:rsidRPr="00F07DBA">
              <w:rPr>
                <w:rFonts w:ascii="Calibri" w:hAnsi="Calibri"/>
                <w:bCs/>
                <w:color w:val="0F243E"/>
                <w:sz w:val="20"/>
                <w:szCs w:val="20"/>
                <w:lang w:val="en-GB"/>
              </w:rPr>
              <w:t>festival</w:t>
            </w:r>
            <w:r w:rsidRPr="00F07DBA">
              <w:rPr>
                <w:rFonts w:ascii="Calibri" w:hAnsi="Calibri"/>
                <w:bCs/>
                <w:color w:val="0F243E"/>
                <w:sz w:val="20"/>
                <w:szCs w:val="20"/>
                <w:lang w:val="en-GB"/>
              </w:rPr>
              <w:t>s or similar events</w:t>
            </w:r>
          </w:p>
          <w:p w:rsidR="00E24915" w:rsidRPr="00F07DBA" w:rsidRDefault="00E24915" w:rsidP="007F7744">
            <w:pPr>
              <w:tabs>
                <w:tab w:val="left" w:pos="4270"/>
              </w:tabs>
              <w:rPr>
                <w:rFonts w:ascii="Calibri" w:hAnsi="Calibri"/>
                <w:bCs/>
                <w:color w:val="0F243E"/>
                <w:sz w:val="20"/>
                <w:szCs w:val="20"/>
                <w:lang w:val="en-GB"/>
              </w:rPr>
            </w:pPr>
          </w:p>
          <w:p w:rsidR="00E24915" w:rsidRPr="00F07DBA" w:rsidRDefault="00E24915" w:rsidP="007F7744">
            <w:pPr>
              <w:tabs>
                <w:tab w:val="left" w:pos="4270"/>
              </w:tabs>
              <w:rPr>
                <w:rFonts w:ascii="Calibri" w:hAnsi="Calibri"/>
                <w:bCs/>
                <w:color w:val="0F243E"/>
                <w:sz w:val="20"/>
                <w:szCs w:val="20"/>
                <w:lang w:val="en-GB"/>
              </w:rPr>
            </w:pPr>
            <w:r w:rsidRPr="00F07DBA">
              <w:rPr>
                <w:rFonts w:ascii="Calibri" w:hAnsi="Calibri"/>
                <w:b/>
                <w:bCs/>
                <w:color w:val="0F243E"/>
                <w:sz w:val="20"/>
                <w:szCs w:val="20"/>
                <w:lang w:val="en-GB"/>
              </w:rPr>
              <w:t>Health and Safety implications?</w:t>
            </w:r>
            <w:r w:rsidRPr="00F07DBA">
              <w:rPr>
                <w:rFonts w:ascii="Calibri" w:hAnsi="Calibri"/>
                <w:bCs/>
                <w:color w:val="0F243E"/>
                <w:sz w:val="20"/>
                <w:szCs w:val="20"/>
                <w:lang w:val="en-GB"/>
              </w:rPr>
              <w:t xml:space="preserve">  None</w:t>
            </w:r>
          </w:p>
          <w:p w:rsidR="00E24915" w:rsidRPr="00F07DBA" w:rsidRDefault="00E24915" w:rsidP="007F7744">
            <w:pPr>
              <w:tabs>
                <w:tab w:val="left" w:pos="4270"/>
              </w:tabs>
              <w:rPr>
                <w:rFonts w:ascii="Calibri" w:hAnsi="Calibri"/>
                <w:bCs/>
                <w:color w:val="0F243E"/>
                <w:sz w:val="20"/>
                <w:szCs w:val="20"/>
                <w:lang w:val="en-GB"/>
              </w:rPr>
            </w:pPr>
            <w:r w:rsidRPr="00F07DBA">
              <w:rPr>
                <w:rFonts w:ascii="Calibri" w:hAnsi="Calibri"/>
                <w:b/>
                <w:bCs/>
                <w:color w:val="0F243E"/>
                <w:sz w:val="20"/>
                <w:szCs w:val="20"/>
                <w:lang w:val="en-GB"/>
              </w:rPr>
              <w:t>Technology?</w:t>
            </w:r>
            <w:r w:rsidRPr="00F07DBA">
              <w:rPr>
                <w:rFonts w:ascii="Calibri" w:hAnsi="Calibri"/>
                <w:bCs/>
                <w:color w:val="0F243E"/>
                <w:sz w:val="20"/>
                <w:szCs w:val="20"/>
                <w:lang w:val="en-GB"/>
              </w:rPr>
              <w:t xml:space="preserve"> Computers with internet access and video</w:t>
            </w:r>
            <w:r w:rsidR="0015688F" w:rsidRPr="00F07DBA">
              <w:rPr>
                <w:rFonts w:ascii="Calibri" w:hAnsi="Calibri"/>
                <w:bCs/>
                <w:color w:val="0F243E"/>
                <w:sz w:val="20"/>
                <w:szCs w:val="20"/>
                <w:lang w:val="en-GB"/>
              </w:rPr>
              <w:t>-</w:t>
            </w:r>
            <w:r w:rsidRPr="00F07DBA">
              <w:rPr>
                <w:rFonts w:ascii="Calibri" w:hAnsi="Calibri"/>
                <w:bCs/>
                <w:color w:val="0F243E"/>
                <w:sz w:val="20"/>
                <w:szCs w:val="20"/>
                <w:lang w:val="en-GB"/>
              </w:rPr>
              <w:t xml:space="preserve">conferencing equipment </w:t>
            </w:r>
          </w:p>
          <w:p w:rsidR="00E24915" w:rsidRPr="00F07DBA" w:rsidRDefault="00E24915" w:rsidP="007F7744">
            <w:pPr>
              <w:tabs>
                <w:tab w:val="left" w:pos="4270"/>
              </w:tabs>
              <w:rPr>
                <w:rFonts w:ascii="Calibri" w:eastAsia="Garamond" w:hAnsi="Calibri"/>
                <w:bCs/>
                <w:color w:val="0F243E"/>
                <w:sz w:val="20"/>
                <w:szCs w:val="20"/>
              </w:rPr>
            </w:pPr>
            <w:r w:rsidRPr="00F07DBA">
              <w:rPr>
                <w:rFonts w:ascii="Calibri" w:hAnsi="Calibri"/>
                <w:b/>
                <w:bCs/>
                <w:color w:val="0F243E"/>
                <w:sz w:val="20"/>
                <w:szCs w:val="20"/>
                <w:lang w:val="en-GB"/>
              </w:rPr>
              <w:t>Teacher support?</w:t>
            </w:r>
            <w:r w:rsidRPr="00F07DBA">
              <w:rPr>
                <w:rFonts w:ascii="Calibri" w:hAnsi="Calibri"/>
                <w:bCs/>
                <w:color w:val="0F243E"/>
                <w:sz w:val="20"/>
                <w:szCs w:val="20"/>
                <w:lang w:val="en-GB"/>
              </w:rPr>
              <w:t xml:space="preserve"> </w:t>
            </w:r>
            <w:r w:rsidR="00D94B14">
              <w:rPr>
                <w:rFonts w:ascii="Calibri" w:hAnsi="Calibri"/>
                <w:bCs/>
                <w:color w:val="0F243E"/>
                <w:sz w:val="20"/>
                <w:szCs w:val="20"/>
                <w:lang w:val="en-GB"/>
              </w:rPr>
              <w:t>G</w:t>
            </w:r>
            <w:r w:rsidR="00F07DBA">
              <w:rPr>
                <w:rFonts w:ascii="Calibri" w:hAnsi="Calibri"/>
                <w:bCs/>
                <w:color w:val="0F243E"/>
                <w:sz w:val="20"/>
                <w:szCs w:val="20"/>
                <w:lang w:val="en-GB"/>
              </w:rPr>
              <w:t xml:space="preserve">uiding the process; </w:t>
            </w:r>
            <w:r w:rsidRPr="00F07DBA">
              <w:rPr>
                <w:rFonts w:ascii="Calibri" w:hAnsi="Calibri"/>
                <w:bCs/>
                <w:color w:val="0F243E"/>
                <w:sz w:val="20"/>
                <w:szCs w:val="20"/>
                <w:lang w:val="en-GB"/>
              </w:rPr>
              <w:t>Preparation and Scaffolding</w:t>
            </w:r>
          </w:p>
        </w:tc>
      </w:tr>
      <w:tr w:rsidR="00E24915" w:rsidRPr="001154D8" w:rsidTr="007F7744">
        <w:trPr>
          <w:trHeight w:val="1045"/>
        </w:trPr>
        <w:tc>
          <w:tcPr>
            <w:tcW w:w="5000" w:type="pct"/>
            <w:gridSpan w:val="7"/>
            <w:tcBorders>
              <w:top w:val="single" w:sz="8" w:space="0" w:color="4F81BD"/>
              <w:left w:val="single" w:sz="8" w:space="0" w:color="4F81BD"/>
              <w:bottom w:val="single" w:sz="8" w:space="0" w:color="4F81BD"/>
              <w:right w:val="single" w:sz="8" w:space="0" w:color="4F81BD"/>
            </w:tcBorders>
            <w:shd w:val="clear" w:color="auto" w:fill="FFFFFF"/>
          </w:tcPr>
          <w:p w:rsidR="00E24915" w:rsidRPr="00F07DBA" w:rsidRDefault="00E24915" w:rsidP="007F7744">
            <w:pPr>
              <w:tabs>
                <w:tab w:val="left" w:pos="4270"/>
              </w:tabs>
              <w:rPr>
                <w:rFonts w:ascii="Calibri" w:hAnsi="Calibri"/>
                <w:b/>
                <w:bCs/>
                <w:sz w:val="20"/>
                <w:szCs w:val="20"/>
              </w:rPr>
            </w:pPr>
            <w:r w:rsidRPr="00F07DBA">
              <w:rPr>
                <w:rFonts w:ascii="Calibri" w:hAnsi="Calibri"/>
                <w:b/>
                <w:bCs/>
                <w:sz w:val="20"/>
                <w:szCs w:val="20"/>
              </w:rPr>
              <w:t>Prior knowledge</w:t>
            </w:r>
          </w:p>
          <w:p w:rsidR="00582BC9" w:rsidRPr="00F07DBA" w:rsidRDefault="00E24915" w:rsidP="007F7744">
            <w:pPr>
              <w:tabs>
                <w:tab w:val="left" w:pos="4270"/>
              </w:tabs>
              <w:rPr>
                <w:rFonts w:ascii="Calibri" w:eastAsia="Garamond" w:hAnsi="Calibri"/>
                <w:bCs/>
                <w:sz w:val="20"/>
                <w:szCs w:val="20"/>
              </w:rPr>
            </w:pPr>
            <w:r w:rsidRPr="00F07DBA">
              <w:rPr>
                <w:rFonts w:ascii="Calibri" w:eastAsia="Garamond" w:hAnsi="Calibri"/>
                <w:bCs/>
                <w:sz w:val="20"/>
                <w:szCs w:val="20"/>
              </w:rPr>
              <w:t xml:space="preserve">While </w:t>
            </w:r>
            <w:r w:rsidR="00582BC9" w:rsidRPr="00F07DBA">
              <w:rPr>
                <w:rFonts w:ascii="Calibri" w:eastAsia="Garamond" w:hAnsi="Calibri"/>
                <w:bCs/>
                <w:sz w:val="20"/>
                <w:szCs w:val="20"/>
              </w:rPr>
              <w:t xml:space="preserve">there </w:t>
            </w:r>
            <w:r w:rsidR="00D94B14">
              <w:rPr>
                <w:rFonts w:ascii="Calibri" w:eastAsia="Garamond" w:hAnsi="Calibri"/>
                <w:bCs/>
                <w:sz w:val="20"/>
                <w:szCs w:val="20"/>
              </w:rPr>
              <w:t>is</w:t>
            </w:r>
            <w:r w:rsidR="00582BC9" w:rsidRPr="00F07DBA">
              <w:rPr>
                <w:rFonts w:ascii="Calibri" w:eastAsia="Garamond" w:hAnsi="Calibri"/>
                <w:bCs/>
                <w:sz w:val="20"/>
                <w:szCs w:val="20"/>
              </w:rPr>
              <w:t xml:space="preserve"> </w:t>
            </w:r>
            <w:r w:rsidRPr="00F07DBA">
              <w:rPr>
                <w:rFonts w:ascii="Calibri" w:eastAsia="Garamond" w:hAnsi="Calibri"/>
                <w:bCs/>
                <w:sz w:val="20"/>
                <w:szCs w:val="20"/>
              </w:rPr>
              <w:t xml:space="preserve">no prior knowledge </w:t>
            </w:r>
            <w:r w:rsidR="00582BC9" w:rsidRPr="00F07DBA">
              <w:rPr>
                <w:rFonts w:ascii="Calibri" w:eastAsia="Garamond" w:hAnsi="Calibri"/>
                <w:bCs/>
                <w:sz w:val="20"/>
                <w:szCs w:val="20"/>
              </w:rPr>
              <w:t>of fractals</w:t>
            </w:r>
            <w:r w:rsidR="00D94B14">
              <w:rPr>
                <w:rFonts w:ascii="Calibri" w:eastAsia="Garamond" w:hAnsi="Calibri"/>
                <w:bCs/>
                <w:sz w:val="20"/>
                <w:szCs w:val="20"/>
              </w:rPr>
              <w:t xml:space="preserve"> needed,</w:t>
            </w:r>
            <w:r w:rsidR="00582BC9" w:rsidRPr="00F07DBA">
              <w:rPr>
                <w:rFonts w:ascii="Calibri" w:eastAsia="Garamond" w:hAnsi="Calibri"/>
                <w:bCs/>
                <w:sz w:val="20"/>
                <w:szCs w:val="20"/>
              </w:rPr>
              <w:t xml:space="preserve"> the activities are organized from simple to more complicated </w:t>
            </w:r>
            <w:r w:rsidR="00D94B14">
              <w:rPr>
                <w:rFonts w:ascii="Calibri" w:eastAsia="Garamond" w:hAnsi="Calibri"/>
                <w:bCs/>
                <w:sz w:val="20"/>
                <w:szCs w:val="20"/>
              </w:rPr>
              <w:t xml:space="preserve">tasks </w:t>
            </w:r>
            <w:r w:rsidR="00582BC9" w:rsidRPr="00F07DBA">
              <w:rPr>
                <w:rFonts w:ascii="Calibri" w:eastAsia="Garamond" w:hAnsi="Calibri"/>
                <w:bCs/>
                <w:sz w:val="20"/>
                <w:szCs w:val="20"/>
              </w:rPr>
              <w:t xml:space="preserve">in order to help students follow the topic. </w:t>
            </w:r>
          </w:p>
          <w:p w:rsidR="00582BC9" w:rsidRPr="00F07DBA" w:rsidRDefault="00582BC9" w:rsidP="007F7744">
            <w:pPr>
              <w:tabs>
                <w:tab w:val="left" w:pos="4270"/>
              </w:tabs>
              <w:rPr>
                <w:rFonts w:ascii="Calibri" w:eastAsia="Garamond" w:hAnsi="Calibri"/>
                <w:bCs/>
                <w:sz w:val="20"/>
                <w:szCs w:val="20"/>
              </w:rPr>
            </w:pPr>
            <w:r w:rsidRPr="00F07DBA">
              <w:rPr>
                <w:rFonts w:ascii="Calibri" w:eastAsia="Garamond" w:hAnsi="Calibri"/>
                <w:bCs/>
                <w:sz w:val="20"/>
                <w:szCs w:val="20"/>
              </w:rPr>
              <w:t>In the introduction session, the</w:t>
            </w:r>
            <w:r w:rsidR="00E24915" w:rsidRPr="00F07DBA">
              <w:rPr>
                <w:rFonts w:ascii="Calibri" w:eastAsia="Garamond" w:hAnsi="Calibri"/>
                <w:bCs/>
                <w:sz w:val="20"/>
                <w:szCs w:val="20"/>
              </w:rPr>
              <w:t xml:space="preserve"> teacher</w:t>
            </w:r>
            <w:r w:rsidRPr="00F07DBA">
              <w:rPr>
                <w:rFonts w:ascii="Calibri" w:eastAsia="Garamond" w:hAnsi="Calibri"/>
                <w:bCs/>
                <w:sz w:val="20"/>
                <w:szCs w:val="20"/>
              </w:rPr>
              <w:t xml:space="preserve"> should arouse students’ interest</w:t>
            </w:r>
            <w:r w:rsidR="00D94B14">
              <w:rPr>
                <w:rFonts w:ascii="Calibri" w:eastAsia="Garamond" w:hAnsi="Calibri"/>
                <w:bCs/>
                <w:sz w:val="20"/>
                <w:szCs w:val="20"/>
              </w:rPr>
              <w:t xml:space="preserve"> to explore</w:t>
            </w:r>
            <w:r w:rsidRPr="00F07DBA">
              <w:rPr>
                <w:rFonts w:ascii="Calibri" w:eastAsia="Garamond" w:hAnsi="Calibri"/>
                <w:bCs/>
                <w:sz w:val="20"/>
                <w:szCs w:val="20"/>
              </w:rPr>
              <w:t xml:space="preserve"> the topic. The prepared materials would be in both, electronic and paper format. </w:t>
            </w:r>
          </w:p>
          <w:p w:rsidR="00E24915" w:rsidRPr="00F07DBA" w:rsidRDefault="00E24915" w:rsidP="00582BC9">
            <w:pPr>
              <w:tabs>
                <w:tab w:val="left" w:pos="4270"/>
              </w:tabs>
              <w:rPr>
                <w:rFonts w:ascii="Calibri" w:eastAsia="Garamond" w:hAnsi="Calibri"/>
                <w:bCs/>
                <w:sz w:val="20"/>
                <w:szCs w:val="20"/>
              </w:rPr>
            </w:pPr>
            <w:r w:rsidRPr="00F07DBA">
              <w:rPr>
                <w:rFonts w:ascii="Calibri" w:eastAsia="Garamond" w:hAnsi="Calibri"/>
                <w:bCs/>
                <w:sz w:val="20"/>
                <w:szCs w:val="20"/>
              </w:rPr>
              <w:t xml:space="preserve"> </w:t>
            </w:r>
          </w:p>
        </w:tc>
      </w:tr>
      <w:tr w:rsidR="00E24915" w:rsidRPr="001154D8" w:rsidTr="007F7744">
        <w:trPr>
          <w:trHeight w:val="3258"/>
        </w:trPr>
        <w:tc>
          <w:tcPr>
            <w:tcW w:w="5000" w:type="pct"/>
            <w:gridSpan w:val="7"/>
            <w:shd w:val="clear" w:color="auto" w:fill="FFFFFF"/>
          </w:tcPr>
          <w:p w:rsidR="00E24915" w:rsidRPr="007F7744" w:rsidRDefault="00E24915" w:rsidP="00277FF0">
            <w:pPr>
              <w:tabs>
                <w:tab w:val="left" w:pos="4270"/>
              </w:tabs>
              <w:ind w:left="4270" w:hanging="4270"/>
              <w:rPr>
                <w:rFonts w:ascii="Calibri" w:eastAsia="Garamond" w:hAnsi="Calibri"/>
                <w:b/>
                <w:bCs/>
                <w:i/>
                <w:color w:val="000000"/>
                <w:sz w:val="20"/>
                <w:szCs w:val="20"/>
              </w:rPr>
            </w:pPr>
            <w:r w:rsidRPr="007F7744">
              <w:rPr>
                <w:rFonts w:ascii="Calibri" w:hAnsi="Calibri"/>
                <w:b/>
                <w:bCs/>
                <w:sz w:val="20"/>
                <w:szCs w:val="20"/>
              </w:rPr>
              <w:lastRenderedPageBreak/>
              <w:t>Individual session project objectives</w:t>
            </w:r>
            <w:r w:rsidRPr="007F7744">
              <w:rPr>
                <w:rFonts w:ascii="Calibri" w:hAnsi="Calibri"/>
                <w:b/>
                <w:bCs/>
                <w:i/>
                <w:color w:val="000000"/>
                <w:sz w:val="20"/>
                <w:szCs w:val="20"/>
              </w:rPr>
              <w:t xml:space="preserve"> (What do you want </w:t>
            </w:r>
            <w:r w:rsidR="00836A4F">
              <w:rPr>
                <w:rFonts w:ascii="Calibri" w:hAnsi="Calibri"/>
                <w:b/>
                <w:bCs/>
                <w:i/>
                <w:color w:val="000000"/>
                <w:sz w:val="20"/>
                <w:szCs w:val="20"/>
              </w:rPr>
              <w:t>students</w:t>
            </w:r>
            <w:r w:rsidRPr="007F7744">
              <w:rPr>
                <w:rFonts w:ascii="Calibri" w:hAnsi="Calibri"/>
                <w:b/>
                <w:bCs/>
                <w:i/>
                <w:color w:val="000000"/>
                <w:sz w:val="20"/>
                <w:szCs w:val="20"/>
              </w:rPr>
              <w:t xml:space="preserve"> to know and understand by the end of the lesson?)</w:t>
            </w:r>
          </w:p>
          <w:p w:rsidR="00D015C1" w:rsidRDefault="00582BC9" w:rsidP="00582BC9">
            <w:pPr>
              <w:pStyle w:val="BodyText"/>
              <w:spacing w:before="100" w:line="276" w:lineRule="auto"/>
              <w:ind w:left="434"/>
              <w:rPr>
                <w:rFonts w:ascii="Calibri" w:hAnsi="Calibri"/>
                <w:sz w:val="20"/>
                <w:lang w:val="en-US"/>
              </w:rPr>
            </w:pPr>
            <w:r w:rsidRPr="006B433E">
              <w:rPr>
                <w:rFonts w:ascii="Calibri" w:hAnsi="Calibri"/>
                <w:sz w:val="20"/>
                <w:lang w:val="en-US"/>
              </w:rPr>
              <w:t xml:space="preserve">The workshops have three segments: introduction to fractals, researching their mathematical properties and discovering their universal natural and artistic beauty. For that </w:t>
            </w:r>
            <w:r w:rsidR="00262061" w:rsidRPr="006B433E">
              <w:rPr>
                <w:rFonts w:ascii="Calibri" w:hAnsi="Calibri"/>
                <w:sz w:val="20"/>
                <w:lang w:val="en-US"/>
              </w:rPr>
              <w:t>purpose,</w:t>
            </w:r>
            <w:r w:rsidRPr="006B433E">
              <w:rPr>
                <w:rFonts w:ascii="Calibri" w:hAnsi="Calibri"/>
                <w:sz w:val="20"/>
                <w:lang w:val="en-US"/>
              </w:rPr>
              <w:t xml:space="preserve"> we have based hands-on activities on one particular fractal called the dragon curve fractal. </w:t>
            </w:r>
          </w:p>
          <w:p w:rsidR="00E24915" w:rsidRPr="00262061" w:rsidRDefault="00582BC9" w:rsidP="00262061">
            <w:pPr>
              <w:pStyle w:val="BodyText"/>
              <w:spacing w:before="100" w:line="276" w:lineRule="auto"/>
              <w:ind w:left="434"/>
              <w:rPr>
                <w:rFonts w:ascii="Calibri" w:hAnsi="Calibri"/>
                <w:sz w:val="20"/>
                <w:lang w:val="en-US"/>
              </w:rPr>
            </w:pPr>
            <w:r w:rsidRPr="006B433E">
              <w:rPr>
                <w:rFonts w:ascii="Calibri" w:hAnsi="Calibri"/>
                <w:sz w:val="20"/>
                <w:lang w:val="en-US"/>
              </w:rPr>
              <w:t>Besides the definition of the fractals, students should learn other mathematical features. During that process they could revise Pythagoras theorem, logarithms, symmetry etc., which they have previously learned in</w:t>
            </w:r>
            <w:r w:rsidR="00277FF0">
              <w:rPr>
                <w:rFonts w:ascii="Calibri" w:hAnsi="Calibri"/>
                <w:sz w:val="20"/>
                <w:lang w:val="en-US"/>
              </w:rPr>
              <w:t xml:space="preserve"> math</w:t>
            </w:r>
            <w:r w:rsidRPr="006B433E">
              <w:rPr>
                <w:rFonts w:ascii="Calibri" w:hAnsi="Calibri"/>
                <w:sz w:val="20"/>
                <w:lang w:val="en-US"/>
              </w:rPr>
              <w:t xml:space="preserve"> classes. </w:t>
            </w:r>
          </w:p>
        </w:tc>
      </w:tr>
      <w:tr w:rsidR="00E24915" w:rsidRPr="001154D8" w:rsidTr="007F7744">
        <w:trPr>
          <w:trHeight w:val="687"/>
        </w:trPr>
        <w:tc>
          <w:tcPr>
            <w:tcW w:w="1079" w:type="pct"/>
            <w:gridSpan w:val="2"/>
            <w:tcBorders>
              <w:top w:val="single" w:sz="8" w:space="0" w:color="4F81BD"/>
              <w:left w:val="single" w:sz="8" w:space="0" w:color="4F81BD"/>
              <w:bottom w:val="single" w:sz="8" w:space="0" w:color="4F81BD"/>
            </w:tcBorders>
            <w:shd w:val="clear" w:color="auto" w:fill="FFFFFF"/>
          </w:tcPr>
          <w:p w:rsidR="00E24915" w:rsidRPr="007F7744" w:rsidRDefault="00E24915" w:rsidP="007F7744">
            <w:pPr>
              <w:tabs>
                <w:tab w:val="left" w:pos="4270"/>
              </w:tabs>
              <w:rPr>
                <w:rFonts w:ascii="Calibri" w:eastAsia="Garamond" w:hAnsi="Calibri"/>
                <w:b/>
                <w:bCs/>
                <w:sz w:val="20"/>
                <w:szCs w:val="20"/>
              </w:rPr>
            </w:pPr>
            <w:r w:rsidRPr="007F7744">
              <w:rPr>
                <w:rFonts w:ascii="Calibri" w:hAnsi="Calibri"/>
                <w:b/>
                <w:bCs/>
                <w:sz w:val="20"/>
                <w:szCs w:val="20"/>
              </w:rPr>
              <w:t>Assessment</w:t>
            </w:r>
          </w:p>
          <w:p w:rsidR="00E24915" w:rsidRPr="007F7744" w:rsidRDefault="00460651" w:rsidP="00C60638">
            <w:pPr>
              <w:tabs>
                <w:tab w:val="left" w:pos="4270"/>
              </w:tabs>
              <w:rPr>
                <w:rFonts w:ascii="Calibri" w:eastAsia="Garamond" w:hAnsi="Calibri"/>
                <w:b/>
                <w:bCs/>
                <w:sz w:val="20"/>
                <w:szCs w:val="20"/>
              </w:rPr>
            </w:pPr>
            <w:r>
              <w:rPr>
                <w:rFonts w:ascii="Calibri" w:eastAsia="Garamond" w:hAnsi="Calibri"/>
                <w:bCs/>
                <w:sz w:val="20"/>
                <w:szCs w:val="20"/>
              </w:rPr>
              <w:t>Evaluation</w:t>
            </w:r>
            <w:r w:rsidR="00F9275C">
              <w:rPr>
                <w:rFonts w:ascii="Calibri" w:eastAsia="Garamond" w:hAnsi="Calibri"/>
                <w:bCs/>
                <w:sz w:val="20"/>
                <w:szCs w:val="20"/>
              </w:rPr>
              <w:t xml:space="preserve"> is done </w:t>
            </w:r>
            <w:proofErr w:type="spellStart"/>
            <w:r w:rsidR="00F9275C">
              <w:rPr>
                <w:rFonts w:ascii="Calibri" w:eastAsia="Garamond" w:hAnsi="Calibri"/>
                <w:bCs/>
                <w:sz w:val="20"/>
                <w:szCs w:val="20"/>
              </w:rPr>
              <w:t>trough</w:t>
            </w:r>
            <w:proofErr w:type="spellEnd"/>
            <w:r w:rsidR="00F9275C">
              <w:rPr>
                <w:rFonts w:ascii="Calibri" w:eastAsia="Garamond" w:hAnsi="Calibri"/>
                <w:bCs/>
                <w:sz w:val="20"/>
                <w:szCs w:val="20"/>
              </w:rPr>
              <w:t xml:space="preserve"> </w:t>
            </w:r>
            <w:r w:rsidR="00C60638">
              <w:rPr>
                <w:rFonts w:ascii="Calibri" w:eastAsia="Garamond" w:hAnsi="Calibri"/>
                <w:bCs/>
                <w:sz w:val="20"/>
                <w:szCs w:val="20"/>
              </w:rPr>
              <w:t xml:space="preserve">informal </w:t>
            </w:r>
            <w:r w:rsidR="00F9275C">
              <w:rPr>
                <w:rFonts w:ascii="Calibri" w:eastAsia="Garamond" w:hAnsi="Calibri"/>
                <w:bCs/>
                <w:sz w:val="20"/>
                <w:szCs w:val="20"/>
              </w:rPr>
              <w:t>students</w:t>
            </w:r>
            <w:r w:rsidR="00277FF0">
              <w:rPr>
                <w:rFonts w:ascii="Calibri" w:eastAsia="Garamond" w:hAnsi="Calibri"/>
                <w:bCs/>
                <w:sz w:val="20"/>
                <w:szCs w:val="20"/>
              </w:rPr>
              <w:t>’</w:t>
            </w:r>
            <w:r w:rsidR="00F9275C">
              <w:rPr>
                <w:rFonts w:ascii="Calibri" w:eastAsia="Garamond" w:hAnsi="Calibri"/>
                <w:bCs/>
                <w:sz w:val="20"/>
                <w:szCs w:val="20"/>
              </w:rPr>
              <w:t xml:space="preserve"> feedback and </w:t>
            </w:r>
            <w:r w:rsidR="00C60638">
              <w:rPr>
                <w:rFonts w:ascii="Calibri" w:eastAsia="Garamond" w:hAnsi="Calibri"/>
                <w:bCs/>
                <w:sz w:val="20"/>
                <w:szCs w:val="20"/>
              </w:rPr>
              <w:t>via</w:t>
            </w:r>
            <w:r>
              <w:rPr>
                <w:rFonts w:ascii="Calibri" w:eastAsia="Garamond" w:hAnsi="Calibri"/>
                <w:bCs/>
                <w:sz w:val="20"/>
                <w:szCs w:val="20"/>
              </w:rPr>
              <w:t xml:space="preserve"> </w:t>
            </w:r>
            <w:r w:rsidR="00C60638">
              <w:rPr>
                <w:rFonts w:ascii="Calibri" w:eastAsia="Garamond" w:hAnsi="Calibri"/>
                <w:bCs/>
                <w:sz w:val="20"/>
                <w:szCs w:val="20"/>
              </w:rPr>
              <w:t xml:space="preserve">formal </w:t>
            </w:r>
            <w:r>
              <w:rPr>
                <w:rFonts w:ascii="Calibri" w:eastAsia="Garamond" w:hAnsi="Calibri"/>
                <w:bCs/>
                <w:sz w:val="20"/>
                <w:szCs w:val="20"/>
              </w:rPr>
              <w:t>assessment</w:t>
            </w:r>
            <w:r w:rsidR="00C60638">
              <w:rPr>
                <w:rFonts w:ascii="Calibri" w:eastAsia="Garamond" w:hAnsi="Calibri"/>
                <w:bCs/>
                <w:sz w:val="20"/>
                <w:szCs w:val="20"/>
              </w:rPr>
              <w:t xml:space="preserve"> made by teacher</w:t>
            </w:r>
          </w:p>
        </w:tc>
        <w:tc>
          <w:tcPr>
            <w:tcW w:w="1390" w:type="pct"/>
            <w:gridSpan w:val="2"/>
            <w:tcBorders>
              <w:top w:val="single" w:sz="8" w:space="0" w:color="4F81BD"/>
              <w:bottom w:val="single" w:sz="8" w:space="0" w:color="4F81BD"/>
            </w:tcBorders>
            <w:shd w:val="clear" w:color="auto" w:fill="FFFFFF"/>
          </w:tcPr>
          <w:p w:rsidR="00E24915" w:rsidRPr="007F7744" w:rsidRDefault="00E24915" w:rsidP="007F7744">
            <w:pPr>
              <w:tabs>
                <w:tab w:val="left" w:pos="4270"/>
              </w:tabs>
              <w:rPr>
                <w:rFonts w:ascii="Calibri" w:eastAsia="Garamond" w:hAnsi="Calibri"/>
                <w:b/>
                <w:sz w:val="20"/>
                <w:szCs w:val="20"/>
              </w:rPr>
            </w:pPr>
            <w:r w:rsidRPr="007F7744">
              <w:rPr>
                <w:rFonts w:ascii="Calibri" w:hAnsi="Calibri"/>
                <w:b/>
                <w:sz w:val="20"/>
                <w:szCs w:val="20"/>
              </w:rPr>
              <w:t>Differentiation</w:t>
            </w:r>
          </w:p>
          <w:p w:rsidR="00E24915" w:rsidRPr="007F7744" w:rsidRDefault="00E24915" w:rsidP="007F7744">
            <w:pPr>
              <w:tabs>
                <w:tab w:val="left" w:pos="4270"/>
              </w:tabs>
              <w:rPr>
                <w:rFonts w:ascii="Calibri" w:hAnsi="Calibri"/>
                <w:i/>
                <w:sz w:val="20"/>
                <w:szCs w:val="20"/>
              </w:rPr>
            </w:pPr>
            <w:r w:rsidRPr="007F7744">
              <w:rPr>
                <w:rFonts w:ascii="Calibri" w:hAnsi="Calibri"/>
                <w:i/>
                <w:sz w:val="20"/>
                <w:szCs w:val="20"/>
              </w:rPr>
              <w:t>How can the activities be adapted to the needs of individual pupils?</w:t>
            </w:r>
          </w:p>
          <w:p w:rsidR="00E24915" w:rsidRPr="007F7744" w:rsidRDefault="00E24915" w:rsidP="007F7744">
            <w:pPr>
              <w:tabs>
                <w:tab w:val="left" w:pos="4270"/>
              </w:tabs>
              <w:rPr>
                <w:rFonts w:ascii="Calibri" w:hAnsi="Calibri"/>
                <w:i/>
                <w:sz w:val="20"/>
                <w:szCs w:val="20"/>
              </w:rPr>
            </w:pPr>
          </w:p>
          <w:p w:rsidR="00ED7DB4" w:rsidRDefault="00ED7DB4" w:rsidP="007F7744">
            <w:pPr>
              <w:tabs>
                <w:tab w:val="left" w:pos="4270"/>
              </w:tabs>
              <w:rPr>
                <w:rFonts w:ascii="Calibri" w:eastAsia="Garamond" w:hAnsi="Calibri"/>
                <w:iCs/>
                <w:sz w:val="20"/>
                <w:szCs w:val="20"/>
              </w:rPr>
            </w:pPr>
            <w:r>
              <w:rPr>
                <w:rFonts w:ascii="Calibri" w:eastAsia="Garamond" w:hAnsi="Calibri"/>
                <w:iCs/>
                <w:sz w:val="20"/>
                <w:szCs w:val="20"/>
              </w:rPr>
              <w:t>Learning about fractals could be adjusted to the students’ needs ac</w:t>
            </w:r>
            <w:r w:rsidR="00542075">
              <w:rPr>
                <w:rFonts w:ascii="Calibri" w:eastAsia="Garamond" w:hAnsi="Calibri"/>
                <w:iCs/>
                <w:sz w:val="20"/>
                <w:szCs w:val="20"/>
              </w:rPr>
              <w:t xml:space="preserve">cording their age, interest, previous knowledge and </w:t>
            </w:r>
            <w:proofErr w:type="gramStart"/>
            <w:r w:rsidR="00542075">
              <w:rPr>
                <w:rFonts w:ascii="Calibri" w:eastAsia="Garamond" w:hAnsi="Calibri"/>
                <w:iCs/>
                <w:sz w:val="20"/>
                <w:szCs w:val="20"/>
              </w:rPr>
              <w:t>students</w:t>
            </w:r>
            <w:proofErr w:type="gramEnd"/>
            <w:r w:rsidR="00542075">
              <w:rPr>
                <w:rFonts w:ascii="Calibri" w:eastAsia="Garamond" w:hAnsi="Calibri"/>
                <w:iCs/>
                <w:sz w:val="20"/>
                <w:szCs w:val="20"/>
              </w:rPr>
              <w:t xml:space="preserve"> personal strengths and competences  </w:t>
            </w:r>
          </w:p>
          <w:p w:rsidR="00E24915" w:rsidRPr="007F7744" w:rsidRDefault="00E24915" w:rsidP="007F7744">
            <w:pPr>
              <w:tabs>
                <w:tab w:val="left" w:pos="4270"/>
              </w:tabs>
              <w:rPr>
                <w:rFonts w:ascii="Calibri" w:eastAsia="Garamond" w:hAnsi="Calibri"/>
                <w:iCs/>
                <w:sz w:val="20"/>
                <w:szCs w:val="20"/>
              </w:rPr>
            </w:pPr>
          </w:p>
        </w:tc>
        <w:tc>
          <w:tcPr>
            <w:tcW w:w="2531" w:type="pct"/>
            <w:gridSpan w:val="3"/>
            <w:tcBorders>
              <w:top w:val="single" w:sz="8" w:space="0" w:color="4F81BD"/>
              <w:bottom w:val="single" w:sz="8" w:space="0" w:color="4F81BD"/>
              <w:right w:val="single" w:sz="8" w:space="0" w:color="4F81BD"/>
            </w:tcBorders>
            <w:shd w:val="clear" w:color="auto" w:fill="FFFFFF"/>
          </w:tcPr>
          <w:p w:rsidR="00E24915" w:rsidRPr="007F7744" w:rsidRDefault="00E24915" w:rsidP="007F7744">
            <w:pPr>
              <w:tabs>
                <w:tab w:val="left" w:pos="4270"/>
              </w:tabs>
              <w:rPr>
                <w:rFonts w:ascii="Calibri" w:hAnsi="Calibri"/>
                <w:b/>
                <w:sz w:val="20"/>
                <w:szCs w:val="20"/>
              </w:rPr>
            </w:pPr>
            <w:r w:rsidRPr="007F7744">
              <w:rPr>
                <w:rFonts w:ascii="Calibri" w:hAnsi="Calibri"/>
                <w:b/>
                <w:sz w:val="20"/>
                <w:szCs w:val="20"/>
              </w:rPr>
              <w:t>Key Concepts and Terminology</w:t>
            </w:r>
          </w:p>
          <w:p w:rsidR="00E24915" w:rsidRPr="007F7744" w:rsidRDefault="00E24915" w:rsidP="007F7744">
            <w:pPr>
              <w:tabs>
                <w:tab w:val="left" w:pos="4270"/>
              </w:tabs>
              <w:rPr>
                <w:rFonts w:ascii="Calibri" w:eastAsia="Garamond" w:hAnsi="Calibri"/>
                <w:b/>
                <w:sz w:val="20"/>
                <w:szCs w:val="20"/>
              </w:rPr>
            </w:pPr>
          </w:p>
          <w:p w:rsidR="00ED7DB4" w:rsidRDefault="00E24915" w:rsidP="007F7744">
            <w:pPr>
              <w:tabs>
                <w:tab w:val="left" w:pos="4270"/>
              </w:tabs>
              <w:rPr>
                <w:rFonts w:ascii="Calibri" w:hAnsi="Calibri"/>
                <w:b/>
                <w:sz w:val="20"/>
                <w:szCs w:val="20"/>
              </w:rPr>
            </w:pPr>
            <w:r w:rsidRPr="00F07DBA">
              <w:rPr>
                <w:rFonts w:ascii="Calibri" w:hAnsi="Calibri"/>
                <w:sz w:val="20"/>
                <w:szCs w:val="20"/>
              </w:rPr>
              <w:t>Science terminology:</w:t>
            </w:r>
            <w:r w:rsidRPr="007F7744">
              <w:rPr>
                <w:rFonts w:ascii="Calibri" w:hAnsi="Calibri"/>
                <w:b/>
                <w:sz w:val="20"/>
                <w:szCs w:val="20"/>
              </w:rPr>
              <w:t xml:space="preserve"> </w:t>
            </w:r>
            <w:r w:rsidR="00ED7DB4" w:rsidRPr="00ED7DB4">
              <w:rPr>
                <w:rFonts w:ascii="Calibri" w:hAnsi="Calibri"/>
                <w:sz w:val="20"/>
                <w:szCs w:val="20"/>
              </w:rPr>
              <w:t>fractals, symmetry, dragon cur</w:t>
            </w:r>
            <w:r w:rsidR="00ED7DB4">
              <w:rPr>
                <w:rFonts w:ascii="Calibri" w:hAnsi="Calibri"/>
                <w:sz w:val="20"/>
                <w:szCs w:val="20"/>
              </w:rPr>
              <w:t>ves, self-similarity, dimension, paper folding, valley folding, mountain folding</w:t>
            </w:r>
          </w:p>
          <w:p w:rsidR="00E24915" w:rsidRPr="007F7744" w:rsidRDefault="00E24915" w:rsidP="007F7744">
            <w:pPr>
              <w:tabs>
                <w:tab w:val="left" w:pos="4270"/>
              </w:tabs>
              <w:rPr>
                <w:rFonts w:ascii="Calibri" w:eastAsia="Garamond" w:hAnsi="Calibri" w:cs="Arial"/>
                <w:i/>
                <w:color w:val="4F81BD"/>
                <w:sz w:val="20"/>
                <w:szCs w:val="20"/>
              </w:rPr>
            </w:pPr>
            <w:r w:rsidRPr="00F07DBA">
              <w:rPr>
                <w:rFonts w:ascii="Calibri" w:hAnsi="Calibri"/>
                <w:sz w:val="20"/>
                <w:szCs w:val="20"/>
              </w:rPr>
              <w:t>Arts terminology:</w:t>
            </w:r>
            <w:r w:rsidRPr="007F7744">
              <w:rPr>
                <w:rFonts w:ascii="Calibri" w:hAnsi="Calibri"/>
                <w:b/>
                <w:sz w:val="20"/>
                <w:szCs w:val="20"/>
              </w:rPr>
              <w:t xml:space="preserve"> </w:t>
            </w:r>
            <w:r w:rsidR="00F07DBA" w:rsidRPr="00F07DBA">
              <w:rPr>
                <w:rFonts w:ascii="Calibri" w:hAnsi="Calibri"/>
                <w:sz w:val="20"/>
                <w:szCs w:val="20"/>
              </w:rPr>
              <w:t>craftwork</w:t>
            </w:r>
            <w:r w:rsidR="00F07DBA">
              <w:rPr>
                <w:rFonts w:ascii="Calibri" w:hAnsi="Calibri"/>
                <w:b/>
                <w:sz w:val="20"/>
                <w:szCs w:val="20"/>
              </w:rPr>
              <w:t xml:space="preserve">, </w:t>
            </w:r>
            <w:r w:rsidR="00ED7DB4">
              <w:rPr>
                <w:rFonts w:ascii="Calibri" w:hAnsi="Calibri"/>
                <w:sz w:val="20"/>
                <w:szCs w:val="20"/>
              </w:rPr>
              <w:t>art inspired with fractals and self-similar forms, modern art</w:t>
            </w:r>
            <w:r w:rsidR="00542075">
              <w:rPr>
                <w:rFonts w:ascii="Calibri" w:hAnsi="Calibri"/>
                <w:sz w:val="20"/>
                <w:szCs w:val="20"/>
              </w:rPr>
              <w:t xml:space="preserve">, </w:t>
            </w:r>
          </w:p>
        </w:tc>
      </w:tr>
      <w:tr w:rsidR="00E24915" w:rsidRPr="001154D8" w:rsidTr="007F7744">
        <w:trPr>
          <w:trHeight w:val="1160"/>
        </w:trPr>
        <w:tc>
          <w:tcPr>
            <w:tcW w:w="5000" w:type="pct"/>
            <w:gridSpan w:val="7"/>
            <w:shd w:val="clear" w:color="auto" w:fill="FFFFFF"/>
          </w:tcPr>
          <w:p w:rsidR="00E24915" w:rsidRPr="007F7744" w:rsidRDefault="00161CB0" w:rsidP="007F7744">
            <w:pPr>
              <w:tabs>
                <w:tab w:val="left" w:pos="4270"/>
              </w:tabs>
              <w:rPr>
                <w:rFonts w:ascii="Calibri" w:hAnsi="Calibri"/>
                <w:b/>
                <w:bCs/>
                <w:sz w:val="20"/>
                <w:szCs w:val="20"/>
              </w:rPr>
            </w:pPr>
            <w:r>
              <w:rPr>
                <w:rFonts w:ascii="Calibri" w:hAnsi="Calibri"/>
                <w:b/>
                <w:bCs/>
                <w:sz w:val="20"/>
                <w:szCs w:val="20"/>
              </w:rPr>
              <w:t xml:space="preserve">Session Objectives: </w:t>
            </w:r>
          </w:p>
          <w:p w:rsidR="00E24915" w:rsidRPr="00CB2801" w:rsidRDefault="00E24915" w:rsidP="007F7744">
            <w:pPr>
              <w:tabs>
                <w:tab w:val="left" w:pos="4270"/>
              </w:tabs>
              <w:rPr>
                <w:rFonts w:ascii="Calibri" w:hAnsi="Calibri"/>
                <w:bCs/>
                <w:sz w:val="20"/>
                <w:szCs w:val="20"/>
              </w:rPr>
            </w:pPr>
            <w:r w:rsidRPr="00CB2801">
              <w:rPr>
                <w:rFonts w:ascii="Calibri" w:hAnsi="Calibri"/>
                <w:bCs/>
                <w:sz w:val="20"/>
                <w:szCs w:val="20"/>
              </w:rPr>
              <w:t>During</w:t>
            </w:r>
            <w:r w:rsidR="00ED7DB4" w:rsidRPr="00CB2801">
              <w:rPr>
                <w:rFonts w:ascii="Calibri" w:hAnsi="Calibri"/>
                <w:bCs/>
                <w:sz w:val="20"/>
                <w:szCs w:val="20"/>
              </w:rPr>
              <w:t xml:space="preserve"> this scenario, students will explore: </w:t>
            </w:r>
          </w:p>
          <w:p w:rsidR="00ED7DB4" w:rsidRPr="00CB2801" w:rsidRDefault="00E24915" w:rsidP="007F7744">
            <w:pPr>
              <w:tabs>
                <w:tab w:val="left" w:pos="4270"/>
              </w:tabs>
              <w:rPr>
                <w:rFonts w:ascii="Calibri" w:hAnsi="Calibri"/>
                <w:bCs/>
                <w:sz w:val="20"/>
                <w:szCs w:val="20"/>
              </w:rPr>
            </w:pPr>
            <w:r w:rsidRPr="00CB2801">
              <w:rPr>
                <w:rFonts w:ascii="Calibri" w:hAnsi="Calibri"/>
                <w:bCs/>
                <w:sz w:val="20"/>
                <w:szCs w:val="20"/>
              </w:rPr>
              <w:t xml:space="preserve">- </w:t>
            </w:r>
            <w:r w:rsidR="00ED7DB4" w:rsidRPr="00CB2801">
              <w:rPr>
                <w:rFonts w:ascii="Calibri" w:hAnsi="Calibri"/>
                <w:bCs/>
                <w:sz w:val="20"/>
                <w:szCs w:val="20"/>
              </w:rPr>
              <w:t>fractals which are advanced mathematical concept</w:t>
            </w:r>
          </w:p>
          <w:p w:rsidR="00ED7DB4" w:rsidRPr="00CB2801" w:rsidRDefault="00ED7DB4" w:rsidP="007F7744">
            <w:pPr>
              <w:tabs>
                <w:tab w:val="left" w:pos="4270"/>
              </w:tabs>
              <w:rPr>
                <w:rFonts w:ascii="Calibri" w:hAnsi="Calibri"/>
                <w:bCs/>
                <w:sz w:val="20"/>
                <w:szCs w:val="20"/>
              </w:rPr>
            </w:pPr>
            <w:r w:rsidRPr="00CB2801">
              <w:rPr>
                <w:rFonts w:ascii="Calibri" w:hAnsi="Calibri"/>
                <w:bCs/>
                <w:sz w:val="20"/>
                <w:szCs w:val="20"/>
              </w:rPr>
              <w:t>- mathematical properties of fractals and connect to previously gained math knowledge</w:t>
            </w:r>
          </w:p>
          <w:p w:rsidR="00161CB0" w:rsidRPr="00CB2801" w:rsidRDefault="00ED7DB4" w:rsidP="007F7744">
            <w:pPr>
              <w:tabs>
                <w:tab w:val="left" w:pos="4270"/>
              </w:tabs>
              <w:rPr>
                <w:rFonts w:ascii="Calibri" w:hAnsi="Calibri"/>
                <w:bCs/>
                <w:sz w:val="20"/>
                <w:szCs w:val="20"/>
              </w:rPr>
            </w:pPr>
            <w:r w:rsidRPr="00CB2801">
              <w:rPr>
                <w:rFonts w:ascii="Calibri" w:hAnsi="Calibri"/>
                <w:bCs/>
                <w:sz w:val="20"/>
                <w:szCs w:val="20"/>
              </w:rPr>
              <w:t xml:space="preserve">- aesthetical properties of fractals and discover its </w:t>
            </w:r>
            <w:r w:rsidR="00161CB0" w:rsidRPr="00CB2801">
              <w:rPr>
                <w:rFonts w:ascii="Calibri" w:hAnsi="Calibri"/>
                <w:bCs/>
                <w:sz w:val="20"/>
                <w:szCs w:val="20"/>
              </w:rPr>
              <w:t>artistic features</w:t>
            </w:r>
          </w:p>
          <w:p w:rsidR="00ED7DB4" w:rsidRPr="00CB2801" w:rsidRDefault="00161CB0" w:rsidP="007F7744">
            <w:pPr>
              <w:tabs>
                <w:tab w:val="left" w:pos="4270"/>
              </w:tabs>
              <w:rPr>
                <w:rFonts w:ascii="Calibri" w:hAnsi="Calibri"/>
                <w:bCs/>
                <w:sz w:val="20"/>
                <w:szCs w:val="20"/>
              </w:rPr>
            </w:pPr>
            <w:r w:rsidRPr="00CB2801">
              <w:rPr>
                <w:rFonts w:ascii="Calibri" w:hAnsi="Calibri"/>
                <w:bCs/>
                <w:sz w:val="20"/>
                <w:szCs w:val="20"/>
              </w:rPr>
              <w:t xml:space="preserve">- hands on activities which help students in profound understanding of fractals </w:t>
            </w:r>
            <w:r w:rsidR="00ED7DB4" w:rsidRPr="00CB2801">
              <w:rPr>
                <w:rFonts w:ascii="Calibri" w:hAnsi="Calibri"/>
                <w:bCs/>
                <w:sz w:val="20"/>
                <w:szCs w:val="20"/>
              </w:rPr>
              <w:t xml:space="preserve">  </w:t>
            </w:r>
          </w:p>
          <w:p w:rsidR="00E24915" w:rsidRPr="00CB2801" w:rsidRDefault="00277FF0" w:rsidP="007F7744">
            <w:pPr>
              <w:tabs>
                <w:tab w:val="left" w:pos="4270"/>
              </w:tabs>
              <w:rPr>
                <w:rFonts w:ascii="Calibri" w:hAnsi="Calibri"/>
                <w:bCs/>
                <w:sz w:val="20"/>
                <w:szCs w:val="20"/>
              </w:rPr>
            </w:pPr>
            <w:r>
              <w:rPr>
                <w:rFonts w:ascii="Calibri" w:hAnsi="Calibri"/>
                <w:bCs/>
                <w:sz w:val="20"/>
                <w:szCs w:val="20"/>
              </w:rPr>
              <w:t xml:space="preserve">- </w:t>
            </w:r>
            <w:r w:rsidR="00E24915" w:rsidRPr="00CB2801">
              <w:rPr>
                <w:rFonts w:ascii="Calibri" w:hAnsi="Calibri"/>
                <w:bCs/>
                <w:sz w:val="20"/>
                <w:szCs w:val="20"/>
              </w:rPr>
              <w:t xml:space="preserve">about the science, engineering and technology involved in </w:t>
            </w:r>
            <w:r w:rsidR="00161CB0" w:rsidRPr="00CB2801">
              <w:rPr>
                <w:rFonts w:ascii="Calibri" w:hAnsi="Calibri"/>
                <w:bCs/>
                <w:sz w:val="20"/>
                <w:szCs w:val="20"/>
              </w:rPr>
              <w:t>fractals</w:t>
            </w:r>
          </w:p>
          <w:p w:rsidR="00161CB0" w:rsidRPr="00CB2801" w:rsidRDefault="00161CB0" w:rsidP="007F7744">
            <w:pPr>
              <w:tabs>
                <w:tab w:val="left" w:pos="4270"/>
              </w:tabs>
              <w:rPr>
                <w:rFonts w:ascii="Calibri" w:hAnsi="Calibri"/>
                <w:bCs/>
                <w:sz w:val="20"/>
                <w:szCs w:val="20"/>
              </w:rPr>
            </w:pPr>
            <w:r w:rsidRPr="00CB2801">
              <w:rPr>
                <w:rFonts w:ascii="Calibri" w:hAnsi="Calibri"/>
                <w:bCs/>
                <w:sz w:val="20"/>
                <w:szCs w:val="20"/>
              </w:rPr>
              <w:t>- about how science inspire art and if it is possible to do vice versa</w:t>
            </w:r>
          </w:p>
          <w:p w:rsidR="00E24915" w:rsidRPr="00CB2801" w:rsidRDefault="00E24915" w:rsidP="007F7744">
            <w:pPr>
              <w:tabs>
                <w:tab w:val="left" w:pos="4270"/>
              </w:tabs>
              <w:rPr>
                <w:rFonts w:ascii="Calibri" w:hAnsi="Calibri"/>
                <w:bCs/>
                <w:sz w:val="20"/>
                <w:szCs w:val="20"/>
              </w:rPr>
            </w:pPr>
            <w:r w:rsidRPr="00CB2801">
              <w:rPr>
                <w:rFonts w:ascii="Calibri" w:hAnsi="Calibri"/>
                <w:bCs/>
                <w:sz w:val="20"/>
                <w:szCs w:val="20"/>
              </w:rPr>
              <w:t>- embark on dialogue and discuss</w:t>
            </w:r>
            <w:r w:rsidR="00161CB0" w:rsidRPr="00CB2801">
              <w:rPr>
                <w:rFonts w:ascii="Calibri" w:hAnsi="Calibri"/>
                <w:bCs/>
                <w:sz w:val="20"/>
                <w:szCs w:val="20"/>
              </w:rPr>
              <w:t>ion with people who are not involved in learning process and share gained knowledge and experience</w:t>
            </w:r>
          </w:p>
          <w:p w:rsidR="00161CB0" w:rsidRPr="007F7744" w:rsidRDefault="00161CB0" w:rsidP="007F7744">
            <w:pPr>
              <w:tabs>
                <w:tab w:val="left" w:pos="4270"/>
              </w:tabs>
              <w:rPr>
                <w:rFonts w:ascii="Calibri" w:hAnsi="Calibri"/>
                <w:b/>
                <w:bCs/>
                <w:sz w:val="20"/>
                <w:szCs w:val="20"/>
              </w:rPr>
            </w:pPr>
          </w:p>
          <w:p w:rsidR="00E24915" w:rsidRPr="007F7744" w:rsidRDefault="00E24915" w:rsidP="007F7744">
            <w:pPr>
              <w:tabs>
                <w:tab w:val="left" w:pos="4270"/>
              </w:tabs>
              <w:rPr>
                <w:rFonts w:ascii="Calibri" w:hAnsi="Calibri"/>
                <w:b/>
                <w:bCs/>
                <w:sz w:val="20"/>
                <w:szCs w:val="20"/>
              </w:rPr>
            </w:pPr>
          </w:p>
        </w:tc>
      </w:tr>
      <w:tr w:rsidR="00E24915" w:rsidRPr="001154D8" w:rsidTr="00B41FAE">
        <w:trPr>
          <w:trHeight w:val="630"/>
        </w:trPr>
        <w:tc>
          <w:tcPr>
            <w:tcW w:w="5000" w:type="pct"/>
            <w:gridSpan w:val="7"/>
            <w:tcBorders>
              <w:top w:val="single" w:sz="8" w:space="0" w:color="4F81BD"/>
              <w:left w:val="single" w:sz="8" w:space="0" w:color="4F81BD"/>
              <w:bottom w:val="single" w:sz="8" w:space="0" w:color="4F81BD"/>
              <w:right w:val="single" w:sz="8" w:space="0" w:color="4F81BD"/>
            </w:tcBorders>
            <w:shd w:val="clear" w:color="auto" w:fill="FDE9D9"/>
            <w:vAlign w:val="center"/>
          </w:tcPr>
          <w:p w:rsidR="00E24915" w:rsidRPr="00B41FAE" w:rsidRDefault="00E24915" w:rsidP="00B41FAE">
            <w:pPr>
              <w:tabs>
                <w:tab w:val="left" w:pos="4270"/>
              </w:tabs>
              <w:jc w:val="center"/>
              <w:rPr>
                <w:rFonts w:ascii="Calibri" w:hAnsi="Calibri"/>
                <w:b/>
                <w:bCs/>
                <w:color w:val="0F243E"/>
                <w:sz w:val="20"/>
                <w:szCs w:val="20"/>
              </w:rPr>
            </w:pPr>
            <w:r w:rsidRPr="007F7744">
              <w:rPr>
                <w:rFonts w:ascii="Calibri" w:hAnsi="Calibri"/>
                <w:b/>
                <w:bCs/>
                <w:color w:val="0F243E"/>
                <w:sz w:val="20"/>
                <w:szCs w:val="20"/>
              </w:rPr>
              <w:lastRenderedPageBreak/>
              <w:t>Learning activities in terms of CREATIONS Approach</w:t>
            </w:r>
          </w:p>
        </w:tc>
      </w:tr>
      <w:tr w:rsidR="00E24915" w:rsidRPr="001154D8" w:rsidTr="007F7744">
        <w:trPr>
          <w:trHeight w:val="630"/>
        </w:trPr>
        <w:tc>
          <w:tcPr>
            <w:tcW w:w="800" w:type="pct"/>
            <w:shd w:val="clear" w:color="auto" w:fill="FFFFFF"/>
          </w:tcPr>
          <w:p w:rsidR="00E24915" w:rsidRPr="007F7744" w:rsidRDefault="00E24915" w:rsidP="007F7744">
            <w:pPr>
              <w:tabs>
                <w:tab w:val="left" w:pos="4270"/>
              </w:tabs>
              <w:rPr>
                <w:rFonts w:ascii="Calibri" w:hAnsi="Calibri"/>
                <w:b/>
                <w:bCs/>
                <w:color w:val="0F243E"/>
                <w:sz w:val="20"/>
                <w:szCs w:val="20"/>
              </w:rPr>
            </w:pPr>
            <w:r w:rsidRPr="007F7744">
              <w:rPr>
                <w:rFonts w:ascii="Calibri" w:hAnsi="Calibri"/>
                <w:b/>
                <w:bCs/>
                <w:color w:val="0F243E"/>
                <w:sz w:val="20"/>
                <w:szCs w:val="20"/>
              </w:rPr>
              <w:t>IBSE Activity</w:t>
            </w:r>
          </w:p>
        </w:tc>
        <w:tc>
          <w:tcPr>
            <w:tcW w:w="1669" w:type="pct"/>
            <w:gridSpan w:val="3"/>
            <w:shd w:val="clear" w:color="auto" w:fill="FFFFFF"/>
          </w:tcPr>
          <w:p w:rsidR="00E24915" w:rsidRPr="007F7744" w:rsidRDefault="00E24915" w:rsidP="007F7744">
            <w:pPr>
              <w:tabs>
                <w:tab w:val="left" w:pos="4270"/>
              </w:tabs>
              <w:rPr>
                <w:rFonts w:ascii="Calibri" w:hAnsi="Calibri"/>
                <w:b/>
                <w:color w:val="FFFFFF"/>
                <w:sz w:val="20"/>
                <w:szCs w:val="20"/>
              </w:rPr>
            </w:pPr>
            <w:r w:rsidRPr="007F7744">
              <w:rPr>
                <w:rFonts w:ascii="Calibri" w:hAnsi="Calibri" w:cs="Tahoma"/>
                <w:b/>
                <w:sz w:val="20"/>
                <w:szCs w:val="20"/>
              </w:rPr>
              <w:t>Interaction with CREATIONS Features</w:t>
            </w:r>
          </w:p>
        </w:tc>
        <w:tc>
          <w:tcPr>
            <w:tcW w:w="962" w:type="pct"/>
            <w:shd w:val="clear" w:color="auto" w:fill="FFFFFF"/>
          </w:tcPr>
          <w:p w:rsidR="00E24915" w:rsidRPr="007F7744" w:rsidRDefault="00E24915" w:rsidP="007F7744">
            <w:pPr>
              <w:tabs>
                <w:tab w:val="left" w:pos="4270"/>
              </w:tabs>
              <w:rPr>
                <w:rFonts w:ascii="Calibri" w:hAnsi="Calibri"/>
                <w:b/>
                <w:color w:val="FFFFFF"/>
                <w:sz w:val="20"/>
                <w:szCs w:val="20"/>
              </w:rPr>
            </w:pPr>
            <w:r w:rsidRPr="007F7744">
              <w:rPr>
                <w:rFonts w:ascii="Calibri" w:hAnsi="Calibri"/>
                <w:b/>
                <w:color w:val="0F243E"/>
                <w:sz w:val="20"/>
                <w:szCs w:val="20"/>
              </w:rPr>
              <w:t>Students</w:t>
            </w:r>
          </w:p>
        </w:tc>
        <w:tc>
          <w:tcPr>
            <w:tcW w:w="860" w:type="pct"/>
            <w:shd w:val="clear" w:color="auto" w:fill="FFFFFF"/>
          </w:tcPr>
          <w:p w:rsidR="00E24915" w:rsidRPr="007F7744" w:rsidRDefault="00E24915" w:rsidP="007F7744">
            <w:pPr>
              <w:tabs>
                <w:tab w:val="left" w:pos="4270"/>
              </w:tabs>
              <w:rPr>
                <w:rFonts w:ascii="Calibri" w:hAnsi="Calibri"/>
                <w:b/>
                <w:color w:val="FFFFFF"/>
                <w:sz w:val="20"/>
                <w:szCs w:val="20"/>
              </w:rPr>
            </w:pPr>
            <w:r w:rsidRPr="007F7744">
              <w:rPr>
                <w:rFonts w:ascii="Calibri" w:hAnsi="Calibri"/>
                <w:b/>
                <w:color w:val="0F243E"/>
                <w:sz w:val="20"/>
                <w:szCs w:val="20"/>
              </w:rPr>
              <w:t>Teacher</w:t>
            </w:r>
          </w:p>
        </w:tc>
        <w:tc>
          <w:tcPr>
            <w:tcW w:w="709" w:type="pct"/>
            <w:shd w:val="clear" w:color="auto" w:fill="FFFFFF"/>
          </w:tcPr>
          <w:p w:rsidR="00E24915" w:rsidRPr="007F7744" w:rsidRDefault="00E24915" w:rsidP="007F7744">
            <w:pPr>
              <w:tabs>
                <w:tab w:val="left" w:pos="4270"/>
              </w:tabs>
              <w:rPr>
                <w:rFonts w:ascii="Calibri" w:hAnsi="Calibri"/>
                <w:b/>
                <w:color w:val="FFFFFF"/>
                <w:sz w:val="20"/>
                <w:szCs w:val="20"/>
              </w:rPr>
            </w:pPr>
            <w:r w:rsidRPr="007F7744">
              <w:rPr>
                <w:rFonts w:ascii="Calibri" w:hAnsi="Calibri"/>
                <w:b/>
                <w:color w:val="0F243E"/>
                <w:sz w:val="20"/>
                <w:szCs w:val="20"/>
              </w:rPr>
              <w:t>Potential Arts Activity</w:t>
            </w:r>
          </w:p>
        </w:tc>
      </w:tr>
      <w:tr w:rsidR="00E24915" w:rsidRPr="001154D8" w:rsidTr="007F7744">
        <w:trPr>
          <w:trHeight w:val="406"/>
        </w:trPr>
        <w:tc>
          <w:tcPr>
            <w:tcW w:w="800" w:type="pct"/>
            <w:tcBorders>
              <w:top w:val="single" w:sz="8" w:space="0" w:color="4F81BD"/>
              <w:left w:val="single" w:sz="8" w:space="0" w:color="4F81BD"/>
              <w:bottom w:val="single" w:sz="8" w:space="0" w:color="4F81BD"/>
            </w:tcBorders>
            <w:shd w:val="clear" w:color="auto" w:fill="FFFFFF"/>
          </w:tcPr>
          <w:p w:rsidR="00E24915" w:rsidRPr="007F7744" w:rsidRDefault="00E24915" w:rsidP="007F7744">
            <w:pPr>
              <w:tabs>
                <w:tab w:val="left" w:pos="4270"/>
              </w:tabs>
              <w:rPr>
                <w:rFonts w:ascii="Calibri" w:hAnsi="Calibri" w:cs="Tahoma"/>
                <w:b/>
                <w:bCs/>
                <w:sz w:val="20"/>
                <w:szCs w:val="20"/>
              </w:rPr>
            </w:pPr>
            <w:r w:rsidRPr="007F7744">
              <w:rPr>
                <w:rFonts w:ascii="Calibri" w:hAnsi="Calibri" w:cs="Tahoma"/>
                <w:b/>
                <w:bCs/>
                <w:sz w:val="20"/>
                <w:szCs w:val="20"/>
              </w:rPr>
              <w:t>Phase 1</w:t>
            </w:r>
          </w:p>
          <w:p w:rsidR="00E24915" w:rsidRPr="007F7744" w:rsidRDefault="00E24915" w:rsidP="007F7744">
            <w:pPr>
              <w:tabs>
                <w:tab w:val="left" w:pos="4270"/>
              </w:tabs>
              <w:rPr>
                <w:rFonts w:ascii="Calibri" w:eastAsia="Garamond" w:hAnsi="Calibri"/>
                <w:b/>
                <w:bCs/>
                <w:sz w:val="20"/>
                <w:szCs w:val="20"/>
              </w:rPr>
            </w:pPr>
            <w:r w:rsidRPr="007F7744">
              <w:rPr>
                <w:rFonts w:ascii="Calibri" w:hAnsi="Calibri" w:cs="Tahoma"/>
                <w:b/>
                <w:bCs/>
                <w:sz w:val="20"/>
                <w:szCs w:val="20"/>
              </w:rPr>
              <w:t>QUESTION: students investigate a scientifically oriented question</w:t>
            </w:r>
          </w:p>
        </w:tc>
        <w:tc>
          <w:tcPr>
            <w:tcW w:w="1669" w:type="pct"/>
            <w:gridSpan w:val="3"/>
            <w:tcBorders>
              <w:top w:val="single" w:sz="8" w:space="0" w:color="4F81BD"/>
              <w:bottom w:val="single" w:sz="8" w:space="0" w:color="4F81BD"/>
            </w:tcBorders>
            <w:shd w:val="clear" w:color="auto" w:fill="FFFFFF"/>
          </w:tcPr>
          <w:p w:rsidR="00332CA7" w:rsidRDefault="00B716C1" w:rsidP="007F7744">
            <w:pPr>
              <w:tabs>
                <w:tab w:val="left" w:pos="4270"/>
              </w:tabs>
              <w:rPr>
                <w:rFonts w:ascii="Calibri" w:hAnsi="Calibri" w:cs="Tahoma"/>
                <w:sz w:val="20"/>
                <w:szCs w:val="20"/>
              </w:rPr>
            </w:pPr>
            <w:r w:rsidRPr="00B716C1">
              <w:rPr>
                <w:rFonts w:ascii="Calibri" w:hAnsi="Calibri" w:cs="Tahoma"/>
                <w:color w:val="4BACC6"/>
                <w:sz w:val="20"/>
                <w:szCs w:val="20"/>
              </w:rPr>
              <w:t>B</w:t>
            </w:r>
            <w:r>
              <w:rPr>
                <w:rFonts w:ascii="Calibri" w:hAnsi="Calibri" w:cs="Tahoma"/>
                <w:color w:val="4BACC6"/>
                <w:sz w:val="20"/>
                <w:szCs w:val="20"/>
              </w:rPr>
              <w:t>alance and navigation</w:t>
            </w:r>
            <w:r w:rsidR="008B4363">
              <w:rPr>
                <w:rFonts w:ascii="Calibri" w:hAnsi="Calibri" w:cs="Tahoma"/>
                <w:color w:val="4BACC6"/>
                <w:sz w:val="20"/>
                <w:szCs w:val="20"/>
              </w:rPr>
              <w:t xml:space="preserve"> </w:t>
            </w:r>
            <w:r w:rsidR="008B4363">
              <w:rPr>
                <w:rFonts w:ascii="Calibri" w:hAnsi="Calibri" w:cs="Tahoma"/>
                <w:sz w:val="20"/>
                <w:szCs w:val="20"/>
              </w:rPr>
              <w:t xml:space="preserve">is </w:t>
            </w:r>
            <w:r w:rsidR="00C02C0C">
              <w:rPr>
                <w:rFonts w:ascii="Calibri" w:hAnsi="Calibri" w:cs="Tahoma"/>
                <w:sz w:val="20"/>
                <w:szCs w:val="20"/>
              </w:rPr>
              <w:t>achieved</w:t>
            </w:r>
            <w:r w:rsidR="008B4363">
              <w:rPr>
                <w:rFonts w:ascii="Calibri" w:hAnsi="Calibri" w:cs="Tahoma"/>
                <w:sz w:val="20"/>
                <w:szCs w:val="20"/>
              </w:rPr>
              <w:t xml:space="preserve"> </w:t>
            </w:r>
            <w:proofErr w:type="spellStart"/>
            <w:r w:rsidR="008B4363">
              <w:rPr>
                <w:rFonts w:ascii="Calibri" w:hAnsi="Calibri" w:cs="Tahoma"/>
                <w:sz w:val="20"/>
                <w:szCs w:val="20"/>
              </w:rPr>
              <w:t>trough</w:t>
            </w:r>
            <w:proofErr w:type="spellEnd"/>
            <w:r w:rsidR="008B4363">
              <w:rPr>
                <w:rFonts w:ascii="Calibri" w:hAnsi="Calibri" w:cs="Tahoma"/>
                <w:sz w:val="20"/>
                <w:szCs w:val="20"/>
              </w:rPr>
              <w:t xml:space="preserve"> </w:t>
            </w:r>
            <w:r w:rsidR="009E597C">
              <w:rPr>
                <w:rFonts w:ascii="Calibri" w:hAnsi="Calibri" w:cs="Tahoma"/>
                <w:sz w:val="20"/>
                <w:szCs w:val="20"/>
              </w:rPr>
              <w:t>teachers'</w:t>
            </w:r>
            <w:r w:rsidR="008B4363">
              <w:rPr>
                <w:rFonts w:ascii="Calibri" w:hAnsi="Calibri" w:cs="Tahoma"/>
                <w:sz w:val="20"/>
                <w:szCs w:val="20"/>
              </w:rPr>
              <w:t xml:space="preserve"> ment</w:t>
            </w:r>
            <w:r w:rsidR="00C02C0C">
              <w:rPr>
                <w:rFonts w:ascii="Calibri" w:hAnsi="Calibri" w:cs="Tahoma"/>
                <w:sz w:val="20"/>
                <w:szCs w:val="20"/>
              </w:rPr>
              <w:t xml:space="preserve">orship and guidance with focus on </w:t>
            </w:r>
            <w:r w:rsidR="00C02C0C">
              <w:rPr>
                <w:rFonts w:ascii="Calibri" w:hAnsi="Calibri" w:cs="Tahoma"/>
                <w:color w:val="4BACC6"/>
                <w:sz w:val="20"/>
                <w:szCs w:val="20"/>
              </w:rPr>
              <w:t>d</w:t>
            </w:r>
            <w:r w:rsidR="00C02C0C" w:rsidRPr="006F23DA">
              <w:rPr>
                <w:rFonts w:ascii="Calibri" w:hAnsi="Calibri" w:cs="Tahoma"/>
                <w:color w:val="4BACC6"/>
                <w:sz w:val="20"/>
                <w:szCs w:val="20"/>
              </w:rPr>
              <w:t xml:space="preserve">ialog </w:t>
            </w:r>
            <w:r w:rsidR="004E2EC3">
              <w:rPr>
                <w:rFonts w:ascii="Calibri" w:hAnsi="Calibri" w:cs="Tahoma"/>
                <w:sz w:val="20"/>
                <w:szCs w:val="20"/>
              </w:rPr>
              <w:t>among students. While individual activity lead</w:t>
            </w:r>
            <w:r w:rsidR="00CF68A5">
              <w:rPr>
                <w:rFonts w:ascii="Calibri" w:hAnsi="Calibri" w:cs="Tahoma"/>
                <w:sz w:val="20"/>
                <w:szCs w:val="20"/>
              </w:rPr>
              <w:t>s</w:t>
            </w:r>
            <w:r w:rsidR="004E2EC3">
              <w:rPr>
                <w:rFonts w:ascii="Calibri" w:hAnsi="Calibri" w:cs="Tahoma"/>
                <w:sz w:val="20"/>
                <w:szCs w:val="20"/>
              </w:rPr>
              <w:t xml:space="preserve"> to greater </w:t>
            </w:r>
            <w:r w:rsidR="00CF68A5">
              <w:rPr>
                <w:rFonts w:ascii="Calibri" w:hAnsi="Calibri" w:cs="Tahoma"/>
                <w:sz w:val="20"/>
                <w:szCs w:val="20"/>
              </w:rPr>
              <w:t xml:space="preserve">sense of </w:t>
            </w:r>
            <w:r w:rsidR="00CF68A5" w:rsidRPr="00CF68A5">
              <w:rPr>
                <w:rFonts w:ascii="Calibri" w:hAnsi="Calibri" w:cs="Tahoma"/>
                <w:color w:val="4BACC6"/>
                <w:sz w:val="20"/>
                <w:szCs w:val="20"/>
              </w:rPr>
              <w:t>empowerment and agency</w:t>
            </w:r>
            <w:r w:rsidR="00CF68A5">
              <w:rPr>
                <w:rFonts w:ascii="Calibri" w:hAnsi="Calibri" w:cs="Tahoma"/>
                <w:sz w:val="20"/>
                <w:szCs w:val="20"/>
              </w:rPr>
              <w:t xml:space="preserve">, </w:t>
            </w:r>
            <w:r w:rsidR="004E2EC3" w:rsidRPr="00671DA2">
              <w:rPr>
                <w:rFonts w:ascii="Calibri" w:hAnsi="Calibri" w:cs="Tahoma"/>
                <w:color w:val="4BACC6"/>
                <w:sz w:val="20"/>
                <w:szCs w:val="20"/>
              </w:rPr>
              <w:t>collaborative</w:t>
            </w:r>
            <w:r w:rsidR="004E2EC3">
              <w:rPr>
                <w:rFonts w:ascii="Calibri" w:hAnsi="Calibri" w:cs="Tahoma"/>
                <w:sz w:val="20"/>
                <w:szCs w:val="20"/>
              </w:rPr>
              <w:t xml:space="preserve"> activities </w:t>
            </w:r>
            <w:r w:rsidR="00671DA2">
              <w:rPr>
                <w:rFonts w:ascii="Calibri" w:hAnsi="Calibri" w:cs="Tahoma"/>
                <w:sz w:val="20"/>
                <w:szCs w:val="20"/>
              </w:rPr>
              <w:t xml:space="preserve">create </w:t>
            </w:r>
            <w:r w:rsidR="00B05518">
              <w:rPr>
                <w:rFonts w:ascii="Calibri" w:hAnsi="Calibri" w:cs="Tahoma"/>
                <w:sz w:val="20"/>
                <w:szCs w:val="20"/>
              </w:rPr>
              <w:t>trusteeship</w:t>
            </w:r>
            <w:r w:rsidR="00671DA2">
              <w:rPr>
                <w:rFonts w:ascii="Calibri" w:hAnsi="Calibri" w:cs="Tahoma"/>
                <w:sz w:val="20"/>
                <w:szCs w:val="20"/>
              </w:rPr>
              <w:t xml:space="preserve"> among group. </w:t>
            </w:r>
            <w:r w:rsidR="00601666" w:rsidRPr="00601666">
              <w:rPr>
                <w:rFonts w:ascii="Calibri" w:hAnsi="Calibri" w:cs="Tahoma"/>
                <w:color w:val="4BACC6"/>
                <w:sz w:val="20"/>
                <w:szCs w:val="20"/>
              </w:rPr>
              <w:t>Possibilities</w:t>
            </w:r>
            <w:r w:rsidR="00601666">
              <w:rPr>
                <w:rFonts w:ascii="Calibri" w:hAnsi="Calibri" w:cs="Tahoma"/>
                <w:sz w:val="20"/>
                <w:szCs w:val="20"/>
              </w:rPr>
              <w:t xml:space="preserve"> are being explored trough</w:t>
            </w:r>
            <w:r w:rsidR="006F23DA">
              <w:rPr>
                <w:rFonts w:ascii="Calibri" w:hAnsi="Calibri" w:cs="Tahoma"/>
                <w:sz w:val="20"/>
                <w:szCs w:val="20"/>
              </w:rPr>
              <w:t xml:space="preserve"> </w:t>
            </w:r>
            <w:r w:rsidR="006F23DA" w:rsidRPr="006F23DA">
              <w:rPr>
                <w:rFonts w:ascii="Calibri" w:hAnsi="Calibri" w:cs="Tahoma"/>
                <w:color w:val="4BACC6"/>
                <w:sz w:val="20"/>
                <w:szCs w:val="20"/>
              </w:rPr>
              <w:t>interdisciplinary</w:t>
            </w:r>
            <w:r w:rsidR="006F23DA">
              <w:rPr>
                <w:rFonts w:ascii="Calibri" w:hAnsi="Calibri" w:cs="Tahoma"/>
                <w:sz w:val="20"/>
                <w:szCs w:val="20"/>
              </w:rPr>
              <w:t xml:space="preserve"> </w:t>
            </w:r>
            <w:r w:rsidR="00B05518">
              <w:rPr>
                <w:rFonts w:ascii="Calibri" w:hAnsi="Calibri" w:cs="Tahoma"/>
                <w:sz w:val="20"/>
                <w:szCs w:val="20"/>
              </w:rPr>
              <w:t xml:space="preserve">of the approach. </w:t>
            </w:r>
          </w:p>
          <w:p w:rsidR="00332CA7" w:rsidRDefault="00332CA7" w:rsidP="007F7744">
            <w:pPr>
              <w:tabs>
                <w:tab w:val="left" w:pos="4270"/>
              </w:tabs>
              <w:rPr>
                <w:rFonts w:ascii="Calibri" w:hAnsi="Calibri" w:cs="Tahoma"/>
                <w:sz w:val="20"/>
                <w:szCs w:val="20"/>
              </w:rPr>
            </w:pPr>
          </w:p>
          <w:p w:rsidR="00E24915" w:rsidRPr="007F7744" w:rsidRDefault="00E24915" w:rsidP="007F7744">
            <w:pPr>
              <w:tabs>
                <w:tab w:val="left" w:pos="4270"/>
              </w:tabs>
              <w:rPr>
                <w:rFonts w:ascii="Calibri" w:eastAsia="Garamond" w:hAnsi="Calibri"/>
                <w:b/>
                <w:sz w:val="20"/>
                <w:szCs w:val="20"/>
              </w:rPr>
            </w:pPr>
          </w:p>
        </w:tc>
        <w:tc>
          <w:tcPr>
            <w:tcW w:w="962" w:type="pct"/>
            <w:tcBorders>
              <w:top w:val="single" w:sz="8" w:space="0" w:color="4F81BD"/>
              <w:bottom w:val="single" w:sz="8" w:space="0" w:color="4F81BD"/>
            </w:tcBorders>
            <w:shd w:val="clear" w:color="auto" w:fill="FFFFFF"/>
          </w:tcPr>
          <w:p w:rsidR="00D46A29" w:rsidRDefault="00E126B2" w:rsidP="007F7744">
            <w:pPr>
              <w:tabs>
                <w:tab w:val="left" w:pos="4270"/>
              </w:tabs>
              <w:rPr>
                <w:rFonts w:ascii="Calibri" w:eastAsia="Garamond" w:hAnsi="Calibri"/>
                <w:sz w:val="20"/>
                <w:szCs w:val="20"/>
              </w:rPr>
            </w:pPr>
            <w:r>
              <w:rPr>
                <w:rFonts w:ascii="Calibri" w:eastAsia="Garamond" w:hAnsi="Calibri"/>
                <w:sz w:val="20"/>
                <w:szCs w:val="20"/>
              </w:rPr>
              <w:t xml:space="preserve">Students engage in a dialog with a teacher and each other </w:t>
            </w:r>
            <w:r w:rsidR="00614CD9">
              <w:rPr>
                <w:rFonts w:ascii="Calibri" w:eastAsia="Garamond" w:hAnsi="Calibri"/>
                <w:sz w:val="20"/>
                <w:szCs w:val="20"/>
              </w:rPr>
              <w:t xml:space="preserve">about </w:t>
            </w:r>
            <w:r w:rsidR="00CF5F6B">
              <w:rPr>
                <w:rFonts w:ascii="Calibri" w:eastAsia="Garamond" w:hAnsi="Calibri"/>
                <w:sz w:val="20"/>
                <w:szCs w:val="20"/>
              </w:rPr>
              <w:t>application of previous</w:t>
            </w:r>
            <w:r w:rsidR="007E4CA8">
              <w:rPr>
                <w:rFonts w:ascii="Calibri" w:eastAsia="Garamond" w:hAnsi="Calibri"/>
                <w:sz w:val="20"/>
                <w:szCs w:val="20"/>
              </w:rPr>
              <w:t xml:space="preserve">ly learnt mathematics phenomena in understanding fractals. </w:t>
            </w:r>
          </w:p>
          <w:p w:rsidR="00E24915" w:rsidRPr="007F7744" w:rsidRDefault="00E24915" w:rsidP="00614CD9">
            <w:pPr>
              <w:tabs>
                <w:tab w:val="left" w:pos="4270"/>
              </w:tabs>
              <w:rPr>
                <w:rFonts w:ascii="Calibri" w:eastAsia="Garamond" w:hAnsi="Calibri"/>
                <w:sz w:val="20"/>
                <w:szCs w:val="20"/>
              </w:rPr>
            </w:pPr>
          </w:p>
        </w:tc>
        <w:tc>
          <w:tcPr>
            <w:tcW w:w="860" w:type="pct"/>
            <w:tcBorders>
              <w:top w:val="single" w:sz="8" w:space="0" w:color="4F81BD"/>
              <w:bottom w:val="single" w:sz="8" w:space="0" w:color="4F81BD"/>
            </w:tcBorders>
            <w:shd w:val="clear" w:color="auto" w:fill="FFFFFF"/>
          </w:tcPr>
          <w:p w:rsidR="008A64F2" w:rsidRDefault="00614CD9" w:rsidP="007F7744">
            <w:pPr>
              <w:tabs>
                <w:tab w:val="left" w:pos="4270"/>
              </w:tabs>
              <w:rPr>
                <w:rFonts w:ascii="Calibri" w:hAnsi="Calibri"/>
                <w:sz w:val="20"/>
                <w:szCs w:val="20"/>
              </w:rPr>
            </w:pPr>
            <w:r>
              <w:rPr>
                <w:rFonts w:ascii="Calibri" w:hAnsi="Calibri"/>
                <w:sz w:val="20"/>
                <w:szCs w:val="20"/>
              </w:rPr>
              <w:t xml:space="preserve">Engage students with questions and tasks </w:t>
            </w:r>
            <w:r w:rsidR="008A64F2">
              <w:rPr>
                <w:rFonts w:ascii="Calibri" w:hAnsi="Calibri"/>
                <w:sz w:val="20"/>
                <w:szCs w:val="20"/>
              </w:rPr>
              <w:t>that will motivate them to explore this topic</w:t>
            </w:r>
            <w:r w:rsidR="002D0988">
              <w:rPr>
                <w:rFonts w:ascii="Calibri" w:hAnsi="Calibri"/>
                <w:sz w:val="20"/>
                <w:szCs w:val="20"/>
              </w:rPr>
              <w:t xml:space="preserve"> more and beyond the classroom by asking </w:t>
            </w:r>
            <w:r w:rsidR="00277FF0">
              <w:rPr>
                <w:rFonts w:ascii="Calibri" w:hAnsi="Calibri"/>
                <w:sz w:val="20"/>
                <w:szCs w:val="20"/>
              </w:rPr>
              <w:t xml:space="preserve">them </w:t>
            </w:r>
            <w:r w:rsidR="002D0988">
              <w:rPr>
                <w:rFonts w:ascii="Calibri" w:hAnsi="Calibri"/>
                <w:sz w:val="20"/>
                <w:szCs w:val="20"/>
              </w:rPr>
              <w:t>to search for and recognize fractals around them.</w:t>
            </w:r>
          </w:p>
          <w:p w:rsidR="00614CD9" w:rsidRDefault="008A64F2" w:rsidP="007F7744">
            <w:pPr>
              <w:tabs>
                <w:tab w:val="left" w:pos="4270"/>
              </w:tabs>
              <w:rPr>
                <w:rFonts w:ascii="Calibri" w:hAnsi="Calibri"/>
                <w:sz w:val="20"/>
                <w:szCs w:val="20"/>
              </w:rPr>
            </w:pPr>
            <w:r>
              <w:rPr>
                <w:rFonts w:ascii="Calibri" w:hAnsi="Calibri"/>
                <w:sz w:val="20"/>
                <w:szCs w:val="20"/>
              </w:rPr>
              <w:t xml:space="preserve">Provide additional materials </w:t>
            </w:r>
            <w:r w:rsidR="00277FF0">
              <w:rPr>
                <w:rFonts w:ascii="Calibri" w:hAnsi="Calibri"/>
                <w:sz w:val="20"/>
                <w:szCs w:val="20"/>
              </w:rPr>
              <w:t>and links for students who want</w:t>
            </w:r>
            <w:r>
              <w:rPr>
                <w:rFonts w:ascii="Calibri" w:hAnsi="Calibri"/>
                <w:sz w:val="20"/>
                <w:szCs w:val="20"/>
              </w:rPr>
              <w:t xml:space="preserve"> to investigate topic by themselves. </w:t>
            </w:r>
          </w:p>
          <w:p w:rsidR="00614CD9" w:rsidRDefault="008A64F2" w:rsidP="007F7744">
            <w:pPr>
              <w:tabs>
                <w:tab w:val="left" w:pos="4270"/>
              </w:tabs>
              <w:rPr>
                <w:rFonts w:ascii="Calibri" w:hAnsi="Calibri"/>
                <w:sz w:val="20"/>
                <w:szCs w:val="20"/>
              </w:rPr>
            </w:pPr>
            <w:r>
              <w:rPr>
                <w:rFonts w:ascii="Calibri" w:hAnsi="Calibri"/>
                <w:sz w:val="20"/>
                <w:szCs w:val="20"/>
              </w:rPr>
              <w:t xml:space="preserve">Tackle students with the questions and problems that illustrate fractals, both in scientific and artistic side of fractals. </w:t>
            </w:r>
          </w:p>
          <w:p w:rsidR="00E24915" w:rsidRPr="007F7744" w:rsidRDefault="00E24915" w:rsidP="007F7744">
            <w:pPr>
              <w:tabs>
                <w:tab w:val="left" w:pos="4270"/>
              </w:tabs>
              <w:rPr>
                <w:rFonts w:ascii="Calibri" w:eastAsia="Garamond" w:hAnsi="Calibri"/>
                <w:sz w:val="20"/>
                <w:szCs w:val="20"/>
              </w:rPr>
            </w:pPr>
          </w:p>
        </w:tc>
        <w:tc>
          <w:tcPr>
            <w:tcW w:w="709" w:type="pct"/>
            <w:tcBorders>
              <w:top w:val="single" w:sz="8" w:space="0" w:color="4F81BD"/>
              <w:bottom w:val="single" w:sz="8" w:space="0" w:color="4F81BD"/>
              <w:right w:val="single" w:sz="8" w:space="0" w:color="4F81BD"/>
            </w:tcBorders>
            <w:shd w:val="clear" w:color="auto" w:fill="FFFFFF"/>
          </w:tcPr>
          <w:p w:rsidR="00E24915" w:rsidRPr="007F7744" w:rsidRDefault="008A64F2" w:rsidP="007F7744">
            <w:pPr>
              <w:rPr>
                <w:rFonts w:ascii="Calibri" w:eastAsia="Garamond" w:hAnsi="Calibri"/>
                <w:b/>
                <w:sz w:val="20"/>
                <w:szCs w:val="20"/>
              </w:rPr>
            </w:pPr>
            <w:r>
              <w:rPr>
                <w:rFonts w:ascii="Calibri" w:eastAsia="Garamond" w:hAnsi="Calibri"/>
                <w:sz w:val="20"/>
                <w:szCs w:val="20"/>
              </w:rPr>
              <w:t xml:space="preserve">Introducing students with art pieces inspired with fractals. Showing the </w:t>
            </w:r>
            <w:proofErr w:type="gramStart"/>
            <w:r>
              <w:rPr>
                <w:rFonts w:ascii="Calibri" w:eastAsia="Garamond" w:hAnsi="Calibri"/>
                <w:sz w:val="20"/>
                <w:szCs w:val="20"/>
              </w:rPr>
              <w:t>real life</w:t>
            </w:r>
            <w:proofErr w:type="gramEnd"/>
            <w:r>
              <w:rPr>
                <w:rFonts w:ascii="Calibri" w:eastAsia="Garamond" w:hAnsi="Calibri"/>
                <w:sz w:val="20"/>
                <w:szCs w:val="20"/>
              </w:rPr>
              <w:t xml:space="preserve"> examples that fractals occurred in nature.</w:t>
            </w:r>
          </w:p>
        </w:tc>
      </w:tr>
      <w:tr w:rsidR="00E24915" w:rsidRPr="000D6D3A" w:rsidTr="007F7744">
        <w:trPr>
          <w:trHeight w:val="1160"/>
        </w:trPr>
        <w:tc>
          <w:tcPr>
            <w:tcW w:w="800" w:type="pct"/>
            <w:shd w:val="clear" w:color="auto" w:fill="FFFFFF"/>
          </w:tcPr>
          <w:p w:rsidR="00E24915" w:rsidRPr="007F7744" w:rsidRDefault="00E24915" w:rsidP="007F7744">
            <w:pPr>
              <w:tabs>
                <w:tab w:val="left" w:pos="4270"/>
              </w:tabs>
              <w:rPr>
                <w:rFonts w:ascii="Calibri" w:hAnsi="Calibri" w:cs="Tahoma"/>
                <w:b/>
                <w:bCs/>
                <w:sz w:val="20"/>
                <w:szCs w:val="20"/>
              </w:rPr>
            </w:pPr>
            <w:r w:rsidRPr="007F7744">
              <w:rPr>
                <w:rFonts w:ascii="Calibri" w:hAnsi="Calibri" w:cs="Tahoma"/>
                <w:b/>
                <w:bCs/>
                <w:sz w:val="20"/>
                <w:szCs w:val="20"/>
              </w:rPr>
              <w:lastRenderedPageBreak/>
              <w:t>Phase 2</w:t>
            </w:r>
          </w:p>
          <w:p w:rsidR="00E24915" w:rsidRPr="007F7744" w:rsidRDefault="00E24915" w:rsidP="007F7744">
            <w:pPr>
              <w:tabs>
                <w:tab w:val="left" w:pos="4270"/>
              </w:tabs>
              <w:rPr>
                <w:rFonts w:ascii="Calibri" w:eastAsia="Garamond" w:hAnsi="Calibri"/>
                <w:b/>
                <w:bCs/>
                <w:sz w:val="20"/>
                <w:szCs w:val="20"/>
              </w:rPr>
            </w:pPr>
            <w:r w:rsidRPr="007F7744">
              <w:rPr>
                <w:rFonts w:ascii="Calibri" w:hAnsi="Calibri" w:cs="Tahoma"/>
                <w:b/>
                <w:bCs/>
                <w:sz w:val="20"/>
                <w:szCs w:val="20"/>
              </w:rPr>
              <w:t>EVIDENCE: students give priority to evidence</w:t>
            </w:r>
          </w:p>
        </w:tc>
        <w:tc>
          <w:tcPr>
            <w:tcW w:w="1669" w:type="pct"/>
            <w:gridSpan w:val="3"/>
            <w:shd w:val="clear" w:color="auto" w:fill="FFFFFF"/>
          </w:tcPr>
          <w:p w:rsidR="008A64F2" w:rsidRPr="000E7A29" w:rsidRDefault="00E24915" w:rsidP="007F7744">
            <w:pPr>
              <w:tabs>
                <w:tab w:val="left" w:pos="4270"/>
              </w:tabs>
              <w:rPr>
                <w:rFonts w:ascii="Calibri" w:hAnsi="Calibri" w:cs="Tahoma"/>
                <w:sz w:val="20"/>
                <w:szCs w:val="20"/>
                <w:lang w:val="en-GB"/>
              </w:rPr>
            </w:pPr>
            <w:r w:rsidRPr="0016712A">
              <w:rPr>
                <w:rFonts w:ascii="Calibri" w:hAnsi="Calibri" w:cs="Tahoma"/>
                <w:sz w:val="20"/>
                <w:szCs w:val="20"/>
                <w:lang w:val="en-GB"/>
              </w:rPr>
              <w:t xml:space="preserve">Students </w:t>
            </w:r>
            <w:r w:rsidR="008A64F2" w:rsidRPr="0016712A">
              <w:rPr>
                <w:rFonts w:ascii="Calibri" w:hAnsi="Calibri" w:cs="Tahoma"/>
                <w:sz w:val="20"/>
                <w:szCs w:val="20"/>
                <w:lang w:val="en-GB"/>
              </w:rPr>
              <w:t xml:space="preserve">are exploring evidences and data coming from </w:t>
            </w:r>
            <w:r w:rsidR="00B05518" w:rsidRPr="00FF6E2D">
              <w:rPr>
                <w:rFonts w:ascii="Calibri" w:hAnsi="Calibri" w:cs="Tahoma"/>
                <w:color w:val="4BACC6"/>
                <w:sz w:val="20"/>
                <w:szCs w:val="20"/>
              </w:rPr>
              <w:t>individual</w:t>
            </w:r>
            <w:r w:rsidR="00B05518" w:rsidRPr="000E7A29">
              <w:rPr>
                <w:rFonts w:ascii="Calibri" w:hAnsi="Calibri" w:cs="Tahoma"/>
                <w:color w:val="00B0F0"/>
                <w:sz w:val="20"/>
                <w:szCs w:val="20"/>
                <w:lang w:val="en-GB"/>
              </w:rPr>
              <w:t xml:space="preserve"> </w:t>
            </w:r>
            <w:r w:rsidR="00B05518" w:rsidRPr="00FF6E2D">
              <w:rPr>
                <w:rFonts w:ascii="Calibri" w:hAnsi="Calibri" w:cs="Tahoma"/>
                <w:color w:val="4BACC6"/>
                <w:sz w:val="20"/>
                <w:szCs w:val="20"/>
              </w:rPr>
              <w:t>and</w:t>
            </w:r>
            <w:r w:rsidR="00B05518" w:rsidRPr="000E7A29">
              <w:rPr>
                <w:rFonts w:ascii="Calibri" w:hAnsi="Calibri" w:cs="Tahoma"/>
                <w:color w:val="00B0F0"/>
                <w:sz w:val="20"/>
                <w:szCs w:val="20"/>
                <w:lang w:val="en-GB"/>
              </w:rPr>
              <w:t xml:space="preserve"> </w:t>
            </w:r>
            <w:r w:rsidRPr="00FF6E2D">
              <w:rPr>
                <w:rFonts w:ascii="Calibri" w:hAnsi="Calibri" w:cs="Tahoma"/>
                <w:color w:val="4BACC6"/>
                <w:sz w:val="20"/>
                <w:szCs w:val="20"/>
              </w:rPr>
              <w:t>collaborative</w:t>
            </w:r>
            <w:r w:rsidRPr="000E7A29">
              <w:rPr>
                <w:rFonts w:ascii="Calibri" w:hAnsi="Calibri" w:cs="Tahoma"/>
                <w:color w:val="00B0F0"/>
                <w:sz w:val="20"/>
                <w:szCs w:val="20"/>
                <w:lang w:val="en-GB"/>
              </w:rPr>
              <w:t xml:space="preserve"> </w:t>
            </w:r>
            <w:r w:rsidR="008A64F2" w:rsidRPr="00FF6E2D">
              <w:rPr>
                <w:rFonts w:ascii="Calibri" w:hAnsi="Calibri" w:cs="Tahoma"/>
                <w:color w:val="4BACC6"/>
                <w:sz w:val="20"/>
                <w:szCs w:val="20"/>
              </w:rPr>
              <w:t>activities</w:t>
            </w:r>
            <w:r w:rsidR="008A64F2" w:rsidRPr="000E7A29">
              <w:rPr>
                <w:rFonts w:ascii="Calibri" w:hAnsi="Calibri" w:cs="Tahoma"/>
                <w:color w:val="00B0F0"/>
                <w:sz w:val="20"/>
                <w:szCs w:val="20"/>
                <w:lang w:val="en-GB"/>
              </w:rPr>
              <w:t xml:space="preserve"> </w:t>
            </w:r>
            <w:r w:rsidRPr="000E7A29">
              <w:rPr>
                <w:rFonts w:ascii="Calibri" w:hAnsi="Calibri" w:cs="Tahoma"/>
                <w:sz w:val="20"/>
                <w:szCs w:val="20"/>
                <w:lang w:val="en-GB"/>
              </w:rPr>
              <w:t xml:space="preserve">such as practical work, </w:t>
            </w:r>
            <w:r w:rsidR="00B05518" w:rsidRPr="000E7A29">
              <w:rPr>
                <w:rFonts w:ascii="Calibri" w:hAnsi="Calibri" w:cs="Tahoma"/>
                <w:sz w:val="20"/>
                <w:szCs w:val="20"/>
                <w:lang w:val="en-GB"/>
              </w:rPr>
              <w:t>calculations or research</w:t>
            </w:r>
            <w:r w:rsidR="008A64F2" w:rsidRPr="000E7A29">
              <w:rPr>
                <w:rFonts w:ascii="Calibri" w:hAnsi="Calibri" w:cs="Tahoma"/>
                <w:sz w:val="20"/>
                <w:szCs w:val="20"/>
                <w:lang w:val="en-GB"/>
              </w:rPr>
              <w:t xml:space="preserve">. </w:t>
            </w:r>
          </w:p>
          <w:p w:rsidR="000D6D3A" w:rsidRPr="0016712A" w:rsidRDefault="00E24915" w:rsidP="007F7744">
            <w:pPr>
              <w:tabs>
                <w:tab w:val="left" w:pos="4270"/>
              </w:tabs>
              <w:rPr>
                <w:rFonts w:ascii="Calibri" w:hAnsi="Calibri" w:cs="Tahoma"/>
                <w:sz w:val="20"/>
                <w:szCs w:val="20"/>
                <w:lang w:val="en-GB"/>
              </w:rPr>
            </w:pPr>
            <w:r w:rsidRPr="00FF6E2D">
              <w:rPr>
                <w:rFonts w:ascii="Calibri" w:hAnsi="Calibri" w:cs="Tahoma"/>
                <w:color w:val="4BACC6"/>
                <w:sz w:val="20"/>
                <w:szCs w:val="20"/>
              </w:rPr>
              <w:t>Risk</w:t>
            </w:r>
            <w:r w:rsidRPr="000E7A29">
              <w:rPr>
                <w:rFonts w:ascii="Calibri" w:hAnsi="Calibri" w:cs="Tahoma"/>
                <w:color w:val="00B0F0"/>
                <w:sz w:val="20"/>
                <w:szCs w:val="20"/>
                <w:lang w:val="en-GB"/>
              </w:rPr>
              <w:t xml:space="preserve">, </w:t>
            </w:r>
            <w:r w:rsidRPr="00FF6E2D">
              <w:rPr>
                <w:rFonts w:ascii="Calibri" w:hAnsi="Calibri" w:cs="Tahoma"/>
                <w:color w:val="4BACC6"/>
                <w:sz w:val="20"/>
                <w:szCs w:val="20"/>
              </w:rPr>
              <w:t>immersion</w:t>
            </w:r>
            <w:r w:rsidRPr="000E7A29">
              <w:rPr>
                <w:rFonts w:ascii="Calibri" w:hAnsi="Calibri" w:cs="Tahoma"/>
                <w:color w:val="00B0F0"/>
                <w:sz w:val="20"/>
                <w:szCs w:val="20"/>
                <w:lang w:val="en-GB"/>
              </w:rPr>
              <w:t xml:space="preserve"> </w:t>
            </w:r>
            <w:r w:rsidRPr="00FF6E2D">
              <w:rPr>
                <w:rFonts w:ascii="Calibri" w:hAnsi="Calibri" w:cs="Tahoma"/>
                <w:color w:val="4BACC6"/>
                <w:sz w:val="20"/>
                <w:szCs w:val="20"/>
              </w:rPr>
              <w:t>and</w:t>
            </w:r>
            <w:r w:rsidRPr="000E7A29">
              <w:rPr>
                <w:rFonts w:ascii="Calibri" w:hAnsi="Calibri" w:cs="Tahoma"/>
                <w:color w:val="00B0F0"/>
                <w:sz w:val="20"/>
                <w:szCs w:val="20"/>
                <w:lang w:val="en-GB"/>
              </w:rPr>
              <w:t xml:space="preserve"> </w:t>
            </w:r>
            <w:r w:rsidRPr="00FF6E2D">
              <w:rPr>
                <w:rFonts w:ascii="Calibri" w:hAnsi="Calibri" w:cs="Tahoma"/>
                <w:color w:val="4BACC6"/>
                <w:sz w:val="20"/>
                <w:szCs w:val="20"/>
              </w:rPr>
              <w:t>play</w:t>
            </w:r>
            <w:r w:rsidRPr="000E7A29">
              <w:rPr>
                <w:rFonts w:ascii="Calibri" w:hAnsi="Calibri" w:cs="Tahoma"/>
                <w:color w:val="00B0F0"/>
                <w:sz w:val="20"/>
                <w:szCs w:val="20"/>
                <w:lang w:val="en-GB"/>
              </w:rPr>
              <w:t xml:space="preserve"> </w:t>
            </w:r>
            <w:r w:rsidR="000D6D3A" w:rsidRPr="000E7A29">
              <w:rPr>
                <w:rFonts w:ascii="Calibri" w:hAnsi="Calibri" w:cs="Tahoma"/>
                <w:sz w:val="20"/>
                <w:szCs w:val="20"/>
                <w:lang w:val="en-GB"/>
              </w:rPr>
              <w:t>are the most important</w:t>
            </w:r>
            <w:r w:rsidRPr="000E7A29">
              <w:rPr>
                <w:rFonts w:ascii="Calibri" w:hAnsi="Calibri" w:cs="Tahoma"/>
                <w:sz w:val="20"/>
                <w:szCs w:val="20"/>
                <w:lang w:val="en-GB"/>
              </w:rPr>
              <w:t xml:space="preserve"> in </w:t>
            </w:r>
            <w:r w:rsidRPr="00FF6E2D">
              <w:rPr>
                <w:rFonts w:ascii="Calibri" w:hAnsi="Calibri" w:cs="Tahoma"/>
                <w:color w:val="4BACC6"/>
                <w:sz w:val="20"/>
                <w:szCs w:val="20"/>
              </w:rPr>
              <w:t>empowering</w:t>
            </w:r>
            <w:r w:rsidRPr="000E7A29">
              <w:rPr>
                <w:rFonts w:ascii="Calibri" w:hAnsi="Calibri" w:cs="Tahoma"/>
                <w:color w:val="00B0F0"/>
                <w:sz w:val="20"/>
                <w:szCs w:val="20"/>
                <w:lang w:val="en-GB"/>
              </w:rPr>
              <w:t xml:space="preserve"> </w:t>
            </w:r>
            <w:r w:rsidRPr="000E7A29">
              <w:rPr>
                <w:rFonts w:ascii="Calibri" w:hAnsi="Calibri" w:cs="Tahoma"/>
                <w:sz w:val="20"/>
                <w:szCs w:val="20"/>
                <w:lang w:val="en-GB"/>
              </w:rPr>
              <w:t>pupils</w:t>
            </w:r>
            <w:r w:rsidRPr="0016712A">
              <w:rPr>
                <w:rFonts w:ascii="Calibri" w:hAnsi="Calibri" w:cs="Tahoma"/>
                <w:sz w:val="20"/>
                <w:szCs w:val="20"/>
                <w:lang w:val="en-GB"/>
              </w:rPr>
              <w:t xml:space="preserve"> to</w:t>
            </w:r>
            <w:r w:rsidR="000D6D3A" w:rsidRPr="0016712A">
              <w:rPr>
                <w:rFonts w:ascii="Calibri" w:hAnsi="Calibri" w:cs="Tahoma"/>
                <w:sz w:val="20"/>
                <w:szCs w:val="20"/>
                <w:lang w:val="en-GB"/>
              </w:rPr>
              <w:t xml:space="preserve"> look for evidences. </w:t>
            </w:r>
          </w:p>
          <w:p w:rsidR="00E24915" w:rsidRPr="0016712A" w:rsidRDefault="00E24915" w:rsidP="000D6D3A">
            <w:pPr>
              <w:tabs>
                <w:tab w:val="left" w:pos="4270"/>
              </w:tabs>
              <w:rPr>
                <w:rFonts w:ascii="Calibri" w:hAnsi="Calibri" w:cs="Tahoma"/>
                <w:sz w:val="20"/>
                <w:szCs w:val="20"/>
                <w:lang w:val="en-GB"/>
              </w:rPr>
            </w:pPr>
            <w:r w:rsidRPr="0016712A">
              <w:rPr>
                <w:rFonts w:ascii="Calibri" w:hAnsi="Calibri" w:cs="Tahoma"/>
                <w:sz w:val="20"/>
                <w:szCs w:val="20"/>
                <w:lang w:val="en-GB"/>
              </w:rPr>
              <w:t xml:space="preserve"> </w:t>
            </w:r>
          </w:p>
        </w:tc>
        <w:tc>
          <w:tcPr>
            <w:tcW w:w="962" w:type="pct"/>
            <w:shd w:val="clear" w:color="auto" w:fill="FFFFFF"/>
          </w:tcPr>
          <w:p w:rsidR="00E24915" w:rsidRPr="0016712A" w:rsidRDefault="000D6D3A" w:rsidP="000B6312">
            <w:pPr>
              <w:tabs>
                <w:tab w:val="left" w:pos="4270"/>
              </w:tabs>
              <w:rPr>
                <w:rFonts w:ascii="Calibri" w:hAnsi="Calibri"/>
                <w:iCs/>
                <w:sz w:val="20"/>
                <w:szCs w:val="20"/>
                <w:lang w:val="en-GB"/>
              </w:rPr>
            </w:pPr>
            <w:r w:rsidRPr="0016712A">
              <w:rPr>
                <w:rFonts w:ascii="Calibri" w:hAnsi="Calibri"/>
                <w:iCs/>
                <w:sz w:val="20"/>
                <w:szCs w:val="20"/>
                <w:lang w:val="en-GB"/>
              </w:rPr>
              <w:t xml:space="preserve">Students take part in workshops and learn about mathematical properties of fractals. </w:t>
            </w:r>
          </w:p>
        </w:tc>
        <w:tc>
          <w:tcPr>
            <w:tcW w:w="860" w:type="pct"/>
            <w:shd w:val="clear" w:color="auto" w:fill="FFFFFF"/>
          </w:tcPr>
          <w:p w:rsidR="00E24915" w:rsidRPr="007F7744" w:rsidRDefault="000D6D3A" w:rsidP="007F7744">
            <w:pPr>
              <w:tabs>
                <w:tab w:val="left" w:pos="4270"/>
              </w:tabs>
              <w:rPr>
                <w:rFonts w:ascii="Calibri" w:hAnsi="Calibri"/>
                <w:iCs/>
                <w:sz w:val="20"/>
                <w:szCs w:val="20"/>
              </w:rPr>
            </w:pPr>
            <w:r>
              <w:rPr>
                <w:rFonts w:ascii="Calibri" w:hAnsi="Calibri"/>
                <w:iCs/>
                <w:sz w:val="20"/>
                <w:szCs w:val="20"/>
              </w:rPr>
              <w:t xml:space="preserve">Organizing workshops, providing materials that will enable students to investigate and look for evidence. </w:t>
            </w:r>
          </w:p>
          <w:p w:rsidR="00E24915" w:rsidRPr="007F7744" w:rsidRDefault="00E24915" w:rsidP="007F7744">
            <w:pPr>
              <w:tabs>
                <w:tab w:val="left" w:pos="4270"/>
              </w:tabs>
              <w:rPr>
                <w:rFonts w:ascii="Calibri" w:hAnsi="Calibri"/>
                <w:iCs/>
                <w:sz w:val="20"/>
                <w:szCs w:val="20"/>
              </w:rPr>
            </w:pPr>
          </w:p>
          <w:p w:rsidR="00E24915" w:rsidRPr="007F7744" w:rsidRDefault="00E24915" w:rsidP="007F7744">
            <w:pPr>
              <w:tabs>
                <w:tab w:val="left" w:pos="4270"/>
              </w:tabs>
              <w:rPr>
                <w:rFonts w:ascii="Calibri" w:hAnsi="Calibri"/>
                <w:sz w:val="20"/>
                <w:szCs w:val="20"/>
              </w:rPr>
            </w:pPr>
          </w:p>
        </w:tc>
        <w:tc>
          <w:tcPr>
            <w:tcW w:w="709" w:type="pct"/>
            <w:shd w:val="clear" w:color="auto" w:fill="FFFFFF"/>
            <w:vAlign w:val="center"/>
          </w:tcPr>
          <w:p w:rsidR="00E24915" w:rsidRPr="000D6D3A" w:rsidRDefault="000D6D3A" w:rsidP="007F7744">
            <w:pPr>
              <w:rPr>
                <w:rFonts w:ascii="Calibri" w:eastAsia="Garamond" w:hAnsi="Calibri"/>
                <w:sz w:val="20"/>
                <w:szCs w:val="20"/>
              </w:rPr>
            </w:pPr>
            <w:r w:rsidRPr="000D6D3A">
              <w:rPr>
                <w:rFonts w:ascii="Calibri" w:eastAsia="Garamond" w:hAnsi="Calibri"/>
                <w:sz w:val="20"/>
                <w:szCs w:val="20"/>
              </w:rPr>
              <w:t xml:space="preserve">Mathematical properties of fractals such as self-symmetry has also an aesthetical component and artistic value. </w:t>
            </w:r>
          </w:p>
          <w:p w:rsidR="00E24915" w:rsidRPr="000D6D3A" w:rsidRDefault="00E24915" w:rsidP="007F7744">
            <w:pPr>
              <w:rPr>
                <w:rFonts w:ascii="Calibri" w:eastAsia="Garamond" w:hAnsi="Calibri"/>
                <w:sz w:val="20"/>
                <w:szCs w:val="20"/>
              </w:rPr>
            </w:pPr>
          </w:p>
          <w:p w:rsidR="00E24915" w:rsidRPr="000D6D3A" w:rsidRDefault="00E24915" w:rsidP="007F7744">
            <w:pPr>
              <w:rPr>
                <w:rFonts w:ascii="Calibri" w:eastAsia="Garamond" w:hAnsi="Calibri"/>
                <w:sz w:val="20"/>
                <w:szCs w:val="20"/>
              </w:rPr>
            </w:pPr>
          </w:p>
          <w:p w:rsidR="00E24915" w:rsidRPr="000D6D3A" w:rsidRDefault="00E24915" w:rsidP="007F7744">
            <w:pPr>
              <w:rPr>
                <w:rFonts w:ascii="Calibri" w:eastAsia="Garamond" w:hAnsi="Calibri"/>
                <w:sz w:val="20"/>
                <w:szCs w:val="20"/>
              </w:rPr>
            </w:pPr>
          </w:p>
        </w:tc>
      </w:tr>
      <w:tr w:rsidR="00E24915" w:rsidRPr="001154D8" w:rsidTr="007F7744">
        <w:trPr>
          <w:trHeight w:val="1069"/>
        </w:trPr>
        <w:tc>
          <w:tcPr>
            <w:tcW w:w="800" w:type="pct"/>
            <w:tcBorders>
              <w:top w:val="single" w:sz="8" w:space="0" w:color="4F81BD"/>
              <w:left w:val="single" w:sz="8" w:space="0" w:color="4F81BD"/>
              <w:bottom w:val="single" w:sz="8" w:space="0" w:color="4F81BD"/>
            </w:tcBorders>
            <w:shd w:val="clear" w:color="auto" w:fill="FFFFFF"/>
          </w:tcPr>
          <w:p w:rsidR="00E24915" w:rsidRPr="007F7744" w:rsidRDefault="00E24915" w:rsidP="007F7744">
            <w:pPr>
              <w:tabs>
                <w:tab w:val="left" w:pos="4270"/>
              </w:tabs>
              <w:rPr>
                <w:rFonts w:ascii="Calibri" w:eastAsia="Garamond" w:hAnsi="Calibri"/>
                <w:b/>
                <w:bCs/>
                <w:sz w:val="20"/>
                <w:szCs w:val="20"/>
              </w:rPr>
            </w:pPr>
            <w:r w:rsidRPr="007F7744">
              <w:rPr>
                <w:rFonts w:ascii="Calibri" w:hAnsi="Calibri"/>
                <w:b/>
                <w:bCs/>
                <w:sz w:val="20"/>
                <w:szCs w:val="20"/>
              </w:rPr>
              <w:t>Phase 3</w:t>
            </w:r>
          </w:p>
          <w:p w:rsidR="00E24915" w:rsidRPr="007F7744" w:rsidRDefault="00E24915" w:rsidP="007F7744">
            <w:pPr>
              <w:tabs>
                <w:tab w:val="left" w:pos="4270"/>
              </w:tabs>
              <w:rPr>
                <w:rFonts w:ascii="Calibri" w:eastAsia="Garamond" w:hAnsi="Calibri"/>
                <w:b/>
                <w:bCs/>
                <w:sz w:val="20"/>
                <w:szCs w:val="20"/>
              </w:rPr>
            </w:pPr>
            <w:r w:rsidRPr="007F7744">
              <w:rPr>
                <w:rFonts w:ascii="Calibri" w:hAnsi="Calibri" w:cs="Tahoma"/>
                <w:b/>
                <w:bCs/>
                <w:sz w:val="20"/>
                <w:szCs w:val="20"/>
              </w:rPr>
              <w:t xml:space="preserve">ANALYSE: students </w:t>
            </w:r>
            <w:r w:rsidR="002B7A02" w:rsidRPr="007F7744">
              <w:rPr>
                <w:rFonts w:ascii="Calibri" w:hAnsi="Calibri" w:cs="Tahoma"/>
                <w:b/>
                <w:bCs/>
                <w:sz w:val="20"/>
                <w:szCs w:val="20"/>
              </w:rPr>
              <w:t>analyze</w:t>
            </w:r>
            <w:r w:rsidRPr="007F7744">
              <w:rPr>
                <w:rFonts w:ascii="Calibri" w:hAnsi="Calibri" w:cs="Tahoma"/>
                <w:b/>
                <w:bCs/>
                <w:sz w:val="20"/>
                <w:szCs w:val="20"/>
              </w:rPr>
              <w:t xml:space="preserve"> evidence</w:t>
            </w:r>
          </w:p>
        </w:tc>
        <w:tc>
          <w:tcPr>
            <w:tcW w:w="1669" w:type="pct"/>
            <w:gridSpan w:val="3"/>
            <w:tcBorders>
              <w:top w:val="single" w:sz="8" w:space="0" w:color="4F81BD"/>
              <w:bottom w:val="single" w:sz="8" w:space="0" w:color="4F81BD"/>
            </w:tcBorders>
            <w:shd w:val="clear" w:color="auto" w:fill="FFFFFF"/>
          </w:tcPr>
          <w:p w:rsidR="002B7A02" w:rsidRDefault="000E7A29" w:rsidP="007F7744">
            <w:pPr>
              <w:widowControl w:val="0"/>
              <w:tabs>
                <w:tab w:val="left" w:pos="4270"/>
              </w:tabs>
              <w:autoSpaceDE w:val="0"/>
              <w:autoSpaceDN w:val="0"/>
              <w:adjustRightInd w:val="0"/>
              <w:rPr>
                <w:rFonts w:ascii="Calibri" w:hAnsi="Calibri" w:cs="Tahoma"/>
                <w:sz w:val="20"/>
                <w:szCs w:val="20"/>
              </w:rPr>
            </w:pPr>
            <w:r>
              <w:rPr>
                <w:rFonts w:ascii="Calibri" w:hAnsi="Calibri" w:cs="Tahoma"/>
                <w:sz w:val="20"/>
                <w:szCs w:val="20"/>
              </w:rPr>
              <w:t>While analyzing</w:t>
            </w:r>
            <w:r w:rsidR="00E24915" w:rsidRPr="007F7744">
              <w:rPr>
                <w:rFonts w:ascii="Calibri" w:hAnsi="Calibri" w:cs="Tahoma"/>
                <w:sz w:val="20"/>
                <w:szCs w:val="20"/>
              </w:rPr>
              <w:t xml:space="preserve"> </w:t>
            </w:r>
            <w:r w:rsidR="002B7A02">
              <w:rPr>
                <w:rFonts w:ascii="Calibri" w:hAnsi="Calibri" w:cs="Tahoma"/>
                <w:sz w:val="20"/>
                <w:szCs w:val="20"/>
              </w:rPr>
              <w:t>facts received in the workshops</w:t>
            </w:r>
            <w:r>
              <w:rPr>
                <w:rFonts w:ascii="Calibri" w:hAnsi="Calibri" w:cs="Tahoma"/>
                <w:sz w:val="20"/>
                <w:szCs w:val="20"/>
              </w:rPr>
              <w:t xml:space="preserve"> students engage in </w:t>
            </w:r>
            <w:r w:rsidRPr="000E7A29">
              <w:rPr>
                <w:rFonts w:ascii="Calibri" w:hAnsi="Calibri" w:cs="Tahoma"/>
                <w:color w:val="4BACC6"/>
                <w:sz w:val="20"/>
                <w:szCs w:val="20"/>
              </w:rPr>
              <w:t>dialog</w:t>
            </w:r>
            <w:r w:rsidR="002B7A02">
              <w:rPr>
                <w:rFonts w:ascii="Calibri" w:hAnsi="Calibri" w:cs="Tahoma"/>
                <w:sz w:val="20"/>
                <w:szCs w:val="20"/>
              </w:rPr>
              <w:t xml:space="preserve"> with each other in order to make plan for further work which would be their future task. </w:t>
            </w:r>
            <w:r w:rsidR="00D6392A" w:rsidRPr="001E66EA">
              <w:rPr>
                <w:rFonts w:ascii="Calibri" w:hAnsi="Calibri" w:cs="Tahoma"/>
                <w:color w:val="4BACC6"/>
                <w:sz w:val="20"/>
                <w:szCs w:val="20"/>
              </w:rPr>
              <w:t>Empowerment and agency</w:t>
            </w:r>
            <w:r w:rsidR="00D6392A">
              <w:rPr>
                <w:rFonts w:ascii="Calibri" w:hAnsi="Calibri" w:cs="Tahoma"/>
                <w:sz w:val="20"/>
                <w:szCs w:val="20"/>
              </w:rPr>
              <w:t xml:space="preserve"> c</w:t>
            </w:r>
            <w:r w:rsidR="000C6B04">
              <w:rPr>
                <w:rFonts w:ascii="Calibri" w:hAnsi="Calibri" w:cs="Tahoma"/>
                <w:sz w:val="20"/>
                <w:szCs w:val="20"/>
              </w:rPr>
              <w:t>ome</w:t>
            </w:r>
            <w:r w:rsidR="001E66EA">
              <w:rPr>
                <w:rFonts w:ascii="Calibri" w:hAnsi="Calibri" w:cs="Tahoma"/>
                <w:sz w:val="20"/>
                <w:szCs w:val="20"/>
              </w:rPr>
              <w:t xml:space="preserve"> from having control </w:t>
            </w:r>
            <w:r w:rsidR="00D6392A">
              <w:rPr>
                <w:rFonts w:ascii="Calibri" w:hAnsi="Calibri" w:cs="Tahoma"/>
                <w:sz w:val="20"/>
                <w:szCs w:val="20"/>
              </w:rPr>
              <w:t xml:space="preserve">of the learning process - from </w:t>
            </w:r>
            <w:r w:rsidR="001E66EA">
              <w:rPr>
                <w:rFonts w:ascii="Calibri" w:hAnsi="Calibri" w:cs="Tahoma"/>
                <w:sz w:val="20"/>
                <w:szCs w:val="20"/>
              </w:rPr>
              <w:t xml:space="preserve">the first phase </w:t>
            </w:r>
            <w:r w:rsidR="000C6B04">
              <w:rPr>
                <w:rFonts w:ascii="Calibri" w:hAnsi="Calibri" w:cs="Tahoma"/>
                <w:sz w:val="20"/>
                <w:szCs w:val="20"/>
              </w:rPr>
              <w:t xml:space="preserve">which is </w:t>
            </w:r>
            <w:r w:rsidR="00D6392A">
              <w:rPr>
                <w:rFonts w:ascii="Calibri" w:hAnsi="Calibri" w:cs="Tahoma"/>
                <w:sz w:val="20"/>
                <w:szCs w:val="20"/>
              </w:rPr>
              <w:t xml:space="preserve">asking questions to analyzing evidence. </w:t>
            </w:r>
          </w:p>
          <w:p w:rsidR="00E24915" w:rsidRPr="007F7744" w:rsidRDefault="00E24915" w:rsidP="007F7744">
            <w:pPr>
              <w:widowControl w:val="0"/>
              <w:tabs>
                <w:tab w:val="left" w:pos="4270"/>
              </w:tabs>
              <w:autoSpaceDE w:val="0"/>
              <w:autoSpaceDN w:val="0"/>
              <w:adjustRightInd w:val="0"/>
              <w:rPr>
                <w:rFonts w:ascii="Calibri" w:eastAsia="Garamond" w:hAnsi="Calibri"/>
                <w:b/>
                <w:sz w:val="20"/>
                <w:szCs w:val="20"/>
              </w:rPr>
            </w:pPr>
          </w:p>
        </w:tc>
        <w:tc>
          <w:tcPr>
            <w:tcW w:w="962" w:type="pct"/>
            <w:tcBorders>
              <w:top w:val="single" w:sz="8" w:space="0" w:color="4F81BD"/>
              <w:bottom w:val="single" w:sz="8" w:space="0" w:color="4F81BD"/>
            </w:tcBorders>
            <w:shd w:val="clear" w:color="auto" w:fill="FFFFFF"/>
          </w:tcPr>
          <w:p w:rsidR="00E24915" w:rsidRPr="000B6312" w:rsidRDefault="000D6D3A" w:rsidP="00BA42C7">
            <w:pPr>
              <w:widowControl w:val="0"/>
              <w:tabs>
                <w:tab w:val="left" w:pos="4270"/>
              </w:tabs>
              <w:autoSpaceDE w:val="0"/>
              <w:autoSpaceDN w:val="0"/>
              <w:adjustRightInd w:val="0"/>
              <w:rPr>
                <w:rFonts w:ascii="Calibri" w:hAnsi="Calibri"/>
                <w:b/>
                <w:iCs/>
                <w:sz w:val="20"/>
                <w:szCs w:val="20"/>
              </w:rPr>
            </w:pPr>
            <w:r>
              <w:rPr>
                <w:rFonts w:ascii="Calibri" w:hAnsi="Calibri"/>
                <w:iCs/>
                <w:sz w:val="20"/>
                <w:szCs w:val="20"/>
              </w:rPr>
              <w:t xml:space="preserve">Students analyze evidences trough learning about mathematical features of fractals. Students should notice that they can use much of knowledge previously learned. </w:t>
            </w:r>
          </w:p>
        </w:tc>
        <w:tc>
          <w:tcPr>
            <w:tcW w:w="860" w:type="pct"/>
            <w:tcBorders>
              <w:top w:val="single" w:sz="8" w:space="0" w:color="4F81BD"/>
              <w:bottom w:val="single" w:sz="8" w:space="0" w:color="4F81BD"/>
            </w:tcBorders>
            <w:shd w:val="clear" w:color="auto" w:fill="FFFFFF"/>
          </w:tcPr>
          <w:p w:rsidR="00E24915" w:rsidRPr="007F7744" w:rsidRDefault="002B7A02" w:rsidP="007F7744">
            <w:pPr>
              <w:tabs>
                <w:tab w:val="left" w:pos="4270"/>
              </w:tabs>
              <w:rPr>
                <w:rFonts w:ascii="Calibri" w:eastAsia="Garamond" w:hAnsi="Calibri"/>
                <w:sz w:val="20"/>
                <w:szCs w:val="20"/>
              </w:rPr>
            </w:pPr>
            <w:r>
              <w:rPr>
                <w:rFonts w:ascii="Calibri" w:eastAsia="Garamond" w:hAnsi="Calibri"/>
                <w:sz w:val="20"/>
                <w:szCs w:val="20"/>
              </w:rPr>
              <w:t xml:space="preserve">Monitoring students work and providing help for the further tasks. </w:t>
            </w:r>
          </w:p>
        </w:tc>
        <w:tc>
          <w:tcPr>
            <w:tcW w:w="709" w:type="pct"/>
            <w:tcBorders>
              <w:top w:val="single" w:sz="8" w:space="0" w:color="4F81BD"/>
              <w:bottom w:val="single" w:sz="8" w:space="0" w:color="4F81BD"/>
              <w:right w:val="single" w:sz="8" w:space="0" w:color="4F81BD"/>
            </w:tcBorders>
            <w:shd w:val="clear" w:color="auto" w:fill="FFFFFF"/>
            <w:vAlign w:val="center"/>
          </w:tcPr>
          <w:p w:rsidR="00E24915" w:rsidRPr="007F7744" w:rsidRDefault="00E24915" w:rsidP="007F7744">
            <w:pPr>
              <w:rPr>
                <w:rFonts w:ascii="Calibri" w:eastAsia="Garamond" w:hAnsi="Calibri"/>
                <w:b/>
                <w:sz w:val="20"/>
                <w:szCs w:val="20"/>
              </w:rPr>
            </w:pPr>
          </w:p>
          <w:p w:rsidR="00E24915" w:rsidRPr="007F7744" w:rsidRDefault="00E24915" w:rsidP="007F7744">
            <w:pPr>
              <w:rPr>
                <w:rFonts w:ascii="Calibri" w:eastAsia="Garamond" w:hAnsi="Calibri"/>
                <w:b/>
                <w:sz w:val="20"/>
                <w:szCs w:val="20"/>
              </w:rPr>
            </w:pPr>
          </w:p>
        </w:tc>
      </w:tr>
      <w:tr w:rsidR="00E24915" w:rsidRPr="001154D8" w:rsidTr="007F7744">
        <w:trPr>
          <w:trHeight w:val="1160"/>
        </w:trPr>
        <w:tc>
          <w:tcPr>
            <w:tcW w:w="800" w:type="pct"/>
            <w:shd w:val="clear" w:color="auto" w:fill="FFFFFF"/>
          </w:tcPr>
          <w:p w:rsidR="00E24915" w:rsidRPr="007F7744" w:rsidRDefault="00E24915" w:rsidP="007F7744">
            <w:pPr>
              <w:tabs>
                <w:tab w:val="left" w:pos="4270"/>
              </w:tabs>
              <w:rPr>
                <w:rFonts w:ascii="Calibri" w:eastAsia="Garamond" w:hAnsi="Calibri"/>
                <w:b/>
                <w:bCs/>
                <w:sz w:val="20"/>
                <w:szCs w:val="20"/>
              </w:rPr>
            </w:pPr>
            <w:r w:rsidRPr="007F7744">
              <w:rPr>
                <w:rFonts w:ascii="Calibri" w:hAnsi="Calibri"/>
                <w:b/>
                <w:bCs/>
                <w:sz w:val="20"/>
                <w:szCs w:val="20"/>
              </w:rPr>
              <w:t>Phase 4</w:t>
            </w:r>
          </w:p>
          <w:p w:rsidR="00E24915" w:rsidRPr="007F7744" w:rsidRDefault="00E24915" w:rsidP="007F7744">
            <w:pPr>
              <w:tabs>
                <w:tab w:val="left" w:pos="4270"/>
              </w:tabs>
              <w:rPr>
                <w:rFonts w:ascii="Calibri" w:eastAsia="Garamond" w:hAnsi="Calibri"/>
                <w:b/>
                <w:bCs/>
                <w:sz w:val="20"/>
                <w:szCs w:val="20"/>
              </w:rPr>
            </w:pPr>
            <w:r w:rsidRPr="007F7744">
              <w:rPr>
                <w:rFonts w:ascii="Calibri" w:hAnsi="Calibri" w:cs="Tahoma"/>
                <w:b/>
                <w:bCs/>
                <w:sz w:val="20"/>
                <w:szCs w:val="20"/>
              </w:rPr>
              <w:t>EXPLAIN: students formulate an explanation based on evidence</w:t>
            </w:r>
          </w:p>
        </w:tc>
        <w:tc>
          <w:tcPr>
            <w:tcW w:w="1669" w:type="pct"/>
            <w:gridSpan w:val="3"/>
            <w:shd w:val="clear" w:color="auto" w:fill="FFFFFF"/>
          </w:tcPr>
          <w:p w:rsidR="002B7A02" w:rsidRDefault="002B7A02" w:rsidP="007F7744">
            <w:pPr>
              <w:widowControl w:val="0"/>
              <w:tabs>
                <w:tab w:val="left" w:pos="4270"/>
              </w:tabs>
              <w:autoSpaceDE w:val="0"/>
              <w:autoSpaceDN w:val="0"/>
              <w:adjustRightInd w:val="0"/>
              <w:rPr>
                <w:rFonts w:ascii="Calibri" w:hAnsi="Calibri" w:cs="Tahoma"/>
                <w:sz w:val="20"/>
                <w:szCs w:val="20"/>
              </w:rPr>
            </w:pPr>
            <w:r>
              <w:rPr>
                <w:rFonts w:ascii="Calibri" w:hAnsi="Calibri" w:cs="Tahoma"/>
                <w:sz w:val="20"/>
                <w:szCs w:val="20"/>
              </w:rPr>
              <w:t xml:space="preserve">The main idea is to </w:t>
            </w:r>
            <w:r w:rsidRPr="00865954">
              <w:rPr>
                <w:rFonts w:ascii="Calibri" w:hAnsi="Calibri" w:cs="Tahoma"/>
                <w:color w:val="4BACC6"/>
                <w:sz w:val="20"/>
                <w:szCs w:val="20"/>
              </w:rPr>
              <w:t>play</w:t>
            </w:r>
            <w:r>
              <w:rPr>
                <w:rFonts w:ascii="Calibri" w:hAnsi="Calibri" w:cs="Tahoma"/>
                <w:sz w:val="20"/>
                <w:szCs w:val="20"/>
              </w:rPr>
              <w:t xml:space="preserve"> with </w:t>
            </w:r>
            <w:r w:rsidRPr="00865954">
              <w:rPr>
                <w:rFonts w:ascii="Calibri" w:hAnsi="Calibri" w:cs="Tahoma"/>
                <w:color w:val="4BACC6"/>
                <w:sz w:val="20"/>
                <w:szCs w:val="20"/>
              </w:rPr>
              <w:t>possibilities</w:t>
            </w:r>
            <w:r>
              <w:rPr>
                <w:rFonts w:ascii="Calibri" w:hAnsi="Calibri" w:cs="Tahoma"/>
                <w:sz w:val="20"/>
                <w:szCs w:val="20"/>
              </w:rPr>
              <w:t xml:space="preserve"> in order to get new solutions and product of work. </w:t>
            </w:r>
          </w:p>
          <w:p w:rsidR="00E24915" w:rsidRPr="007F7744" w:rsidRDefault="00E24915" w:rsidP="002B7A02">
            <w:pPr>
              <w:widowControl w:val="0"/>
              <w:tabs>
                <w:tab w:val="left" w:pos="4270"/>
              </w:tabs>
              <w:autoSpaceDE w:val="0"/>
              <w:autoSpaceDN w:val="0"/>
              <w:adjustRightInd w:val="0"/>
              <w:rPr>
                <w:rFonts w:ascii="Calibri" w:eastAsia="Garamond" w:hAnsi="Calibri"/>
                <w:sz w:val="20"/>
                <w:szCs w:val="20"/>
              </w:rPr>
            </w:pPr>
            <w:r w:rsidRPr="007F7744">
              <w:rPr>
                <w:rFonts w:ascii="Calibri" w:hAnsi="Calibri" w:cs="Tahoma"/>
                <w:sz w:val="20"/>
                <w:szCs w:val="20"/>
              </w:rPr>
              <w:t xml:space="preserve"> </w:t>
            </w:r>
          </w:p>
        </w:tc>
        <w:tc>
          <w:tcPr>
            <w:tcW w:w="962" w:type="pct"/>
            <w:shd w:val="clear" w:color="auto" w:fill="FFFFFF"/>
          </w:tcPr>
          <w:p w:rsidR="001E66EA" w:rsidRDefault="001E66EA" w:rsidP="001E66EA">
            <w:pPr>
              <w:widowControl w:val="0"/>
              <w:tabs>
                <w:tab w:val="left" w:pos="4270"/>
              </w:tabs>
              <w:autoSpaceDE w:val="0"/>
              <w:autoSpaceDN w:val="0"/>
              <w:adjustRightInd w:val="0"/>
              <w:rPr>
                <w:rFonts w:ascii="Calibri" w:hAnsi="Calibri" w:cs="Tahoma"/>
                <w:sz w:val="20"/>
                <w:szCs w:val="20"/>
              </w:rPr>
            </w:pPr>
            <w:r w:rsidRPr="007F7744">
              <w:rPr>
                <w:rFonts w:ascii="Calibri" w:hAnsi="Calibri" w:cs="Tahoma"/>
                <w:sz w:val="20"/>
                <w:szCs w:val="20"/>
              </w:rPr>
              <w:t>Students</w:t>
            </w:r>
            <w:r>
              <w:rPr>
                <w:rFonts w:ascii="Calibri" w:hAnsi="Calibri" w:cs="Tahoma"/>
                <w:sz w:val="20"/>
                <w:szCs w:val="20"/>
              </w:rPr>
              <w:t xml:space="preserve"> are given </w:t>
            </w:r>
            <w:r w:rsidR="000C6B04">
              <w:rPr>
                <w:rFonts w:ascii="Calibri" w:hAnsi="Calibri" w:cs="Tahoma"/>
                <w:sz w:val="20"/>
                <w:szCs w:val="20"/>
              </w:rPr>
              <w:t xml:space="preserve">a </w:t>
            </w:r>
            <w:r>
              <w:rPr>
                <w:rFonts w:ascii="Calibri" w:hAnsi="Calibri" w:cs="Tahoma"/>
                <w:sz w:val="20"/>
                <w:szCs w:val="20"/>
              </w:rPr>
              <w:t>task to apply their knowledge about fractals. They need to consider different possibilities for explanation of fractals. Depending on students</w:t>
            </w:r>
            <w:r w:rsidR="000C6B04">
              <w:rPr>
                <w:rFonts w:ascii="Calibri" w:hAnsi="Calibri" w:cs="Tahoma"/>
                <w:sz w:val="20"/>
                <w:szCs w:val="20"/>
              </w:rPr>
              <w:t>’</w:t>
            </w:r>
            <w:r>
              <w:rPr>
                <w:rFonts w:ascii="Calibri" w:hAnsi="Calibri" w:cs="Tahoma"/>
                <w:sz w:val="20"/>
                <w:szCs w:val="20"/>
              </w:rPr>
              <w:t xml:space="preserve"> preferences </w:t>
            </w:r>
            <w:r w:rsidR="000C6B04">
              <w:rPr>
                <w:rFonts w:ascii="Calibri" w:hAnsi="Calibri" w:cs="Tahoma"/>
                <w:sz w:val="20"/>
                <w:szCs w:val="20"/>
              </w:rPr>
              <w:t>they</w:t>
            </w:r>
            <w:r>
              <w:rPr>
                <w:rFonts w:ascii="Calibri" w:hAnsi="Calibri" w:cs="Tahoma"/>
                <w:sz w:val="20"/>
                <w:szCs w:val="20"/>
              </w:rPr>
              <w:t xml:space="preserve"> can explore mathematical or artistic way of presenting fractals. </w:t>
            </w:r>
          </w:p>
          <w:p w:rsidR="00E24915" w:rsidRPr="007F7744" w:rsidRDefault="000C6B04" w:rsidP="000C6B04">
            <w:pPr>
              <w:widowControl w:val="0"/>
              <w:tabs>
                <w:tab w:val="left" w:pos="4270"/>
              </w:tabs>
              <w:autoSpaceDE w:val="0"/>
              <w:autoSpaceDN w:val="0"/>
              <w:adjustRightInd w:val="0"/>
              <w:rPr>
                <w:rFonts w:ascii="Calibri" w:eastAsia="Garamond" w:hAnsi="Calibri"/>
                <w:sz w:val="20"/>
                <w:szCs w:val="20"/>
              </w:rPr>
            </w:pPr>
            <w:r>
              <w:rPr>
                <w:rFonts w:ascii="Calibri" w:eastAsia="Garamond" w:hAnsi="Calibri"/>
                <w:sz w:val="20"/>
                <w:szCs w:val="20"/>
              </w:rPr>
              <w:t>Students use their knowledge of</w:t>
            </w:r>
            <w:r w:rsidR="002B7A02">
              <w:rPr>
                <w:rFonts w:ascii="Calibri" w:eastAsia="Garamond" w:hAnsi="Calibri"/>
                <w:sz w:val="20"/>
                <w:szCs w:val="20"/>
              </w:rPr>
              <w:t xml:space="preserve"> fractals in order to </w:t>
            </w:r>
            <w:r>
              <w:rPr>
                <w:rFonts w:ascii="Calibri" w:eastAsia="Garamond" w:hAnsi="Calibri"/>
                <w:sz w:val="20"/>
                <w:szCs w:val="20"/>
              </w:rPr>
              <w:t>use it</w:t>
            </w:r>
            <w:r w:rsidR="002B7A02">
              <w:rPr>
                <w:rFonts w:ascii="Calibri" w:eastAsia="Garamond" w:hAnsi="Calibri"/>
                <w:sz w:val="20"/>
                <w:szCs w:val="20"/>
              </w:rPr>
              <w:t xml:space="preserve"> in hands-on activities and present this topic later </w:t>
            </w:r>
            <w:r>
              <w:rPr>
                <w:rFonts w:ascii="Calibri" w:eastAsia="Garamond" w:hAnsi="Calibri"/>
                <w:sz w:val="20"/>
                <w:szCs w:val="20"/>
              </w:rPr>
              <w:t xml:space="preserve">on </w:t>
            </w:r>
            <w:r w:rsidR="002B7A02">
              <w:rPr>
                <w:rFonts w:ascii="Calibri" w:eastAsia="Garamond" w:hAnsi="Calibri"/>
                <w:sz w:val="20"/>
                <w:szCs w:val="20"/>
              </w:rPr>
              <w:t xml:space="preserve">at </w:t>
            </w:r>
            <w:r w:rsidR="002B7A02">
              <w:rPr>
                <w:rFonts w:ascii="Calibri" w:eastAsia="Garamond" w:hAnsi="Calibri"/>
                <w:sz w:val="20"/>
                <w:szCs w:val="20"/>
              </w:rPr>
              <w:lastRenderedPageBreak/>
              <w:t xml:space="preserve">a public event. </w:t>
            </w:r>
          </w:p>
        </w:tc>
        <w:tc>
          <w:tcPr>
            <w:tcW w:w="860" w:type="pct"/>
            <w:shd w:val="clear" w:color="auto" w:fill="FFFFFF"/>
          </w:tcPr>
          <w:p w:rsidR="00E24915" w:rsidRPr="007F7744" w:rsidRDefault="002B7A02" w:rsidP="007F7744">
            <w:pPr>
              <w:tabs>
                <w:tab w:val="left" w:pos="4270"/>
              </w:tabs>
              <w:rPr>
                <w:rFonts w:ascii="Calibri" w:eastAsia="Garamond" w:hAnsi="Calibri"/>
                <w:sz w:val="20"/>
                <w:szCs w:val="20"/>
              </w:rPr>
            </w:pPr>
            <w:r>
              <w:rPr>
                <w:rFonts w:ascii="Calibri" w:eastAsia="Garamond" w:hAnsi="Calibri"/>
                <w:sz w:val="20"/>
                <w:szCs w:val="20"/>
              </w:rPr>
              <w:lastRenderedPageBreak/>
              <w:t>Assist students in the process of their organization.</w:t>
            </w:r>
          </w:p>
          <w:p w:rsidR="00E24915" w:rsidRPr="007F7744" w:rsidRDefault="00E24915" w:rsidP="007F7744">
            <w:pPr>
              <w:tabs>
                <w:tab w:val="left" w:pos="4270"/>
              </w:tabs>
              <w:rPr>
                <w:rFonts w:ascii="Calibri" w:eastAsia="Garamond" w:hAnsi="Calibri"/>
                <w:sz w:val="20"/>
                <w:szCs w:val="20"/>
              </w:rPr>
            </w:pPr>
          </w:p>
          <w:p w:rsidR="00E24915" w:rsidRPr="007F7744" w:rsidRDefault="00E24915" w:rsidP="007F7744">
            <w:pPr>
              <w:tabs>
                <w:tab w:val="left" w:pos="4270"/>
              </w:tabs>
              <w:rPr>
                <w:rFonts w:ascii="Calibri" w:eastAsia="Garamond" w:hAnsi="Calibri"/>
                <w:sz w:val="20"/>
                <w:szCs w:val="20"/>
              </w:rPr>
            </w:pPr>
          </w:p>
        </w:tc>
        <w:tc>
          <w:tcPr>
            <w:tcW w:w="709" w:type="pct"/>
            <w:shd w:val="clear" w:color="auto" w:fill="FFFFFF"/>
            <w:vAlign w:val="center"/>
          </w:tcPr>
          <w:p w:rsidR="00E24915" w:rsidRPr="002B7A02" w:rsidRDefault="002B7A02" w:rsidP="007F7744">
            <w:pPr>
              <w:rPr>
                <w:rFonts w:ascii="Calibri" w:eastAsia="Garamond" w:hAnsi="Calibri"/>
                <w:sz w:val="20"/>
                <w:szCs w:val="20"/>
              </w:rPr>
            </w:pPr>
            <w:r w:rsidRPr="002B7A02">
              <w:rPr>
                <w:rFonts w:ascii="Calibri" w:eastAsia="Garamond" w:hAnsi="Calibri"/>
                <w:sz w:val="20"/>
                <w:szCs w:val="20"/>
              </w:rPr>
              <w:t xml:space="preserve">Hands-on activities that will lead to physical models of fractals. </w:t>
            </w:r>
          </w:p>
        </w:tc>
      </w:tr>
      <w:tr w:rsidR="00E24915" w:rsidRPr="001154D8" w:rsidTr="007F7744">
        <w:trPr>
          <w:trHeight w:val="126"/>
        </w:trPr>
        <w:tc>
          <w:tcPr>
            <w:tcW w:w="800" w:type="pct"/>
            <w:tcBorders>
              <w:top w:val="single" w:sz="8" w:space="0" w:color="4F81BD"/>
              <w:left w:val="single" w:sz="8" w:space="0" w:color="4F81BD"/>
              <w:bottom w:val="single" w:sz="8" w:space="0" w:color="4F81BD"/>
            </w:tcBorders>
            <w:shd w:val="clear" w:color="auto" w:fill="FFFFFF"/>
          </w:tcPr>
          <w:p w:rsidR="00E24915" w:rsidRPr="007F7744" w:rsidRDefault="00E24915" w:rsidP="007F7744">
            <w:pPr>
              <w:tabs>
                <w:tab w:val="left" w:pos="4270"/>
              </w:tabs>
              <w:rPr>
                <w:rFonts w:ascii="Calibri" w:hAnsi="Calibri"/>
                <w:b/>
                <w:bCs/>
                <w:sz w:val="20"/>
                <w:szCs w:val="20"/>
              </w:rPr>
            </w:pPr>
            <w:r w:rsidRPr="007F7744">
              <w:rPr>
                <w:rFonts w:ascii="Calibri" w:hAnsi="Calibri"/>
                <w:b/>
                <w:bCs/>
                <w:sz w:val="20"/>
                <w:szCs w:val="20"/>
              </w:rPr>
              <w:t>Phase 5</w:t>
            </w:r>
          </w:p>
          <w:p w:rsidR="00E24915" w:rsidRPr="007F7744" w:rsidRDefault="00E24915" w:rsidP="007F7744">
            <w:pPr>
              <w:tabs>
                <w:tab w:val="left" w:pos="4270"/>
              </w:tabs>
              <w:rPr>
                <w:rFonts w:ascii="Calibri" w:eastAsia="Garamond" w:hAnsi="Calibri"/>
                <w:b/>
                <w:bCs/>
                <w:sz w:val="20"/>
                <w:szCs w:val="20"/>
              </w:rPr>
            </w:pPr>
            <w:r w:rsidRPr="007F7744">
              <w:rPr>
                <w:rFonts w:ascii="Calibri" w:hAnsi="Calibri" w:cs="Tahoma"/>
                <w:b/>
                <w:bCs/>
                <w:sz w:val="20"/>
                <w:szCs w:val="20"/>
              </w:rPr>
              <w:t>CONNECT: students connect explanations to scientific knowledge</w:t>
            </w:r>
          </w:p>
        </w:tc>
        <w:tc>
          <w:tcPr>
            <w:tcW w:w="1669" w:type="pct"/>
            <w:gridSpan w:val="3"/>
            <w:tcBorders>
              <w:top w:val="single" w:sz="8" w:space="0" w:color="4F81BD"/>
              <w:bottom w:val="single" w:sz="8" w:space="0" w:color="4F81BD"/>
            </w:tcBorders>
            <w:shd w:val="clear" w:color="auto" w:fill="FFFFFF"/>
          </w:tcPr>
          <w:p w:rsidR="00E24915" w:rsidRPr="00A7446E" w:rsidRDefault="00A7446E" w:rsidP="000C6B04">
            <w:pPr>
              <w:tabs>
                <w:tab w:val="left" w:pos="4270"/>
              </w:tabs>
              <w:rPr>
                <w:rFonts w:ascii="Calibri" w:hAnsi="Calibri" w:cs="Tahoma"/>
                <w:sz w:val="20"/>
                <w:szCs w:val="20"/>
              </w:rPr>
            </w:pPr>
            <w:r>
              <w:rPr>
                <w:rFonts w:ascii="Calibri" w:hAnsi="Calibri" w:cs="Tahoma"/>
                <w:sz w:val="20"/>
                <w:szCs w:val="20"/>
              </w:rPr>
              <w:t xml:space="preserve">Usage of miscellaneous ways of thinking, combining theoretical knowledge, hands-on activities, art background clearly illustrate how </w:t>
            </w:r>
            <w:r w:rsidR="000C6B04">
              <w:rPr>
                <w:rFonts w:ascii="Calibri" w:hAnsi="Calibri" w:cs="Tahoma"/>
                <w:sz w:val="20"/>
                <w:szCs w:val="20"/>
              </w:rPr>
              <w:t xml:space="preserve">is </w:t>
            </w:r>
            <w:r w:rsidRPr="00865954">
              <w:rPr>
                <w:rFonts w:ascii="Calibri" w:hAnsi="Calibri" w:cs="Tahoma"/>
                <w:color w:val="4BACC6"/>
                <w:sz w:val="20"/>
                <w:szCs w:val="20"/>
              </w:rPr>
              <w:t>interdisciplinary</w:t>
            </w:r>
            <w:r w:rsidR="000C6B04">
              <w:rPr>
                <w:rFonts w:ascii="Calibri" w:hAnsi="Calibri" w:cs="Tahoma"/>
                <w:sz w:val="20"/>
                <w:szCs w:val="20"/>
              </w:rPr>
              <w:t xml:space="preserve"> knowledge gained in school</w:t>
            </w:r>
            <w:r>
              <w:rPr>
                <w:rFonts w:ascii="Calibri" w:hAnsi="Calibri" w:cs="Tahoma"/>
                <w:sz w:val="20"/>
                <w:szCs w:val="20"/>
              </w:rPr>
              <w:t xml:space="preserve">. </w:t>
            </w:r>
            <w:r w:rsidR="008E3CBB">
              <w:rPr>
                <w:rFonts w:ascii="Calibri" w:hAnsi="Calibri" w:cs="Tahoma"/>
                <w:sz w:val="20"/>
                <w:szCs w:val="20"/>
              </w:rPr>
              <w:t xml:space="preserve">Making models </w:t>
            </w:r>
            <w:r w:rsidR="008E3CBB">
              <w:rPr>
                <w:rFonts w:ascii="Calibri" w:eastAsia="Garamond" w:hAnsi="Calibri"/>
                <w:sz w:val="20"/>
                <w:szCs w:val="20"/>
              </w:rPr>
              <w:t>of dragon curves, based on the</w:t>
            </w:r>
            <w:r w:rsidR="000C6B04">
              <w:rPr>
                <w:rFonts w:ascii="Calibri" w:eastAsia="Garamond" w:hAnsi="Calibri"/>
                <w:sz w:val="20"/>
                <w:szCs w:val="20"/>
              </w:rPr>
              <w:t xml:space="preserve"> previously gained</w:t>
            </w:r>
            <w:r w:rsidR="008E3CBB">
              <w:rPr>
                <w:rFonts w:ascii="Calibri" w:eastAsia="Garamond" w:hAnsi="Calibri"/>
                <w:sz w:val="20"/>
                <w:szCs w:val="20"/>
              </w:rPr>
              <w:t xml:space="preserve"> knowledge about fractals leads to sense of empowerment and agency. </w:t>
            </w:r>
            <w:r w:rsidR="00280AA7">
              <w:rPr>
                <w:rFonts w:ascii="Calibri" w:eastAsia="Garamond" w:hAnsi="Calibri"/>
                <w:sz w:val="20"/>
                <w:szCs w:val="20"/>
              </w:rPr>
              <w:t>C</w:t>
            </w:r>
            <w:r w:rsidR="00280AA7" w:rsidRPr="00280AA7">
              <w:rPr>
                <w:rFonts w:ascii="Calibri" w:eastAsia="Garamond" w:hAnsi="Calibri"/>
                <w:sz w:val="20"/>
                <w:szCs w:val="20"/>
              </w:rPr>
              <w:t>onnect</w:t>
            </w:r>
            <w:r w:rsidR="00280AA7">
              <w:rPr>
                <w:rFonts w:ascii="Calibri" w:eastAsia="Garamond" w:hAnsi="Calibri"/>
                <w:sz w:val="20"/>
                <w:szCs w:val="20"/>
              </w:rPr>
              <w:t>ing</w:t>
            </w:r>
            <w:r w:rsidR="00280AA7" w:rsidRPr="00280AA7">
              <w:rPr>
                <w:rFonts w:ascii="Calibri" w:eastAsia="Garamond" w:hAnsi="Calibri"/>
                <w:sz w:val="20"/>
                <w:szCs w:val="20"/>
              </w:rPr>
              <w:t xml:space="preserve"> explanations to scientific knowledge</w:t>
            </w:r>
            <w:r w:rsidR="00280AA7">
              <w:rPr>
                <w:rFonts w:ascii="Calibri" w:eastAsia="Garamond" w:hAnsi="Calibri"/>
                <w:sz w:val="20"/>
                <w:szCs w:val="20"/>
              </w:rPr>
              <w:t xml:space="preserve"> implies </w:t>
            </w:r>
            <w:r w:rsidR="00280AA7" w:rsidRPr="00280AA7">
              <w:rPr>
                <w:rFonts w:ascii="Calibri" w:hAnsi="Calibri" w:cs="Tahoma"/>
                <w:color w:val="4BACC6"/>
                <w:sz w:val="20"/>
                <w:szCs w:val="20"/>
              </w:rPr>
              <w:t>individual</w:t>
            </w:r>
            <w:r w:rsidR="00280AA7">
              <w:rPr>
                <w:rFonts w:ascii="Calibri" w:eastAsia="Garamond" w:hAnsi="Calibri"/>
                <w:sz w:val="20"/>
                <w:szCs w:val="20"/>
              </w:rPr>
              <w:t xml:space="preserve">, </w:t>
            </w:r>
            <w:r w:rsidR="00280AA7" w:rsidRPr="00280AA7">
              <w:rPr>
                <w:rFonts w:ascii="Calibri" w:hAnsi="Calibri" w:cs="Tahoma"/>
                <w:color w:val="4BACC6"/>
                <w:sz w:val="20"/>
                <w:szCs w:val="20"/>
              </w:rPr>
              <w:t>collaborative</w:t>
            </w:r>
            <w:r w:rsidR="00280AA7">
              <w:rPr>
                <w:rFonts w:ascii="Calibri" w:eastAsia="Garamond" w:hAnsi="Calibri"/>
                <w:sz w:val="20"/>
                <w:szCs w:val="20"/>
              </w:rPr>
              <w:t xml:space="preserve"> and </w:t>
            </w:r>
            <w:r w:rsidR="00280AA7" w:rsidRPr="00280AA7">
              <w:rPr>
                <w:rFonts w:ascii="Calibri" w:hAnsi="Calibri" w:cs="Tahoma"/>
                <w:color w:val="4BACC6"/>
                <w:sz w:val="20"/>
                <w:szCs w:val="20"/>
              </w:rPr>
              <w:t>communal</w:t>
            </w:r>
            <w:r w:rsidR="00280AA7">
              <w:rPr>
                <w:rFonts w:ascii="Calibri" w:eastAsia="Garamond" w:hAnsi="Calibri"/>
                <w:sz w:val="20"/>
                <w:szCs w:val="20"/>
              </w:rPr>
              <w:t xml:space="preserve"> </w:t>
            </w:r>
            <w:r w:rsidR="00280AA7" w:rsidRPr="00280AA7">
              <w:rPr>
                <w:rFonts w:ascii="Calibri" w:hAnsi="Calibri" w:cs="Tahoma"/>
                <w:color w:val="4BACC6"/>
                <w:sz w:val="20"/>
                <w:szCs w:val="20"/>
              </w:rPr>
              <w:t>activities for a change</w:t>
            </w:r>
            <w:r w:rsidR="00280AA7">
              <w:rPr>
                <w:rFonts w:ascii="Calibri" w:eastAsia="Garamond" w:hAnsi="Calibri"/>
                <w:sz w:val="20"/>
                <w:szCs w:val="20"/>
              </w:rPr>
              <w:t xml:space="preserve">. </w:t>
            </w:r>
          </w:p>
        </w:tc>
        <w:tc>
          <w:tcPr>
            <w:tcW w:w="962" w:type="pct"/>
            <w:tcBorders>
              <w:top w:val="single" w:sz="8" w:space="0" w:color="4F81BD"/>
              <w:bottom w:val="single" w:sz="8" w:space="0" w:color="4F81BD"/>
            </w:tcBorders>
            <w:shd w:val="clear" w:color="auto" w:fill="FFFFFF"/>
          </w:tcPr>
          <w:p w:rsidR="00E24915" w:rsidRPr="007F7744" w:rsidRDefault="00A7446E" w:rsidP="007F7744">
            <w:pPr>
              <w:tabs>
                <w:tab w:val="left" w:pos="4270"/>
              </w:tabs>
              <w:rPr>
                <w:rFonts w:ascii="Calibri" w:eastAsia="Garamond" w:hAnsi="Calibri"/>
                <w:sz w:val="20"/>
                <w:szCs w:val="20"/>
              </w:rPr>
            </w:pPr>
            <w:r>
              <w:rPr>
                <w:rFonts w:ascii="Calibri" w:eastAsia="Garamond" w:hAnsi="Calibri"/>
                <w:sz w:val="20"/>
                <w:szCs w:val="20"/>
              </w:rPr>
              <w:t xml:space="preserve">Students make models of dragon curves. They work in the pair. Hands-on activities need to </w:t>
            </w:r>
            <w:r w:rsidR="005026CE">
              <w:rPr>
                <w:rFonts w:ascii="Calibri" w:eastAsia="Garamond" w:hAnsi="Calibri"/>
                <w:sz w:val="20"/>
                <w:szCs w:val="20"/>
              </w:rPr>
              <w:t xml:space="preserve">be followed with the theoretical knowledge of fractals. </w:t>
            </w:r>
          </w:p>
        </w:tc>
        <w:tc>
          <w:tcPr>
            <w:tcW w:w="860" w:type="pct"/>
            <w:tcBorders>
              <w:top w:val="single" w:sz="8" w:space="0" w:color="4F81BD"/>
              <w:bottom w:val="single" w:sz="8" w:space="0" w:color="4F81BD"/>
            </w:tcBorders>
            <w:shd w:val="clear" w:color="auto" w:fill="FFFFFF"/>
          </w:tcPr>
          <w:p w:rsidR="00E24915" w:rsidRPr="007F7744" w:rsidRDefault="005026CE" w:rsidP="007F774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ascii="Calibri" w:hAnsi="Calibri"/>
                <w:sz w:val="20"/>
                <w:szCs w:val="20"/>
              </w:rPr>
            </w:pPr>
            <w:r>
              <w:rPr>
                <w:rFonts w:ascii="Calibri" w:hAnsi="Calibri"/>
                <w:sz w:val="20"/>
                <w:szCs w:val="20"/>
              </w:rPr>
              <w:t xml:space="preserve">Helps if there are some problems in the process. </w:t>
            </w:r>
          </w:p>
        </w:tc>
        <w:tc>
          <w:tcPr>
            <w:tcW w:w="709" w:type="pct"/>
            <w:tcBorders>
              <w:top w:val="single" w:sz="8" w:space="0" w:color="4F81BD"/>
              <w:bottom w:val="single" w:sz="8" w:space="0" w:color="4F81BD"/>
              <w:right w:val="single" w:sz="8" w:space="0" w:color="4F81BD"/>
            </w:tcBorders>
            <w:shd w:val="clear" w:color="auto" w:fill="FFFFFF"/>
            <w:vAlign w:val="center"/>
          </w:tcPr>
          <w:p w:rsidR="00E24915" w:rsidRPr="005026CE" w:rsidRDefault="005026CE" w:rsidP="007F7744">
            <w:pPr>
              <w:rPr>
                <w:rFonts w:ascii="Calibri" w:eastAsia="Garamond" w:hAnsi="Calibri"/>
                <w:sz w:val="20"/>
                <w:szCs w:val="20"/>
              </w:rPr>
            </w:pPr>
            <w:r w:rsidRPr="005026CE">
              <w:rPr>
                <w:rFonts w:ascii="Calibri" w:eastAsia="Garamond" w:hAnsi="Calibri"/>
                <w:sz w:val="20"/>
                <w:szCs w:val="20"/>
              </w:rPr>
              <w:t xml:space="preserve">Models of dragon curves should be done aesthetically appealing, in different colors or techniques.  </w:t>
            </w:r>
          </w:p>
        </w:tc>
      </w:tr>
      <w:tr w:rsidR="00E24915" w:rsidRPr="001154D8" w:rsidTr="007F7744">
        <w:trPr>
          <w:trHeight w:val="1160"/>
        </w:trPr>
        <w:tc>
          <w:tcPr>
            <w:tcW w:w="800" w:type="pct"/>
            <w:shd w:val="clear" w:color="auto" w:fill="FFFFFF"/>
          </w:tcPr>
          <w:p w:rsidR="00E24915" w:rsidRPr="007F7744" w:rsidRDefault="00E24915" w:rsidP="007F7744">
            <w:pPr>
              <w:tabs>
                <w:tab w:val="left" w:pos="4270"/>
              </w:tabs>
              <w:rPr>
                <w:rFonts w:ascii="Calibri" w:hAnsi="Calibri"/>
                <w:b/>
                <w:bCs/>
                <w:sz w:val="20"/>
                <w:szCs w:val="20"/>
              </w:rPr>
            </w:pPr>
            <w:r w:rsidRPr="007F7744">
              <w:rPr>
                <w:rFonts w:ascii="Calibri" w:hAnsi="Calibri"/>
                <w:b/>
                <w:bCs/>
                <w:sz w:val="20"/>
                <w:szCs w:val="20"/>
              </w:rPr>
              <w:t>Phase 6</w:t>
            </w:r>
          </w:p>
          <w:p w:rsidR="00E24915" w:rsidRPr="007F7744" w:rsidRDefault="00E24915" w:rsidP="007F7744">
            <w:pPr>
              <w:tabs>
                <w:tab w:val="left" w:pos="4270"/>
              </w:tabs>
              <w:rPr>
                <w:rFonts w:ascii="Calibri" w:hAnsi="Calibri"/>
                <w:b/>
                <w:bCs/>
                <w:sz w:val="20"/>
                <w:szCs w:val="20"/>
              </w:rPr>
            </w:pPr>
            <w:r w:rsidRPr="007F7744">
              <w:rPr>
                <w:rFonts w:ascii="Calibri" w:hAnsi="Calibri" w:cs="Tahoma"/>
                <w:b/>
                <w:bCs/>
                <w:sz w:val="20"/>
                <w:szCs w:val="20"/>
              </w:rPr>
              <w:t>COMMUNICATE: students communicate and justify explanation</w:t>
            </w:r>
          </w:p>
        </w:tc>
        <w:tc>
          <w:tcPr>
            <w:tcW w:w="1669" w:type="pct"/>
            <w:gridSpan w:val="3"/>
            <w:shd w:val="clear" w:color="auto" w:fill="FFFFFF"/>
          </w:tcPr>
          <w:p w:rsidR="00E24915" w:rsidRPr="007F7744" w:rsidRDefault="000C0E38" w:rsidP="000C6B04">
            <w:pPr>
              <w:tabs>
                <w:tab w:val="left" w:pos="4270"/>
              </w:tabs>
              <w:rPr>
                <w:rFonts w:ascii="Calibri" w:hAnsi="Calibri" w:cs="Tahoma"/>
                <w:sz w:val="20"/>
                <w:szCs w:val="20"/>
              </w:rPr>
            </w:pPr>
            <w:r>
              <w:rPr>
                <w:rFonts w:ascii="Calibri" w:hAnsi="Calibri" w:cs="Tahoma"/>
                <w:sz w:val="20"/>
                <w:szCs w:val="20"/>
              </w:rPr>
              <w:t xml:space="preserve">The way that the scientific knowledge </w:t>
            </w:r>
            <w:r w:rsidR="000C6B04">
              <w:rPr>
                <w:rFonts w:ascii="Calibri" w:hAnsi="Calibri" w:cs="Tahoma"/>
                <w:sz w:val="20"/>
                <w:szCs w:val="20"/>
              </w:rPr>
              <w:t xml:space="preserve">acquired is communicated in this phase </w:t>
            </w:r>
            <w:r>
              <w:rPr>
                <w:rFonts w:ascii="Calibri" w:hAnsi="Calibri" w:cs="Tahoma"/>
                <w:sz w:val="20"/>
                <w:szCs w:val="20"/>
              </w:rPr>
              <w:t xml:space="preserve">based on </w:t>
            </w:r>
            <w:r w:rsidRPr="005D6BCB">
              <w:rPr>
                <w:rFonts w:ascii="Calibri" w:hAnsi="Calibri" w:cs="Tahoma"/>
                <w:color w:val="4BACC6"/>
                <w:sz w:val="20"/>
                <w:szCs w:val="20"/>
              </w:rPr>
              <w:t>dialog</w:t>
            </w:r>
            <w:r>
              <w:rPr>
                <w:rFonts w:ascii="Calibri" w:hAnsi="Calibri" w:cs="Tahoma"/>
                <w:sz w:val="20"/>
                <w:szCs w:val="20"/>
              </w:rPr>
              <w:t xml:space="preserve"> </w:t>
            </w:r>
            <w:r w:rsidR="00384D1F">
              <w:rPr>
                <w:rFonts w:ascii="Calibri" w:hAnsi="Calibri" w:cs="Tahoma"/>
                <w:sz w:val="20"/>
                <w:szCs w:val="20"/>
              </w:rPr>
              <w:t xml:space="preserve">and </w:t>
            </w:r>
            <w:r w:rsidR="00384D1F" w:rsidRPr="005D6BCB">
              <w:rPr>
                <w:rFonts w:ascii="Calibri" w:hAnsi="Calibri" w:cs="Tahoma"/>
                <w:color w:val="4BACC6"/>
                <w:sz w:val="20"/>
                <w:szCs w:val="20"/>
              </w:rPr>
              <w:t>interdisciplinary</w:t>
            </w:r>
            <w:r w:rsidR="000C6B04">
              <w:rPr>
                <w:rFonts w:ascii="Calibri" w:hAnsi="Calibri" w:cs="Tahoma"/>
                <w:color w:val="4BACC6"/>
                <w:sz w:val="20"/>
                <w:szCs w:val="20"/>
              </w:rPr>
              <w:t xml:space="preserve"> </w:t>
            </w:r>
            <w:r w:rsidR="000C6B04" w:rsidRPr="000C6B04">
              <w:rPr>
                <w:rFonts w:ascii="Calibri" w:hAnsi="Calibri" w:cs="Tahoma"/>
                <w:sz w:val="20"/>
                <w:szCs w:val="20"/>
              </w:rPr>
              <w:t>approach</w:t>
            </w:r>
            <w:r w:rsidR="00384D1F">
              <w:rPr>
                <w:rFonts w:ascii="Calibri" w:hAnsi="Calibri" w:cs="Tahoma"/>
                <w:sz w:val="20"/>
                <w:szCs w:val="20"/>
              </w:rPr>
              <w:t xml:space="preserve">. </w:t>
            </w:r>
            <w:r w:rsidR="006A6867">
              <w:rPr>
                <w:rFonts w:ascii="Calibri" w:hAnsi="Calibri" w:cs="Tahoma"/>
                <w:sz w:val="20"/>
                <w:szCs w:val="20"/>
              </w:rPr>
              <w:t xml:space="preserve">Both students giving workshop and those who participate are </w:t>
            </w:r>
            <w:r w:rsidR="006A6867" w:rsidRPr="005D6BCB">
              <w:rPr>
                <w:rFonts w:ascii="Calibri" w:hAnsi="Calibri" w:cs="Tahoma"/>
                <w:color w:val="4BACC6"/>
                <w:sz w:val="20"/>
                <w:szCs w:val="20"/>
              </w:rPr>
              <w:t>immersed</w:t>
            </w:r>
            <w:r w:rsidR="006A6867">
              <w:rPr>
                <w:rFonts w:ascii="Calibri" w:hAnsi="Calibri" w:cs="Tahoma"/>
                <w:sz w:val="20"/>
                <w:szCs w:val="20"/>
              </w:rPr>
              <w:t xml:space="preserve"> in the activity, taking </w:t>
            </w:r>
            <w:r w:rsidR="006A6867" w:rsidRPr="005D6BCB">
              <w:rPr>
                <w:rFonts w:ascii="Calibri" w:hAnsi="Calibri" w:cs="Tahoma"/>
                <w:color w:val="4BACC6"/>
                <w:sz w:val="20"/>
                <w:szCs w:val="20"/>
              </w:rPr>
              <w:t>risk</w:t>
            </w:r>
            <w:r w:rsidR="006A6867">
              <w:rPr>
                <w:rFonts w:ascii="Calibri" w:hAnsi="Calibri" w:cs="Tahoma"/>
                <w:sz w:val="20"/>
                <w:szCs w:val="20"/>
              </w:rPr>
              <w:t xml:space="preserve"> and being ready to </w:t>
            </w:r>
            <w:r w:rsidR="006A6867" w:rsidRPr="005D6BCB">
              <w:rPr>
                <w:rFonts w:ascii="Calibri" w:hAnsi="Calibri" w:cs="Tahoma"/>
                <w:color w:val="4BACC6"/>
                <w:sz w:val="20"/>
                <w:szCs w:val="20"/>
              </w:rPr>
              <w:t>play</w:t>
            </w:r>
            <w:r w:rsidR="006A6867">
              <w:rPr>
                <w:rFonts w:ascii="Calibri" w:hAnsi="Calibri" w:cs="Tahoma"/>
                <w:sz w:val="20"/>
                <w:szCs w:val="20"/>
              </w:rPr>
              <w:t xml:space="preserve"> with </w:t>
            </w:r>
            <w:r w:rsidR="005D6BCB">
              <w:rPr>
                <w:rFonts w:ascii="Calibri" w:hAnsi="Calibri" w:cs="Tahoma"/>
                <w:sz w:val="20"/>
                <w:szCs w:val="20"/>
              </w:rPr>
              <w:t xml:space="preserve">all </w:t>
            </w:r>
            <w:r w:rsidR="005D6BCB" w:rsidRPr="005D6BCB">
              <w:rPr>
                <w:rFonts w:ascii="Calibri" w:hAnsi="Calibri" w:cs="Tahoma"/>
                <w:color w:val="4BACC6"/>
                <w:sz w:val="20"/>
                <w:szCs w:val="20"/>
              </w:rPr>
              <w:t>possibilities</w:t>
            </w:r>
            <w:r w:rsidR="005D6BCB">
              <w:rPr>
                <w:rFonts w:ascii="Calibri" w:hAnsi="Calibri" w:cs="Tahoma"/>
                <w:sz w:val="20"/>
                <w:szCs w:val="20"/>
              </w:rPr>
              <w:t xml:space="preserve"> that cooperation of art and science can bring.  </w:t>
            </w:r>
            <w:r w:rsidR="00384D1F">
              <w:rPr>
                <w:rFonts w:ascii="Calibri" w:hAnsi="Calibri" w:cs="Tahoma"/>
                <w:sz w:val="20"/>
                <w:szCs w:val="20"/>
              </w:rPr>
              <w:t xml:space="preserve"> </w:t>
            </w:r>
            <w:r w:rsidR="00627137">
              <w:rPr>
                <w:rFonts w:ascii="Calibri" w:hAnsi="Calibri" w:cs="Tahoma"/>
                <w:sz w:val="20"/>
                <w:szCs w:val="20"/>
              </w:rPr>
              <w:t xml:space="preserve"> </w:t>
            </w:r>
          </w:p>
        </w:tc>
        <w:tc>
          <w:tcPr>
            <w:tcW w:w="962" w:type="pct"/>
            <w:shd w:val="clear" w:color="auto" w:fill="FFFFFF"/>
          </w:tcPr>
          <w:p w:rsidR="00E24915" w:rsidRPr="007F7744" w:rsidRDefault="000C6B04" w:rsidP="000C6B04">
            <w:pPr>
              <w:tabs>
                <w:tab w:val="left" w:pos="4270"/>
              </w:tabs>
              <w:rPr>
                <w:rFonts w:ascii="Calibri" w:eastAsia="Garamond" w:hAnsi="Calibri"/>
                <w:sz w:val="20"/>
                <w:szCs w:val="20"/>
              </w:rPr>
            </w:pPr>
            <w:r>
              <w:rPr>
                <w:rFonts w:ascii="Calibri" w:eastAsia="Garamond" w:hAnsi="Calibri"/>
                <w:sz w:val="20"/>
                <w:szCs w:val="20"/>
              </w:rPr>
              <w:t>Student holds</w:t>
            </w:r>
            <w:r w:rsidR="00627137">
              <w:rPr>
                <w:rFonts w:ascii="Calibri" w:eastAsia="Garamond" w:hAnsi="Calibri"/>
                <w:sz w:val="20"/>
                <w:szCs w:val="20"/>
              </w:rPr>
              <w:t xml:space="preserve"> a public workshop</w:t>
            </w:r>
            <w:r w:rsidR="00BA42C7">
              <w:rPr>
                <w:rFonts w:ascii="Calibri" w:eastAsia="Garamond" w:hAnsi="Calibri"/>
                <w:sz w:val="20"/>
                <w:szCs w:val="20"/>
              </w:rPr>
              <w:t xml:space="preserve">, </w:t>
            </w:r>
            <w:r>
              <w:rPr>
                <w:rFonts w:ascii="Calibri" w:eastAsia="Garamond" w:hAnsi="Calibri"/>
                <w:sz w:val="20"/>
                <w:szCs w:val="20"/>
              </w:rPr>
              <w:t>teaching</w:t>
            </w:r>
            <w:r w:rsidR="00BA42C7">
              <w:rPr>
                <w:rFonts w:ascii="Calibri" w:eastAsia="Garamond" w:hAnsi="Calibri"/>
                <w:sz w:val="20"/>
                <w:szCs w:val="20"/>
              </w:rPr>
              <w:t xml:space="preserve"> </w:t>
            </w:r>
            <w:r>
              <w:rPr>
                <w:rFonts w:ascii="Calibri" w:eastAsia="Garamond" w:hAnsi="Calibri"/>
                <w:sz w:val="20"/>
                <w:szCs w:val="20"/>
              </w:rPr>
              <w:t xml:space="preserve">other students </w:t>
            </w:r>
            <w:r w:rsidR="004E4DD1">
              <w:rPr>
                <w:rFonts w:ascii="Calibri" w:eastAsia="Garamond" w:hAnsi="Calibri"/>
                <w:sz w:val="20"/>
                <w:szCs w:val="20"/>
              </w:rPr>
              <w:t>about fractals</w:t>
            </w:r>
            <w:r w:rsidR="00627137">
              <w:rPr>
                <w:rFonts w:ascii="Calibri" w:eastAsia="Garamond" w:hAnsi="Calibri"/>
                <w:sz w:val="20"/>
                <w:szCs w:val="20"/>
              </w:rPr>
              <w:t xml:space="preserve">. </w:t>
            </w:r>
          </w:p>
        </w:tc>
        <w:tc>
          <w:tcPr>
            <w:tcW w:w="860" w:type="pct"/>
            <w:shd w:val="clear" w:color="auto" w:fill="FFFFFF"/>
          </w:tcPr>
          <w:p w:rsidR="00E24915" w:rsidRPr="007F7744" w:rsidRDefault="00627137" w:rsidP="000C6B0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ascii="Calibri" w:hAnsi="Calibri"/>
                <w:sz w:val="20"/>
                <w:szCs w:val="20"/>
              </w:rPr>
            </w:pPr>
            <w:r>
              <w:rPr>
                <w:rFonts w:ascii="Calibri" w:hAnsi="Calibri"/>
                <w:sz w:val="20"/>
                <w:szCs w:val="20"/>
              </w:rPr>
              <w:t xml:space="preserve">Teacher helps </w:t>
            </w:r>
            <w:r w:rsidR="000C6B04">
              <w:rPr>
                <w:rFonts w:ascii="Calibri" w:hAnsi="Calibri"/>
                <w:sz w:val="20"/>
                <w:szCs w:val="20"/>
              </w:rPr>
              <w:t>during</w:t>
            </w:r>
            <w:r>
              <w:rPr>
                <w:rFonts w:ascii="Calibri" w:hAnsi="Calibri"/>
                <w:sz w:val="20"/>
                <w:szCs w:val="20"/>
              </w:rPr>
              <w:t xml:space="preserve"> the process of workshop organization. </w:t>
            </w:r>
          </w:p>
        </w:tc>
        <w:tc>
          <w:tcPr>
            <w:tcW w:w="709" w:type="pct"/>
            <w:shd w:val="clear" w:color="auto" w:fill="FFFFFF"/>
            <w:vAlign w:val="center"/>
          </w:tcPr>
          <w:p w:rsidR="00E24915" w:rsidRPr="007F7744" w:rsidRDefault="00627137" w:rsidP="000C6B04">
            <w:pPr>
              <w:rPr>
                <w:rFonts w:ascii="Calibri" w:eastAsia="Garamond" w:hAnsi="Calibri"/>
                <w:sz w:val="20"/>
                <w:szCs w:val="20"/>
              </w:rPr>
            </w:pPr>
            <w:r>
              <w:rPr>
                <w:rFonts w:ascii="Calibri" w:eastAsia="Garamond" w:hAnsi="Calibri"/>
                <w:sz w:val="20"/>
                <w:szCs w:val="20"/>
              </w:rPr>
              <w:t>Result</w:t>
            </w:r>
            <w:r w:rsidR="000C6B04">
              <w:rPr>
                <w:rFonts w:ascii="Calibri" w:eastAsia="Garamond" w:hAnsi="Calibri"/>
                <w:sz w:val="20"/>
                <w:szCs w:val="20"/>
              </w:rPr>
              <w:t>s</w:t>
            </w:r>
            <w:r>
              <w:rPr>
                <w:rFonts w:ascii="Calibri" w:eastAsia="Garamond" w:hAnsi="Calibri"/>
                <w:sz w:val="20"/>
                <w:szCs w:val="20"/>
              </w:rPr>
              <w:t xml:space="preserve"> of a workshop </w:t>
            </w:r>
            <w:r w:rsidR="000C6B04">
              <w:rPr>
                <w:rFonts w:ascii="Calibri" w:eastAsia="Garamond" w:hAnsi="Calibri"/>
                <w:sz w:val="20"/>
                <w:szCs w:val="20"/>
              </w:rPr>
              <w:t>on</w:t>
            </w:r>
            <w:r>
              <w:rPr>
                <w:rFonts w:ascii="Calibri" w:eastAsia="Garamond" w:hAnsi="Calibri"/>
                <w:sz w:val="20"/>
                <w:szCs w:val="20"/>
              </w:rPr>
              <w:t xml:space="preserve"> fractals</w:t>
            </w:r>
            <w:r w:rsidR="000C6B04">
              <w:rPr>
                <w:rFonts w:ascii="Calibri" w:eastAsia="Garamond" w:hAnsi="Calibri"/>
                <w:sz w:val="20"/>
                <w:szCs w:val="20"/>
              </w:rPr>
              <w:t xml:space="preserve"> are displayed</w:t>
            </w:r>
            <w:r w:rsidR="009A06FA">
              <w:rPr>
                <w:rFonts w:ascii="Calibri" w:eastAsia="Garamond" w:hAnsi="Calibri"/>
                <w:sz w:val="20"/>
                <w:szCs w:val="20"/>
              </w:rPr>
              <w:t xml:space="preserve"> in different colors and shapes. </w:t>
            </w:r>
          </w:p>
        </w:tc>
      </w:tr>
      <w:tr w:rsidR="00E24915" w:rsidRPr="001154D8" w:rsidTr="007F7744">
        <w:trPr>
          <w:trHeight w:val="1160"/>
        </w:trPr>
        <w:tc>
          <w:tcPr>
            <w:tcW w:w="800" w:type="pct"/>
            <w:tcBorders>
              <w:top w:val="single" w:sz="8" w:space="0" w:color="4F81BD"/>
              <w:left w:val="single" w:sz="8" w:space="0" w:color="4F81BD"/>
              <w:bottom w:val="single" w:sz="8" w:space="0" w:color="4F81BD"/>
            </w:tcBorders>
            <w:shd w:val="clear" w:color="auto" w:fill="FFFFFF"/>
          </w:tcPr>
          <w:p w:rsidR="00E24915" w:rsidRPr="007F7744" w:rsidRDefault="00E24915" w:rsidP="007F7744">
            <w:pPr>
              <w:tabs>
                <w:tab w:val="left" w:pos="4270"/>
              </w:tabs>
              <w:rPr>
                <w:rFonts w:ascii="Calibri" w:hAnsi="Calibri"/>
                <w:b/>
                <w:bCs/>
                <w:sz w:val="20"/>
                <w:szCs w:val="20"/>
              </w:rPr>
            </w:pPr>
            <w:r w:rsidRPr="007F7744">
              <w:rPr>
                <w:rFonts w:ascii="Calibri" w:hAnsi="Calibri"/>
                <w:b/>
                <w:bCs/>
                <w:sz w:val="20"/>
                <w:szCs w:val="20"/>
              </w:rPr>
              <w:t>Phase 7</w:t>
            </w:r>
          </w:p>
          <w:p w:rsidR="00E24915" w:rsidRPr="007F7744" w:rsidRDefault="00E24915" w:rsidP="007F7744">
            <w:pPr>
              <w:tabs>
                <w:tab w:val="left" w:pos="4270"/>
              </w:tabs>
              <w:rPr>
                <w:rFonts w:ascii="Calibri" w:hAnsi="Calibri"/>
                <w:b/>
                <w:bCs/>
                <w:sz w:val="20"/>
                <w:szCs w:val="20"/>
              </w:rPr>
            </w:pPr>
            <w:r w:rsidRPr="007F7744">
              <w:rPr>
                <w:rFonts w:ascii="Calibri" w:hAnsi="Calibri" w:cs="Tahoma"/>
                <w:b/>
                <w:bCs/>
                <w:sz w:val="20"/>
                <w:szCs w:val="20"/>
              </w:rPr>
              <w:t>REFLECT: students reflect on the inquiry process and their learning</w:t>
            </w:r>
            <w:r w:rsidRPr="007F7744">
              <w:rPr>
                <w:rFonts w:ascii="Calibri" w:hAnsi="Calibri"/>
                <w:b/>
                <w:bCs/>
                <w:sz w:val="20"/>
                <w:szCs w:val="20"/>
              </w:rPr>
              <w:t xml:space="preserve"> </w:t>
            </w:r>
          </w:p>
        </w:tc>
        <w:tc>
          <w:tcPr>
            <w:tcW w:w="1669" w:type="pct"/>
            <w:gridSpan w:val="3"/>
            <w:tcBorders>
              <w:top w:val="single" w:sz="8" w:space="0" w:color="4F81BD"/>
              <w:bottom w:val="single" w:sz="8" w:space="0" w:color="4F81BD"/>
            </w:tcBorders>
            <w:shd w:val="clear" w:color="auto" w:fill="FFFFFF"/>
          </w:tcPr>
          <w:p w:rsidR="00E24915" w:rsidRPr="002A619E" w:rsidRDefault="00627137" w:rsidP="007F7744">
            <w:pPr>
              <w:tabs>
                <w:tab w:val="left" w:pos="4270"/>
              </w:tabs>
              <w:rPr>
                <w:rFonts w:ascii="Calibri" w:hAnsi="Calibri" w:cs="Tahoma"/>
                <w:sz w:val="20"/>
                <w:szCs w:val="20"/>
              </w:rPr>
            </w:pPr>
            <w:r w:rsidRPr="002A619E">
              <w:rPr>
                <w:rFonts w:ascii="Calibri" w:hAnsi="Calibri" w:cs="Tahoma"/>
                <w:sz w:val="20"/>
                <w:szCs w:val="20"/>
              </w:rPr>
              <w:t xml:space="preserve">Activities dedicated to the reflection of the whole process trough </w:t>
            </w:r>
            <w:r w:rsidRPr="00C444A1">
              <w:rPr>
                <w:rFonts w:ascii="Calibri" w:hAnsi="Calibri" w:cs="Tahoma"/>
                <w:color w:val="4BACC6"/>
                <w:sz w:val="20"/>
                <w:szCs w:val="20"/>
              </w:rPr>
              <w:t>individual</w:t>
            </w:r>
            <w:r w:rsidR="0071018F">
              <w:rPr>
                <w:rFonts w:ascii="Calibri" w:hAnsi="Calibri" w:cs="Tahoma"/>
                <w:sz w:val="20"/>
                <w:szCs w:val="20"/>
              </w:rPr>
              <w:t xml:space="preserve"> and </w:t>
            </w:r>
            <w:r w:rsidRPr="00C444A1">
              <w:rPr>
                <w:rFonts w:ascii="Calibri" w:hAnsi="Calibri" w:cs="Tahoma"/>
                <w:color w:val="4BACC6"/>
                <w:sz w:val="20"/>
                <w:szCs w:val="20"/>
              </w:rPr>
              <w:t>collaborative</w:t>
            </w:r>
            <w:r w:rsidRPr="002A619E">
              <w:rPr>
                <w:rFonts w:ascii="Calibri" w:hAnsi="Calibri" w:cs="Tahoma"/>
                <w:sz w:val="20"/>
                <w:szCs w:val="20"/>
              </w:rPr>
              <w:t xml:space="preserve"> task that lead to the open-ended questions and </w:t>
            </w:r>
            <w:r w:rsidRPr="00C444A1">
              <w:rPr>
                <w:rFonts w:ascii="Calibri" w:hAnsi="Calibri" w:cs="Tahoma"/>
                <w:color w:val="4BACC6"/>
                <w:sz w:val="20"/>
                <w:szCs w:val="20"/>
              </w:rPr>
              <w:t>possibilities</w:t>
            </w:r>
            <w:r w:rsidR="004345FD">
              <w:rPr>
                <w:rFonts w:ascii="Calibri" w:hAnsi="Calibri" w:cs="Tahoma"/>
                <w:sz w:val="20"/>
                <w:szCs w:val="20"/>
              </w:rPr>
              <w:t xml:space="preserve"> for further exploration.  Reflection leads to new </w:t>
            </w:r>
            <w:r w:rsidR="004345FD" w:rsidRPr="004345FD">
              <w:rPr>
                <w:rFonts w:ascii="Calibri" w:hAnsi="Calibri" w:cs="Tahoma"/>
                <w:color w:val="4BACC6"/>
                <w:sz w:val="20"/>
                <w:szCs w:val="20"/>
              </w:rPr>
              <w:t>dialog</w:t>
            </w:r>
            <w:r w:rsidR="004345FD">
              <w:rPr>
                <w:rFonts w:ascii="Calibri" w:hAnsi="Calibri" w:cs="Tahoma"/>
                <w:sz w:val="20"/>
                <w:szCs w:val="20"/>
              </w:rPr>
              <w:t xml:space="preserve">, new </w:t>
            </w:r>
            <w:r w:rsidR="004345FD" w:rsidRPr="004345FD">
              <w:rPr>
                <w:rFonts w:ascii="Calibri" w:hAnsi="Calibri" w:cs="Tahoma"/>
                <w:color w:val="4BACC6"/>
                <w:sz w:val="20"/>
                <w:szCs w:val="20"/>
              </w:rPr>
              <w:t>risks</w:t>
            </w:r>
            <w:r w:rsidR="004345FD">
              <w:rPr>
                <w:rFonts w:ascii="Calibri" w:hAnsi="Calibri" w:cs="Tahoma"/>
                <w:sz w:val="20"/>
                <w:szCs w:val="20"/>
              </w:rPr>
              <w:t xml:space="preserve">, opening new </w:t>
            </w:r>
            <w:r w:rsidR="004345FD" w:rsidRPr="004345FD">
              <w:rPr>
                <w:rFonts w:ascii="Calibri" w:hAnsi="Calibri" w:cs="Tahoma"/>
                <w:color w:val="4BACC6"/>
                <w:sz w:val="20"/>
                <w:szCs w:val="20"/>
              </w:rPr>
              <w:t>possibilities</w:t>
            </w:r>
            <w:r w:rsidR="004345FD">
              <w:rPr>
                <w:rFonts w:ascii="Calibri" w:hAnsi="Calibri" w:cs="Tahoma"/>
                <w:sz w:val="20"/>
                <w:szCs w:val="20"/>
              </w:rPr>
              <w:t xml:space="preserve">. </w:t>
            </w:r>
          </w:p>
        </w:tc>
        <w:tc>
          <w:tcPr>
            <w:tcW w:w="962" w:type="pct"/>
            <w:tcBorders>
              <w:top w:val="single" w:sz="8" w:space="0" w:color="4F81BD"/>
              <w:bottom w:val="single" w:sz="8" w:space="0" w:color="4F81BD"/>
            </w:tcBorders>
            <w:shd w:val="clear" w:color="auto" w:fill="FFFFFF"/>
          </w:tcPr>
          <w:p w:rsidR="00E24915" w:rsidRPr="007F7744" w:rsidRDefault="009A06FA" w:rsidP="007F7744">
            <w:pPr>
              <w:tabs>
                <w:tab w:val="left" w:pos="4270"/>
              </w:tabs>
              <w:rPr>
                <w:rFonts w:ascii="Calibri" w:eastAsia="Garamond" w:hAnsi="Calibri"/>
                <w:sz w:val="20"/>
                <w:szCs w:val="20"/>
              </w:rPr>
            </w:pPr>
            <w:r>
              <w:rPr>
                <w:rFonts w:ascii="Calibri" w:eastAsia="Garamond" w:hAnsi="Calibri"/>
                <w:sz w:val="20"/>
                <w:szCs w:val="20"/>
              </w:rPr>
              <w:t xml:space="preserve">Students make proposals of further investigation of the topic. </w:t>
            </w:r>
          </w:p>
        </w:tc>
        <w:tc>
          <w:tcPr>
            <w:tcW w:w="860" w:type="pct"/>
            <w:tcBorders>
              <w:top w:val="single" w:sz="8" w:space="0" w:color="4F81BD"/>
              <w:bottom w:val="single" w:sz="8" w:space="0" w:color="4F81BD"/>
            </w:tcBorders>
            <w:shd w:val="clear" w:color="auto" w:fill="FFFFFF"/>
          </w:tcPr>
          <w:p w:rsidR="00E24915" w:rsidRPr="007F7744" w:rsidRDefault="009A06FA" w:rsidP="007F774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4270"/>
              </w:tabs>
              <w:rPr>
                <w:rFonts w:ascii="Calibri" w:hAnsi="Calibri"/>
                <w:sz w:val="20"/>
                <w:szCs w:val="20"/>
              </w:rPr>
            </w:pPr>
            <w:r>
              <w:rPr>
                <w:rFonts w:ascii="Calibri" w:hAnsi="Calibri"/>
                <w:sz w:val="20"/>
                <w:szCs w:val="20"/>
              </w:rPr>
              <w:t xml:space="preserve">Teacher summarizes results and make plans for </w:t>
            </w:r>
            <w:r w:rsidR="000C6B04">
              <w:rPr>
                <w:rFonts w:ascii="Calibri" w:hAnsi="Calibri"/>
                <w:sz w:val="20"/>
                <w:szCs w:val="20"/>
              </w:rPr>
              <w:t xml:space="preserve">the </w:t>
            </w:r>
            <w:r>
              <w:rPr>
                <w:rFonts w:ascii="Calibri" w:hAnsi="Calibri"/>
                <w:sz w:val="20"/>
                <w:szCs w:val="20"/>
              </w:rPr>
              <w:t>future.</w:t>
            </w:r>
          </w:p>
        </w:tc>
        <w:tc>
          <w:tcPr>
            <w:tcW w:w="709" w:type="pct"/>
            <w:tcBorders>
              <w:top w:val="single" w:sz="8" w:space="0" w:color="4F81BD"/>
              <w:bottom w:val="single" w:sz="8" w:space="0" w:color="4F81BD"/>
              <w:right w:val="single" w:sz="8" w:space="0" w:color="4F81BD"/>
            </w:tcBorders>
            <w:shd w:val="clear" w:color="auto" w:fill="FFFFFF"/>
            <w:vAlign w:val="center"/>
          </w:tcPr>
          <w:p w:rsidR="00E24915" w:rsidRPr="007F7744" w:rsidRDefault="004345FD" w:rsidP="007F7744">
            <w:pPr>
              <w:rPr>
                <w:rFonts w:ascii="Calibri" w:eastAsia="Garamond" w:hAnsi="Calibri"/>
                <w:sz w:val="20"/>
                <w:szCs w:val="20"/>
              </w:rPr>
            </w:pPr>
            <w:r>
              <w:rPr>
                <w:rFonts w:ascii="Calibri" w:eastAsia="Garamond" w:hAnsi="Calibri"/>
                <w:sz w:val="20"/>
                <w:szCs w:val="20"/>
              </w:rPr>
              <w:t>Public performance</w:t>
            </w:r>
            <w:r w:rsidR="009A06FA">
              <w:rPr>
                <w:rFonts w:ascii="Calibri" w:eastAsia="Garamond" w:hAnsi="Calibri"/>
                <w:sz w:val="20"/>
                <w:szCs w:val="20"/>
              </w:rPr>
              <w:t xml:space="preserve"> of students</w:t>
            </w:r>
            <w:r>
              <w:rPr>
                <w:rFonts w:ascii="Calibri" w:eastAsia="Garamond" w:hAnsi="Calibri"/>
                <w:sz w:val="20"/>
                <w:szCs w:val="20"/>
              </w:rPr>
              <w:t>'</w:t>
            </w:r>
            <w:r w:rsidR="009A06FA">
              <w:rPr>
                <w:rFonts w:ascii="Calibri" w:eastAsia="Garamond" w:hAnsi="Calibri"/>
                <w:sz w:val="20"/>
                <w:szCs w:val="20"/>
              </w:rPr>
              <w:t xml:space="preserve"> work. </w:t>
            </w:r>
          </w:p>
        </w:tc>
      </w:tr>
    </w:tbl>
    <w:p w:rsidR="00C60638" w:rsidRDefault="00C60638" w:rsidP="00E24915">
      <w:pPr>
        <w:spacing w:after="200" w:line="276" w:lineRule="auto"/>
        <w:rPr>
          <w:rFonts w:ascii="Calibri" w:hAnsi="Calibri"/>
          <w:sz w:val="22"/>
          <w:szCs w:val="22"/>
          <w:lang w:val="en-GB" w:eastAsia="el-GR"/>
        </w:rPr>
      </w:pPr>
    </w:p>
    <w:p w:rsidR="00C60638" w:rsidRPr="00C60638" w:rsidRDefault="00C60638" w:rsidP="00C60638">
      <w:pPr>
        <w:rPr>
          <w:rFonts w:ascii="Calibri" w:hAnsi="Calibri"/>
          <w:sz w:val="22"/>
          <w:szCs w:val="22"/>
          <w:lang w:val="en-GB" w:eastAsia="el-GR"/>
        </w:rPr>
      </w:pPr>
    </w:p>
    <w:p w:rsidR="00C60638" w:rsidRDefault="00C60638" w:rsidP="00C60638">
      <w:pPr>
        <w:rPr>
          <w:rFonts w:ascii="Calibri" w:hAnsi="Calibri"/>
          <w:sz w:val="22"/>
          <w:szCs w:val="22"/>
          <w:lang w:val="en-GB" w:eastAsia="el-GR"/>
        </w:rPr>
      </w:pPr>
    </w:p>
    <w:p w:rsidR="00C60638" w:rsidRDefault="00C60638" w:rsidP="00C60638">
      <w:pPr>
        <w:tabs>
          <w:tab w:val="left" w:pos="1090"/>
        </w:tabs>
        <w:rPr>
          <w:rFonts w:ascii="Calibri" w:hAnsi="Calibri"/>
          <w:sz w:val="22"/>
          <w:szCs w:val="22"/>
          <w:lang w:val="en-GB" w:eastAsia="el-GR"/>
        </w:rPr>
      </w:pPr>
      <w:r>
        <w:rPr>
          <w:rFonts w:ascii="Calibri" w:hAnsi="Calibri"/>
          <w:sz w:val="22"/>
          <w:szCs w:val="22"/>
          <w:lang w:val="en-GB" w:eastAsia="el-GR"/>
        </w:rPr>
        <w:tab/>
      </w:r>
    </w:p>
    <w:p w:rsidR="00E24915" w:rsidRDefault="00E24915" w:rsidP="00C60638">
      <w:pPr>
        <w:tabs>
          <w:tab w:val="left" w:pos="1090"/>
        </w:tabs>
        <w:rPr>
          <w:rFonts w:ascii="Times New Roman" w:eastAsia="Times New Roman" w:hAnsi="Times New Roman"/>
          <w:lang w:val="en-GB"/>
        </w:rPr>
      </w:pPr>
    </w:p>
    <w:p w:rsidR="00653EB9" w:rsidRDefault="00653EB9" w:rsidP="00C60638">
      <w:pPr>
        <w:tabs>
          <w:tab w:val="left" w:pos="1090"/>
        </w:tabs>
        <w:rPr>
          <w:rFonts w:ascii="Times New Roman" w:eastAsia="Times New Roman" w:hAnsi="Times New Roman"/>
          <w:lang w:val="en-GB"/>
        </w:rPr>
      </w:pPr>
    </w:p>
    <w:p w:rsidR="00653EB9" w:rsidRPr="00C60638" w:rsidRDefault="00653EB9" w:rsidP="00C60638">
      <w:pPr>
        <w:tabs>
          <w:tab w:val="left" w:pos="1090"/>
        </w:tabs>
        <w:rPr>
          <w:rFonts w:ascii="Calibri" w:hAnsi="Calibri"/>
          <w:sz w:val="22"/>
          <w:szCs w:val="22"/>
          <w:lang w:val="en-GB" w:eastAsia="el-GR"/>
        </w:rPr>
        <w:sectPr w:rsidR="00653EB9" w:rsidRPr="00C60638" w:rsidSect="007F7744">
          <w:pgSz w:w="16838" w:h="11906" w:orient="landscape" w:code="9"/>
          <w:pgMar w:top="1134" w:right="1616" w:bottom="1332" w:left="2466" w:header="567" w:footer="567" w:gutter="0"/>
          <w:cols w:space="708"/>
          <w:titlePg/>
          <w:docGrid w:linePitch="360"/>
        </w:sectPr>
      </w:pPr>
    </w:p>
    <w:p w:rsidR="002A286D" w:rsidRPr="002A286D" w:rsidRDefault="001154D8" w:rsidP="002A286D">
      <w:pPr>
        <w:keepNext/>
        <w:keepLines/>
        <w:pageBreakBefore/>
        <w:spacing w:before="120" w:after="60" w:line="276" w:lineRule="auto"/>
        <w:jc w:val="both"/>
        <w:outlineLvl w:val="0"/>
        <w:rPr>
          <w:rFonts w:ascii="Verdana" w:eastAsia="Times New Roman" w:hAnsi="Verdana"/>
          <w:b/>
          <w:color w:val="1F497D"/>
          <w:kern w:val="28"/>
          <w:sz w:val="22"/>
          <w:szCs w:val="22"/>
          <w:lang w:val="en-GB" w:eastAsia="el-GR" w:bidi="en-US"/>
        </w:rPr>
      </w:pPr>
      <w:bookmarkStart w:id="15" w:name="_Toc327529452"/>
      <w:r w:rsidRPr="001154D8">
        <w:rPr>
          <w:rFonts w:ascii="Verdana" w:eastAsia="Times New Roman" w:hAnsi="Verdana"/>
          <w:b/>
          <w:color w:val="1F497D"/>
          <w:kern w:val="28"/>
          <w:sz w:val="22"/>
          <w:szCs w:val="22"/>
          <w:lang w:val="en-GB" w:eastAsia="el-GR" w:bidi="en-US"/>
        </w:rPr>
        <w:lastRenderedPageBreak/>
        <w:t>6. Additional Information</w:t>
      </w:r>
      <w:bookmarkEnd w:id="15"/>
    </w:p>
    <w:p w:rsidR="00ED22D5" w:rsidRDefault="00ED22D5" w:rsidP="002A286D">
      <w:pPr>
        <w:jc w:val="both"/>
        <w:rPr>
          <w:rFonts w:ascii="Times New Roman" w:hAnsi="Times New Roman"/>
        </w:rPr>
      </w:pPr>
    </w:p>
    <w:p w:rsidR="00ED22D5" w:rsidRDefault="00ED22D5" w:rsidP="002A286D">
      <w:pPr>
        <w:jc w:val="both"/>
        <w:rPr>
          <w:rFonts w:ascii="Times New Roman" w:hAnsi="Times New Roman"/>
        </w:rPr>
      </w:pPr>
    </w:p>
    <w:p w:rsidR="00ED22D5" w:rsidRPr="00ED22D5" w:rsidRDefault="00ED22D5" w:rsidP="002A286D">
      <w:pPr>
        <w:jc w:val="both"/>
        <w:rPr>
          <w:rFonts w:ascii="Times New Roman" w:eastAsia="Times New Roman" w:hAnsi="Times New Roman"/>
          <w:kern w:val="28"/>
          <w:lang w:val="en-GB" w:eastAsia="el-GR" w:bidi="en-US"/>
        </w:rPr>
      </w:pPr>
      <w:r w:rsidRPr="00ED22D5">
        <w:rPr>
          <w:rFonts w:ascii="Times New Roman" w:eastAsia="Times New Roman" w:hAnsi="Times New Roman"/>
          <w:kern w:val="28"/>
          <w:lang w:val="en-GB" w:eastAsia="el-GR" w:bidi="en-US"/>
        </w:rPr>
        <w:t>The activities related to teaching students about fractals has been extended and connected with other scientific fields such as programming. Lessons and tasks related to fractals were adjusted to the learning programming in Scratch. That is why we have collaborated with The Faculty of Electrical engineering at The University of Belgrade. During the visit, students who have previously took part in math-art activities, have a chance to talk to scientist, researches and students at this faculty and found out where they can use their high school knowledge. Also, this approach was presented at the 22nd Asian Technology Conference in Mathematics (ATCM 2017).</w:t>
      </w:r>
    </w:p>
    <w:p w:rsidR="00ED22D5" w:rsidRDefault="00ED22D5" w:rsidP="002A286D">
      <w:pPr>
        <w:jc w:val="both"/>
        <w:rPr>
          <w:rFonts w:ascii="Times New Roman" w:hAnsi="Times New Roman"/>
        </w:rPr>
      </w:pPr>
    </w:p>
    <w:p w:rsidR="00EA57CE" w:rsidRDefault="00EA57CE" w:rsidP="002A286D">
      <w:pPr>
        <w:jc w:val="both"/>
        <w:rPr>
          <w:rFonts w:ascii="Times New Roman" w:hAnsi="Times New Roman"/>
        </w:rPr>
      </w:pPr>
      <w:r>
        <w:rPr>
          <w:rFonts w:ascii="Times New Roman" w:eastAsia="Times New Roman" w:hAnsi="Times New Roman"/>
          <w:noProof/>
          <w:highlight w:val="cyan"/>
          <w:lang w:val="en-GB"/>
        </w:rPr>
        <w:drawing>
          <wp:inline distT="0" distB="0" distL="0" distR="0" wp14:anchorId="4DED1D75" wp14:editId="1C8FEDBE">
            <wp:extent cx="4648200" cy="3476625"/>
            <wp:effectExtent l="0" t="0" r="0" b="0"/>
            <wp:docPr id="11" name="Picture 1" descr="644143_3550933428256_20437095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4143_3550933428256_2043709526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3476625"/>
                    </a:xfrm>
                    <a:prstGeom prst="rect">
                      <a:avLst/>
                    </a:prstGeom>
                    <a:noFill/>
                    <a:ln>
                      <a:noFill/>
                    </a:ln>
                  </pic:spPr>
                </pic:pic>
              </a:graphicData>
            </a:graphic>
          </wp:inline>
        </w:drawing>
      </w:r>
    </w:p>
    <w:p w:rsidR="00EA57CE" w:rsidRDefault="00EA57CE" w:rsidP="002A286D">
      <w:pPr>
        <w:jc w:val="both"/>
        <w:rPr>
          <w:rFonts w:ascii="Times New Roman" w:hAnsi="Times New Roman"/>
        </w:rPr>
      </w:pPr>
    </w:p>
    <w:p w:rsidR="00EA57CE" w:rsidRPr="00ED22D5" w:rsidRDefault="00EA57CE" w:rsidP="002A286D">
      <w:pPr>
        <w:jc w:val="both"/>
        <w:rPr>
          <w:rFonts w:ascii="Times New Roman" w:hAnsi="Times New Roman"/>
        </w:rPr>
      </w:pPr>
      <w:r>
        <w:rPr>
          <w:rFonts w:ascii="Times New Roman" w:eastAsia="Times New Roman" w:hAnsi="Times New Roman"/>
          <w:noProof/>
          <w:highlight w:val="cyan"/>
          <w:lang w:val="en-GB"/>
        </w:rPr>
        <w:lastRenderedPageBreak/>
        <w:drawing>
          <wp:inline distT="0" distB="0" distL="0" distR="0" wp14:anchorId="049EC55A" wp14:editId="5A05D27A">
            <wp:extent cx="3648075" cy="2733675"/>
            <wp:effectExtent l="0" t="0" r="0" b="0"/>
            <wp:docPr id="10" name="Picture 2" descr="994925_3550932948244_7078579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4925_3550932948244_707857920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a:ln>
                      <a:noFill/>
                    </a:ln>
                  </pic:spPr>
                </pic:pic>
              </a:graphicData>
            </a:graphic>
          </wp:inline>
        </w:drawing>
      </w:r>
    </w:p>
    <w:p w:rsidR="002946B7" w:rsidRPr="00682472" w:rsidRDefault="002946B7" w:rsidP="002A286D">
      <w:pPr>
        <w:jc w:val="both"/>
        <w:rPr>
          <w:rFonts w:ascii="Times New Roman" w:hAnsi="Times New Roman"/>
          <w:b/>
        </w:rPr>
      </w:pPr>
    </w:p>
    <w:p w:rsidR="00682472" w:rsidRPr="00682472" w:rsidRDefault="00682472" w:rsidP="002A286D">
      <w:pPr>
        <w:jc w:val="both"/>
        <w:rPr>
          <w:rFonts w:ascii="Times New Roman" w:hAnsi="Times New Roman"/>
        </w:rPr>
      </w:pPr>
    </w:p>
    <w:p w:rsidR="00682472" w:rsidRDefault="00EA57CE" w:rsidP="001154D8">
      <w:pPr>
        <w:spacing w:after="200" w:line="276" w:lineRule="auto"/>
        <w:rPr>
          <w:rFonts w:ascii="Times New Roman" w:eastAsia="Times New Roman" w:hAnsi="Times New Roman"/>
          <w:highlight w:val="cyan"/>
          <w:lang w:val="en-GB"/>
        </w:rPr>
      </w:pPr>
      <w:r w:rsidRPr="00653EB9">
        <w:rPr>
          <w:rFonts w:ascii="Calibri" w:hAnsi="Calibri"/>
          <w:noProof/>
          <w:sz w:val="22"/>
          <w:szCs w:val="22"/>
          <w:lang w:val="en-GB" w:eastAsia="el-GR"/>
        </w:rPr>
        <w:drawing>
          <wp:inline distT="0" distB="0" distL="0" distR="0" wp14:anchorId="5854C04C" wp14:editId="46620DDC">
            <wp:extent cx="4276725" cy="4457700"/>
            <wp:effectExtent l="0" t="0" r="0" b="0"/>
            <wp:docPr id="9" name="Picture 3" descr="photo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4457700"/>
                    </a:xfrm>
                    <a:prstGeom prst="rect">
                      <a:avLst/>
                    </a:prstGeom>
                    <a:noFill/>
                    <a:ln>
                      <a:noFill/>
                    </a:ln>
                  </pic:spPr>
                </pic:pic>
              </a:graphicData>
            </a:graphic>
          </wp:inline>
        </w:drawing>
      </w:r>
      <w:bookmarkStart w:id="16" w:name="_GoBack"/>
      <w:bookmarkEnd w:id="16"/>
    </w:p>
    <w:p w:rsidR="00E40918" w:rsidRPr="00C60638" w:rsidRDefault="00C60638" w:rsidP="00C60638">
      <w:pPr>
        <w:keepNext/>
        <w:keepLines/>
        <w:pageBreakBefore/>
        <w:spacing w:before="120" w:after="60" w:line="276" w:lineRule="auto"/>
        <w:jc w:val="both"/>
        <w:outlineLvl w:val="0"/>
        <w:rPr>
          <w:rFonts w:ascii="Verdana" w:eastAsia="Times New Roman" w:hAnsi="Verdana"/>
          <w:b/>
          <w:color w:val="1F497D"/>
          <w:kern w:val="28"/>
          <w:sz w:val="22"/>
          <w:szCs w:val="22"/>
          <w:lang w:val="en-GB" w:eastAsia="el-GR" w:bidi="en-US"/>
        </w:rPr>
      </w:pPr>
      <w:r w:rsidRPr="00C60638">
        <w:rPr>
          <w:rFonts w:ascii="Verdana" w:eastAsia="Times New Roman" w:hAnsi="Verdana"/>
          <w:b/>
          <w:color w:val="1F497D"/>
          <w:kern w:val="28"/>
          <w:sz w:val="22"/>
          <w:szCs w:val="22"/>
          <w:lang w:val="en-GB" w:eastAsia="el-GR" w:bidi="en-US"/>
        </w:rPr>
        <w:lastRenderedPageBreak/>
        <w:t xml:space="preserve">7. Assessment </w:t>
      </w:r>
    </w:p>
    <w:p w:rsidR="00C60638" w:rsidRDefault="00C60638"/>
    <w:p w:rsidR="005B1500" w:rsidRPr="003D55EB" w:rsidRDefault="005B1500" w:rsidP="005B1500">
      <w:pPr>
        <w:rPr>
          <w:lang w:val="en-GB"/>
        </w:rPr>
      </w:pPr>
      <w:r w:rsidRPr="003D55EB">
        <w:rPr>
          <w:lang w:val="en-GB"/>
        </w:rPr>
        <w:t>Assessment should be conducted via standardized Creations questionnaires for students’ evaluation</w:t>
      </w:r>
    </w:p>
    <w:p w:rsidR="005B1500" w:rsidRDefault="005B1500" w:rsidP="005B1500">
      <w:pPr>
        <w:rPr>
          <w:lang w:val="en-GB"/>
        </w:rPr>
      </w:pPr>
      <w:r w:rsidRPr="003D55EB">
        <w:rPr>
          <w:lang w:val="en-GB"/>
        </w:rPr>
        <w:t>Students fill out pre-questionnaires before starting the project, and post-questionnaires after the project end. Teacher fills out teachers’ questionnaire at the end of the project.</w:t>
      </w:r>
    </w:p>
    <w:p w:rsidR="00C60638" w:rsidRDefault="00ED22D5">
      <w:pPr>
        <w:rPr>
          <w:rFonts w:ascii="Verdana" w:eastAsia="Times New Roman" w:hAnsi="Verdana"/>
          <w:b/>
          <w:color w:val="1F497D"/>
          <w:kern w:val="28"/>
          <w:sz w:val="22"/>
          <w:szCs w:val="22"/>
          <w:lang w:val="en-GB" w:eastAsia="el-GR" w:bidi="en-US"/>
        </w:rPr>
      </w:pPr>
      <w:r>
        <w:rPr>
          <w:rFonts w:ascii="Calibri" w:eastAsia="Garamond" w:hAnsi="Calibri"/>
          <w:bCs/>
          <w:sz w:val="20"/>
          <w:szCs w:val="20"/>
        </w:rPr>
        <w:br w:type="page"/>
      </w:r>
      <w:r w:rsidR="00C60638" w:rsidRPr="00C60638">
        <w:rPr>
          <w:rFonts w:ascii="Verdana" w:eastAsia="Times New Roman" w:hAnsi="Verdana"/>
          <w:b/>
          <w:color w:val="1F497D"/>
          <w:kern w:val="28"/>
          <w:sz w:val="22"/>
          <w:szCs w:val="22"/>
          <w:lang w:val="en-GB" w:eastAsia="el-GR" w:bidi="en-US"/>
        </w:rPr>
        <w:lastRenderedPageBreak/>
        <w:t xml:space="preserve">8. </w:t>
      </w:r>
      <w:r w:rsidR="00C60638">
        <w:rPr>
          <w:rFonts w:ascii="Verdana" w:eastAsia="Times New Roman" w:hAnsi="Verdana"/>
          <w:b/>
          <w:color w:val="1F497D"/>
          <w:kern w:val="28"/>
          <w:sz w:val="22"/>
          <w:szCs w:val="22"/>
          <w:lang w:val="en-GB" w:eastAsia="el-GR" w:bidi="en-US"/>
        </w:rPr>
        <w:t>Possible extension</w:t>
      </w:r>
    </w:p>
    <w:p w:rsidR="00C60638" w:rsidRDefault="00C60638">
      <w:pPr>
        <w:rPr>
          <w:rFonts w:ascii="Verdana" w:eastAsia="Times New Roman" w:hAnsi="Verdana"/>
          <w:b/>
          <w:color w:val="1F497D"/>
          <w:kern w:val="28"/>
          <w:sz w:val="22"/>
          <w:szCs w:val="22"/>
          <w:lang w:val="en-GB" w:eastAsia="el-GR" w:bidi="en-US"/>
        </w:rPr>
      </w:pPr>
    </w:p>
    <w:p w:rsidR="002946B7" w:rsidRDefault="002946B7" w:rsidP="002946B7">
      <w:pPr>
        <w:jc w:val="both"/>
        <w:rPr>
          <w:rFonts w:ascii="Times New Roman" w:hAnsi="Times New Roman"/>
          <w:b/>
        </w:rPr>
      </w:pPr>
    </w:p>
    <w:p w:rsidR="002946B7" w:rsidRPr="00ED22D5" w:rsidRDefault="002946B7" w:rsidP="002946B7">
      <w:pPr>
        <w:jc w:val="both"/>
        <w:rPr>
          <w:rFonts w:ascii="Times New Roman" w:hAnsi="Times New Roman"/>
        </w:rPr>
      </w:pPr>
      <w:r w:rsidRPr="00ED22D5">
        <w:rPr>
          <w:rFonts w:ascii="Times New Roman" w:hAnsi="Times New Roman"/>
        </w:rPr>
        <w:t xml:space="preserve">This kind of activities can be applied to teaching students about other fractals and its properties such as Koch snowflake or Mandelbrot's fractal. </w:t>
      </w:r>
    </w:p>
    <w:p w:rsidR="002946B7" w:rsidRPr="00ED22D5" w:rsidRDefault="002946B7" w:rsidP="002946B7">
      <w:pPr>
        <w:jc w:val="both"/>
        <w:rPr>
          <w:rFonts w:ascii="Times New Roman" w:hAnsi="Times New Roman"/>
        </w:rPr>
      </w:pPr>
      <w:r w:rsidRPr="00ED22D5">
        <w:rPr>
          <w:rFonts w:ascii="Times New Roman" w:hAnsi="Times New Roman"/>
        </w:rPr>
        <w:t xml:space="preserve">Also, it can be adjusted to teaching students about basics of programming. For that </w:t>
      </w:r>
      <w:r w:rsidR="00ED22D5" w:rsidRPr="00ED22D5">
        <w:rPr>
          <w:rFonts w:ascii="Times New Roman" w:hAnsi="Times New Roman"/>
        </w:rPr>
        <w:t>purpose,</w:t>
      </w:r>
      <w:r w:rsidRPr="00ED22D5">
        <w:rPr>
          <w:rFonts w:ascii="Times New Roman" w:hAnsi="Times New Roman"/>
        </w:rPr>
        <w:t xml:space="preserve"> Scratch can be used as a suitable computer language. </w:t>
      </w:r>
    </w:p>
    <w:p w:rsidR="002946B7" w:rsidRPr="00ED22D5" w:rsidRDefault="002946B7" w:rsidP="002946B7">
      <w:pPr>
        <w:jc w:val="both"/>
        <w:rPr>
          <w:rFonts w:ascii="Times New Roman" w:hAnsi="Times New Roman"/>
        </w:rPr>
      </w:pPr>
      <w:r w:rsidRPr="00ED22D5">
        <w:rPr>
          <w:rFonts w:ascii="Times New Roman" w:hAnsi="Times New Roman"/>
        </w:rPr>
        <w:t>It can be worked on teaching students how to code but include different art activities such as paper folding or dancing.</w:t>
      </w:r>
    </w:p>
    <w:p w:rsidR="00ED22D5" w:rsidRDefault="00ED22D5" w:rsidP="002946B7">
      <w:pPr>
        <w:rPr>
          <w:rFonts w:ascii="Verdana" w:eastAsia="Times New Roman" w:hAnsi="Verdana"/>
          <w:b/>
          <w:color w:val="1F497D"/>
          <w:kern w:val="28"/>
          <w:sz w:val="22"/>
          <w:szCs w:val="22"/>
          <w:lang w:val="en-GB" w:eastAsia="el-GR" w:bidi="en-US"/>
        </w:rPr>
      </w:pPr>
      <w:r>
        <w:rPr>
          <w:rFonts w:ascii="Times New Roman" w:hAnsi="Times New Roman"/>
        </w:rPr>
        <w:br w:type="page"/>
      </w:r>
      <w:r>
        <w:rPr>
          <w:rFonts w:ascii="Verdana" w:eastAsia="Times New Roman" w:hAnsi="Verdana"/>
          <w:b/>
          <w:color w:val="1F497D"/>
          <w:kern w:val="28"/>
          <w:sz w:val="22"/>
          <w:szCs w:val="22"/>
          <w:lang w:val="en-GB" w:eastAsia="el-GR" w:bidi="en-US"/>
        </w:rPr>
        <w:lastRenderedPageBreak/>
        <w:t xml:space="preserve">9. References </w:t>
      </w:r>
    </w:p>
    <w:p w:rsidR="00ED22D5" w:rsidRDefault="00ED22D5" w:rsidP="002946B7">
      <w:pPr>
        <w:rPr>
          <w:rFonts w:ascii="Verdana" w:eastAsia="Times New Roman" w:hAnsi="Verdana"/>
          <w:b/>
          <w:color w:val="1F497D"/>
          <w:kern w:val="28"/>
          <w:sz w:val="22"/>
          <w:szCs w:val="22"/>
          <w:lang w:val="en-GB" w:eastAsia="el-GR" w:bidi="en-US"/>
        </w:rPr>
      </w:pPr>
    </w:p>
    <w:p w:rsidR="00ED22D5" w:rsidRPr="00ED22D5" w:rsidRDefault="00ED22D5" w:rsidP="00ED22D5">
      <w:pPr>
        <w:jc w:val="both"/>
        <w:rPr>
          <w:rStyle w:val="HTMLCite"/>
          <w:rFonts w:ascii="Times New Roman" w:hAnsi="Times New Roman"/>
          <w:i w:val="0"/>
        </w:rPr>
      </w:pPr>
      <w:r w:rsidRPr="00ED22D5">
        <w:rPr>
          <w:rFonts w:ascii="Times New Roman" w:hAnsi="Times New Roman"/>
        </w:rPr>
        <w:t xml:space="preserve">B. Mandelbrot. </w:t>
      </w:r>
      <w:r w:rsidRPr="00ED22D5">
        <w:rPr>
          <w:rFonts w:ascii="Times New Roman" w:hAnsi="Times New Roman"/>
          <w:i/>
        </w:rPr>
        <w:t>The Fractal Geometry of Nature</w:t>
      </w:r>
      <w:r w:rsidRPr="00ED22D5">
        <w:rPr>
          <w:rFonts w:ascii="Times New Roman" w:hAnsi="Times New Roman"/>
        </w:rPr>
        <w:t>. W.H. Freeman and Company, San Francisco. 1983.</w:t>
      </w:r>
    </w:p>
    <w:p w:rsidR="00ED22D5" w:rsidRPr="00ED22D5" w:rsidRDefault="00ED22D5" w:rsidP="00ED22D5">
      <w:pPr>
        <w:jc w:val="both"/>
        <w:rPr>
          <w:rFonts w:ascii="Times New Roman" w:hAnsi="Times New Roman"/>
        </w:rPr>
      </w:pPr>
      <w:r w:rsidRPr="00ED22D5">
        <w:rPr>
          <w:rStyle w:val="HTMLCite"/>
          <w:rFonts w:ascii="Times New Roman" w:hAnsi="Times New Roman"/>
          <w:i w:val="0"/>
        </w:rPr>
        <w:t>B. Mandelbrot.</w:t>
      </w:r>
      <w:r w:rsidRPr="00ED22D5">
        <w:rPr>
          <w:rStyle w:val="apple-converted-space"/>
          <w:rFonts w:ascii="Times New Roman" w:hAnsi="Times New Roman"/>
          <w:i/>
          <w:iCs/>
        </w:rPr>
        <w:t xml:space="preserve"> 24/7 Lecture on Fractals. </w:t>
      </w:r>
      <w:r w:rsidRPr="00ED22D5">
        <w:rPr>
          <w:rStyle w:val="HTMLCite"/>
          <w:rFonts w:ascii="Times New Roman" w:hAnsi="Times New Roman"/>
          <w:i w:val="0"/>
        </w:rPr>
        <w:t>Ig Nobel Awards. Improbable Research. 2006.</w:t>
      </w:r>
    </w:p>
    <w:p w:rsidR="00ED22D5" w:rsidRPr="00ED22D5" w:rsidRDefault="00ED22D5" w:rsidP="00ED22D5">
      <w:pPr>
        <w:jc w:val="both"/>
        <w:rPr>
          <w:rFonts w:ascii="Times New Roman" w:hAnsi="Times New Roman"/>
        </w:rPr>
      </w:pPr>
      <w:r w:rsidRPr="00ED22D5">
        <w:rPr>
          <w:rFonts w:ascii="Times New Roman" w:hAnsi="Times New Roman"/>
        </w:rPr>
        <w:t xml:space="preserve">D. Hilbert and S. Cohn-Voss, </w:t>
      </w:r>
      <w:r w:rsidRPr="00ED22D5">
        <w:rPr>
          <w:rFonts w:ascii="Times New Roman" w:hAnsi="Times New Roman"/>
          <w:i/>
        </w:rPr>
        <w:t>Geometry and the imagination.</w:t>
      </w:r>
      <w:r w:rsidRPr="00ED22D5">
        <w:rPr>
          <w:rFonts w:ascii="Times New Roman" w:hAnsi="Times New Roman"/>
        </w:rPr>
        <w:t xml:space="preserve"> AMS Chelsea Publishing</w:t>
      </w:r>
      <w:r w:rsidRPr="00ED22D5">
        <w:rPr>
          <w:rFonts w:ascii="Times New Roman" w:hAnsi="Times New Roman"/>
          <w:i/>
        </w:rPr>
        <w:t>.</w:t>
      </w:r>
      <w:r w:rsidRPr="00ED22D5">
        <w:rPr>
          <w:rFonts w:ascii="Times New Roman" w:hAnsi="Times New Roman"/>
        </w:rPr>
        <w:t xml:space="preserve"> 1999. </w:t>
      </w:r>
    </w:p>
    <w:p w:rsidR="00ED22D5" w:rsidRPr="00ED22D5" w:rsidRDefault="00ED22D5" w:rsidP="00ED22D5">
      <w:pPr>
        <w:jc w:val="both"/>
        <w:rPr>
          <w:rFonts w:ascii="Times New Roman" w:hAnsi="Times New Roman"/>
        </w:rPr>
      </w:pPr>
      <w:r w:rsidRPr="00ED22D5">
        <w:rPr>
          <w:rFonts w:ascii="Times New Roman" w:hAnsi="Times New Roman"/>
        </w:rPr>
        <w:t xml:space="preserve">G. Irving and H. </w:t>
      </w:r>
      <w:proofErr w:type="spellStart"/>
      <w:r w:rsidRPr="00ED22D5">
        <w:rPr>
          <w:rFonts w:ascii="Times New Roman" w:hAnsi="Times New Roman"/>
        </w:rPr>
        <w:t>Segerman</w:t>
      </w:r>
      <w:proofErr w:type="spellEnd"/>
      <w:r w:rsidRPr="00ED22D5">
        <w:rPr>
          <w:rFonts w:ascii="Times New Roman" w:hAnsi="Times New Roman"/>
        </w:rPr>
        <w:t>. Developing fractal curves</w:t>
      </w:r>
      <w:r w:rsidRPr="00ED22D5">
        <w:rPr>
          <w:rFonts w:ascii="Times New Roman" w:hAnsi="Times New Roman"/>
          <w:i/>
        </w:rPr>
        <w:t>. Journal of Mathematics and Arts, 7</w:t>
      </w:r>
      <w:r w:rsidRPr="00ED22D5">
        <w:rPr>
          <w:rFonts w:ascii="Times New Roman" w:hAnsi="Times New Roman"/>
        </w:rPr>
        <w:t xml:space="preserve">(3-4), pages 103-121. 2013. </w:t>
      </w:r>
    </w:p>
    <w:p w:rsidR="00ED22D5" w:rsidRPr="00ED22D5" w:rsidRDefault="00ED22D5" w:rsidP="00ED22D5">
      <w:pPr>
        <w:jc w:val="both"/>
        <w:rPr>
          <w:rFonts w:ascii="Times New Roman" w:hAnsi="Times New Roman"/>
        </w:rPr>
      </w:pPr>
      <w:r w:rsidRPr="00ED22D5">
        <w:rPr>
          <w:rFonts w:ascii="Times New Roman" w:hAnsi="Times New Roman"/>
        </w:rPr>
        <w:t xml:space="preserve">L. Debnath. A brief historical introduction to fractals and fractal geometry. </w:t>
      </w:r>
      <w:r w:rsidRPr="00ED22D5">
        <w:rPr>
          <w:rFonts w:ascii="Times New Roman" w:hAnsi="Times New Roman"/>
          <w:i/>
        </w:rPr>
        <w:t>International Journal of Mathematical Education in Science and Technology, 37</w:t>
      </w:r>
      <w:r w:rsidRPr="00ED22D5">
        <w:rPr>
          <w:rFonts w:ascii="Times New Roman" w:hAnsi="Times New Roman"/>
        </w:rPr>
        <w:t>, pages 29-50. 2006.</w:t>
      </w:r>
    </w:p>
    <w:p w:rsidR="00ED22D5" w:rsidRPr="00ED22D5" w:rsidRDefault="00ED22D5" w:rsidP="00ED22D5">
      <w:pPr>
        <w:jc w:val="both"/>
        <w:rPr>
          <w:rFonts w:ascii="Times New Roman" w:hAnsi="Times New Roman"/>
        </w:rPr>
      </w:pPr>
      <w:r w:rsidRPr="00ED22D5">
        <w:rPr>
          <w:rFonts w:ascii="Times New Roman" w:hAnsi="Times New Roman"/>
        </w:rPr>
        <w:t xml:space="preserve">M. </w:t>
      </w:r>
      <w:proofErr w:type="spellStart"/>
      <w:r w:rsidRPr="00ED22D5">
        <w:rPr>
          <w:rFonts w:ascii="Times New Roman" w:hAnsi="Times New Roman"/>
        </w:rPr>
        <w:t>Fraboni</w:t>
      </w:r>
      <w:proofErr w:type="spellEnd"/>
      <w:r w:rsidRPr="00ED22D5">
        <w:rPr>
          <w:rFonts w:ascii="Times New Roman" w:hAnsi="Times New Roman"/>
        </w:rPr>
        <w:t xml:space="preserve"> and T. Moller. Fractals in the classroom. </w:t>
      </w:r>
      <w:r w:rsidRPr="00ED22D5">
        <w:rPr>
          <w:rFonts w:ascii="Times New Roman" w:hAnsi="Times New Roman"/>
          <w:i/>
        </w:rPr>
        <w:t>National Council of Teachers of Mathematics, 102</w:t>
      </w:r>
      <w:r w:rsidRPr="00ED22D5">
        <w:rPr>
          <w:rFonts w:ascii="Times New Roman" w:hAnsi="Times New Roman"/>
        </w:rPr>
        <w:t>(3), pages 197-199. 2008.</w:t>
      </w:r>
    </w:p>
    <w:p w:rsidR="00ED22D5" w:rsidRPr="00ED22D5" w:rsidRDefault="00ED22D5" w:rsidP="00ED22D5">
      <w:pPr>
        <w:jc w:val="both"/>
        <w:rPr>
          <w:rFonts w:ascii="Times New Roman" w:hAnsi="Times New Roman"/>
        </w:rPr>
      </w:pPr>
      <w:r w:rsidRPr="00ED22D5">
        <w:rPr>
          <w:rFonts w:ascii="Times New Roman" w:hAnsi="Times New Roman"/>
        </w:rPr>
        <w:t xml:space="preserve">N. Budinski and M. </w:t>
      </w:r>
      <w:proofErr w:type="spellStart"/>
      <w:r w:rsidRPr="00ED22D5">
        <w:rPr>
          <w:rFonts w:ascii="Times New Roman" w:hAnsi="Times New Roman"/>
        </w:rPr>
        <w:t>Novta</w:t>
      </w:r>
      <w:proofErr w:type="spellEnd"/>
      <w:r w:rsidRPr="00ED22D5">
        <w:rPr>
          <w:rFonts w:ascii="Times New Roman" w:hAnsi="Times New Roman"/>
        </w:rPr>
        <w:t xml:space="preserve">. Folding the Dragon Curve Fractal, </w:t>
      </w:r>
      <w:r w:rsidRPr="00ED22D5">
        <w:rPr>
          <w:rFonts w:ascii="Times New Roman" w:hAnsi="Times New Roman"/>
          <w:i/>
        </w:rPr>
        <w:t>Bridges 2017</w:t>
      </w:r>
      <w:r w:rsidRPr="00ED22D5">
        <w:rPr>
          <w:rFonts w:ascii="Times New Roman" w:hAnsi="Times New Roman"/>
        </w:rPr>
        <w:t>, in print.</w:t>
      </w:r>
    </w:p>
    <w:p w:rsidR="00ED22D5" w:rsidRPr="00ED22D5" w:rsidRDefault="00ED22D5" w:rsidP="00ED22D5">
      <w:pPr>
        <w:jc w:val="both"/>
        <w:rPr>
          <w:rFonts w:ascii="Times New Roman" w:hAnsi="Times New Roman"/>
        </w:rPr>
      </w:pPr>
      <w:r w:rsidRPr="00ED22D5">
        <w:rPr>
          <w:rFonts w:ascii="Times New Roman" w:hAnsi="Times New Roman"/>
        </w:rPr>
        <w:t xml:space="preserve">R. Siegrist, R. Dover and A. </w:t>
      </w:r>
      <w:proofErr w:type="spellStart"/>
      <w:r w:rsidRPr="00ED22D5">
        <w:rPr>
          <w:rFonts w:ascii="Times New Roman" w:hAnsi="Times New Roman"/>
        </w:rPr>
        <w:t>Piccplino</w:t>
      </w:r>
      <w:proofErr w:type="spellEnd"/>
      <w:r w:rsidRPr="00ED22D5">
        <w:rPr>
          <w:rFonts w:ascii="Times New Roman" w:hAnsi="Times New Roman"/>
        </w:rPr>
        <w:t xml:space="preserve">. Inquiry into fractals. </w:t>
      </w:r>
      <w:r w:rsidRPr="00ED22D5">
        <w:rPr>
          <w:rFonts w:ascii="Times New Roman" w:hAnsi="Times New Roman"/>
          <w:i/>
        </w:rPr>
        <w:t>The Mathematics Teacher, 103</w:t>
      </w:r>
      <w:r w:rsidRPr="00ED22D5">
        <w:rPr>
          <w:rFonts w:ascii="Times New Roman" w:hAnsi="Times New Roman"/>
        </w:rPr>
        <w:t>, pages 206-212. 2009.</w:t>
      </w:r>
    </w:p>
    <w:p w:rsidR="00ED22D5" w:rsidRPr="00ED22D5" w:rsidRDefault="00ED22D5" w:rsidP="00ED22D5">
      <w:pPr>
        <w:jc w:val="both"/>
        <w:rPr>
          <w:rFonts w:ascii="Times New Roman" w:hAnsi="Times New Roman"/>
        </w:rPr>
      </w:pPr>
      <w:r w:rsidRPr="00ED22D5">
        <w:rPr>
          <w:rFonts w:ascii="Times New Roman" w:hAnsi="Times New Roman"/>
        </w:rPr>
        <w:t xml:space="preserve">S. Chen. </w:t>
      </w:r>
      <w:r w:rsidRPr="00ED22D5">
        <w:rPr>
          <w:rFonts w:ascii="Times New Roman" w:hAnsi="Times New Roman"/>
          <w:i/>
        </w:rPr>
        <w:t>Assessing Awareness, Interest, and Knowledge of Fractal Geometry among Secondary Mathematics teachers in the United States and China</w:t>
      </w:r>
      <w:r w:rsidRPr="00ED22D5">
        <w:rPr>
          <w:rFonts w:ascii="Times New Roman" w:hAnsi="Times New Roman"/>
        </w:rPr>
        <w:t xml:space="preserve">. University of Southern Mississippi, The Aquila Digital Community. Dissertations, 129. 2015.  </w:t>
      </w:r>
    </w:p>
    <w:p w:rsidR="00ED22D5" w:rsidRPr="00ED22D5" w:rsidRDefault="00ED22D5" w:rsidP="00ED22D5">
      <w:pPr>
        <w:jc w:val="both"/>
        <w:rPr>
          <w:rFonts w:ascii="Times New Roman" w:hAnsi="Times New Roman"/>
        </w:rPr>
      </w:pPr>
      <w:r w:rsidRPr="00ED22D5">
        <w:rPr>
          <w:rFonts w:ascii="Times New Roman" w:hAnsi="Times New Roman"/>
        </w:rPr>
        <w:t xml:space="preserve">S. </w:t>
      </w:r>
      <w:proofErr w:type="spellStart"/>
      <w:r w:rsidRPr="00ED22D5">
        <w:rPr>
          <w:rFonts w:ascii="Times New Roman" w:hAnsi="Times New Roman"/>
        </w:rPr>
        <w:t>Tabachnikov</w:t>
      </w:r>
      <w:proofErr w:type="spellEnd"/>
      <w:r w:rsidRPr="00ED22D5">
        <w:rPr>
          <w:rFonts w:ascii="Times New Roman" w:hAnsi="Times New Roman"/>
        </w:rPr>
        <w:t xml:space="preserve">. Dragon curves revisited. </w:t>
      </w:r>
      <w:r w:rsidRPr="00ED22D5">
        <w:rPr>
          <w:rFonts w:ascii="Times New Roman" w:hAnsi="Times New Roman"/>
          <w:i/>
        </w:rPr>
        <w:t>The Mathematical Intelligencer, 36</w:t>
      </w:r>
      <w:r w:rsidRPr="00ED22D5">
        <w:rPr>
          <w:rFonts w:ascii="Times New Roman" w:hAnsi="Times New Roman"/>
        </w:rPr>
        <w:t>(1), pages 1-13. 2014.</w:t>
      </w:r>
    </w:p>
    <w:p w:rsidR="00ED22D5" w:rsidRPr="00ED22D5" w:rsidRDefault="00ED22D5" w:rsidP="00ED22D5">
      <w:pPr>
        <w:jc w:val="both"/>
        <w:rPr>
          <w:rFonts w:ascii="Times New Roman" w:hAnsi="Times New Roman"/>
        </w:rPr>
      </w:pPr>
      <w:r w:rsidRPr="00ED22D5">
        <w:rPr>
          <w:rFonts w:ascii="Times New Roman" w:hAnsi="Times New Roman"/>
        </w:rPr>
        <w:t>www.cutoutfoldup.com</w:t>
      </w:r>
    </w:p>
    <w:p w:rsidR="00ED22D5" w:rsidRPr="00ED22D5" w:rsidRDefault="00ED22D5" w:rsidP="00ED22D5">
      <w:pPr>
        <w:jc w:val="both"/>
        <w:rPr>
          <w:rFonts w:ascii="Times New Roman" w:hAnsi="Times New Roman"/>
        </w:rPr>
      </w:pPr>
      <w:r w:rsidRPr="00ED22D5">
        <w:rPr>
          <w:rFonts w:ascii="Times New Roman" w:hAnsi="Times New Roman"/>
        </w:rPr>
        <w:t>http://vihart.com/doodling-dragon-dungeons/</w:t>
      </w:r>
    </w:p>
    <w:p w:rsidR="00ED22D5" w:rsidRPr="00ED22D5" w:rsidRDefault="00ED22D5" w:rsidP="00ED22D5">
      <w:pPr>
        <w:jc w:val="both"/>
        <w:rPr>
          <w:rFonts w:ascii="Times New Roman" w:hAnsi="Times New Roman"/>
        </w:rPr>
      </w:pPr>
    </w:p>
    <w:p w:rsidR="00ED22D5" w:rsidRPr="00ED22D5" w:rsidRDefault="00ED22D5" w:rsidP="00ED22D5">
      <w:pPr>
        <w:jc w:val="both"/>
        <w:rPr>
          <w:rFonts w:ascii="Times New Roman" w:hAnsi="Times New Roman"/>
        </w:rPr>
      </w:pPr>
    </w:p>
    <w:p w:rsidR="00ED22D5" w:rsidRPr="00ED22D5" w:rsidRDefault="00ED22D5" w:rsidP="00ED22D5">
      <w:pPr>
        <w:jc w:val="both"/>
        <w:rPr>
          <w:rFonts w:ascii="Times New Roman" w:hAnsi="Times New Roman"/>
          <w:b/>
        </w:rPr>
      </w:pPr>
      <w:r w:rsidRPr="00ED22D5">
        <w:rPr>
          <w:rFonts w:ascii="Times New Roman" w:hAnsi="Times New Roman"/>
          <w:b/>
        </w:rPr>
        <w:t>Other references and links</w:t>
      </w:r>
    </w:p>
    <w:p w:rsidR="00ED22D5" w:rsidRPr="00ED22D5" w:rsidRDefault="00ED22D5" w:rsidP="00ED22D5">
      <w:pPr>
        <w:jc w:val="both"/>
        <w:rPr>
          <w:rFonts w:ascii="Times New Roman" w:hAnsi="Times New Roman"/>
          <w:b/>
        </w:rPr>
      </w:pPr>
    </w:p>
    <w:p w:rsidR="00ED22D5" w:rsidRPr="00ED22D5" w:rsidRDefault="00ED22D5" w:rsidP="00ED22D5">
      <w:pPr>
        <w:jc w:val="both"/>
        <w:rPr>
          <w:rFonts w:ascii="Times New Roman" w:hAnsi="Times New Roman"/>
        </w:rPr>
      </w:pPr>
      <w:r w:rsidRPr="00ED22D5">
        <w:rPr>
          <w:rFonts w:ascii="Times New Roman" w:hAnsi="Times New Roman"/>
        </w:rPr>
        <w:t>http://math4all4math.blogspot.rs/2017/08/dragon-curve.html</w:t>
      </w:r>
    </w:p>
    <w:p w:rsidR="00ED22D5" w:rsidRPr="00ED22D5" w:rsidRDefault="00ED22D5" w:rsidP="00ED22D5">
      <w:pPr>
        <w:jc w:val="both"/>
        <w:rPr>
          <w:rFonts w:ascii="Times New Roman" w:hAnsi="Times New Roman"/>
        </w:rPr>
      </w:pPr>
    </w:p>
    <w:p w:rsidR="00ED22D5" w:rsidRPr="00ED22D5" w:rsidRDefault="00ED22D5" w:rsidP="00ED22D5">
      <w:pPr>
        <w:jc w:val="both"/>
        <w:rPr>
          <w:rFonts w:ascii="Times New Roman" w:hAnsi="Times New Roman"/>
        </w:rPr>
      </w:pPr>
      <w:r w:rsidRPr="00ED22D5">
        <w:rPr>
          <w:rFonts w:ascii="Times New Roman" w:hAnsi="Times New Roman"/>
        </w:rPr>
        <w:t>http://www.ruskeslovo.com/2017/05/22/59775/%D0%9A%D0%B5%D1%80%D0%B5%D1%81%D1%82%D1%83%D1%80%D1%81%D0%BA%D0%B8-%D1%88%D0%BA%D0%BE%D0%BB%D1%8F%D1%80%D0%B5-%D1%83-%D0%91%D0%B5%D0%BE%D2%91%D1%80%D0%B0%D0%B4%D0%B7%D0%B5-%D0%BE%D1%82%D1%80%D0%B8/</w:t>
      </w:r>
    </w:p>
    <w:p w:rsidR="00ED22D5" w:rsidRPr="00ED22D5" w:rsidRDefault="00ED22D5" w:rsidP="00ED22D5">
      <w:pPr>
        <w:jc w:val="both"/>
        <w:rPr>
          <w:rFonts w:ascii="Times New Roman" w:hAnsi="Times New Roman"/>
        </w:rPr>
      </w:pPr>
    </w:p>
    <w:p w:rsidR="00ED22D5" w:rsidRPr="00ED22D5" w:rsidRDefault="00ED22D5" w:rsidP="00ED22D5">
      <w:pPr>
        <w:jc w:val="both"/>
        <w:rPr>
          <w:rFonts w:ascii="Times New Roman" w:hAnsi="Times New Roman"/>
        </w:rPr>
      </w:pPr>
      <w:r w:rsidRPr="00ED22D5">
        <w:rPr>
          <w:rFonts w:ascii="Times New Roman" w:hAnsi="Times New Roman"/>
        </w:rPr>
        <w:t>https://www.youtube.com/watch?v=c-XxSfUzHGY</w:t>
      </w:r>
    </w:p>
    <w:p w:rsidR="00ED22D5" w:rsidRPr="00ED22D5" w:rsidRDefault="00ED22D5" w:rsidP="002946B7">
      <w:pPr>
        <w:rPr>
          <w:rFonts w:ascii="Verdana" w:eastAsia="Times New Roman" w:hAnsi="Verdana"/>
          <w:b/>
          <w:kern w:val="28"/>
          <w:sz w:val="22"/>
          <w:szCs w:val="22"/>
          <w:lang w:val="en-GB" w:eastAsia="el-GR" w:bidi="en-US"/>
        </w:rPr>
      </w:pPr>
    </w:p>
    <w:sectPr w:rsidR="00ED22D5" w:rsidRPr="00ED22D5" w:rsidSect="00E40918">
      <w:headerReference w:type="default" r:id="rId14"/>
      <w:footerReference w:type="default" r:id="rId15"/>
      <w:headerReference w:type="first" r:id="rId16"/>
      <w:foot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EEB" w:rsidRDefault="00BA1EEB" w:rsidP="001154D8">
      <w:r>
        <w:separator/>
      </w:r>
    </w:p>
  </w:endnote>
  <w:endnote w:type="continuationSeparator" w:id="0">
    <w:p w:rsidR="00BA1EEB" w:rsidRDefault="00BA1EEB" w:rsidP="0011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3"/>
      <w:gridCol w:w="1415"/>
    </w:tblGrid>
    <w:tr w:rsidR="008528DE" w:rsidTr="007F7744">
      <w:trPr>
        <w:cantSplit/>
      </w:trPr>
      <w:tc>
        <w:tcPr>
          <w:tcW w:w="8364" w:type="dxa"/>
        </w:tcPr>
        <w:p w:rsidR="008528DE" w:rsidRPr="000B60BC" w:rsidRDefault="00D14C3D" w:rsidP="007F7744">
          <w:pPr>
            <w:pStyle w:val="Footer"/>
            <w:ind w:left="1169" w:hanging="1169"/>
          </w:pPr>
          <w:r>
            <w:rPr>
              <w:noProof/>
            </w:rPr>
            <w:drawing>
              <wp:anchor distT="0" distB="0" distL="114300" distR="114300" simplePos="0" relativeHeight="251658240" behindDoc="0" locked="0" layoutInCell="1" allowOverlap="1">
                <wp:simplePos x="0" y="0"/>
                <wp:positionH relativeFrom="column">
                  <wp:posOffset>13335</wp:posOffset>
                </wp:positionH>
                <wp:positionV relativeFrom="paragraph">
                  <wp:posOffset>52070</wp:posOffset>
                </wp:positionV>
                <wp:extent cx="554990" cy="37211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DE">
            <w:t xml:space="preserve">                      </w:t>
          </w:r>
          <w:proofErr w:type="gramStart"/>
          <w:r w:rsidR="008528DE">
            <w:t xml:space="preserve">CREATIONS </w:t>
          </w:r>
          <w:r w:rsidR="008528DE" w:rsidRPr="00565ED3">
            <w:rPr>
              <w:rStyle w:val="apple-converted-space"/>
              <w:rFonts w:ascii="Arial" w:hAnsi="Arial" w:cs="Arial"/>
              <w:color w:val="222222"/>
              <w:sz w:val="21"/>
              <w:szCs w:val="21"/>
              <w:shd w:val="clear" w:color="auto" w:fill="FFFFFF"/>
            </w:rPr>
            <w:t> </w:t>
          </w:r>
          <w:r w:rsidR="008528DE" w:rsidRPr="00565ED3">
            <w:rPr>
              <w:rFonts w:ascii="Arial" w:hAnsi="Arial" w:cs="Arial"/>
              <w:color w:val="222222"/>
              <w:sz w:val="21"/>
              <w:szCs w:val="21"/>
              <w:shd w:val="clear" w:color="auto" w:fill="FFFFFF"/>
            </w:rPr>
            <w:t>has</w:t>
          </w:r>
          <w:proofErr w:type="gramEnd"/>
          <w:r w:rsidR="008528DE" w:rsidRPr="00565ED3">
            <w:rPr>
              <w:rFonts w:ascii="Arial" w:hAnsi="Arial" w:cs="Arial"/>
              <w:color w:val="222222"/>
              <w:sz w:val="21"/>
              <w:szCs w:val="21"/>
              <w:shd w:val="clear" w:color="auto" w:fill="FFFFFF"/>
            </w:rPr>
            <w:t xml:space="preserve"> received</w:t>
          </w:r>
          <w:r w:rsidR="008528DE">
            <w:rPr>
              <w:rFonts w:ascii="Arial" w:hAnsi="Arial" w:cs="Arial"/>
              <w:color w:val="222222"/>
              <w:sz w:val="21"/>
              <w:szCs w:val="21"/>
              <w:shd w:val="clear" w:color="auto" w:fill="FFFFFF"/>
            </w:rPr>
            <w:t xml:space="preserve"> </w:t>
          </w:r>
          <w:r w:rsidR="008528DE" w:rsidRPr="00565ED3">
            <w:rPr>
              <w:rFonts w:ascii="Arial" w:hAnsi="Arial" w:cs="Arial"/>
              <w:color w:val="222222"/>
              <w:sz w:val="21"/>
              <w:szCs w:val="21"/>
              <w:shd w:val="clear" w:color="auto" w:fill="FFFFFF"/>
            </w:rPr>
            <w:t xml:space="preserve">funding from the European Commission HORIZON2020 </w:t>
          </w:r>
          <w:proofErr w:type="spellStart"/>
          <w:r w:rsidR="008528DE" w:rsidRPr="00565ED3">
            <w:rPr>
              <w:rFonts w:ascii="Arial" w:hAnsi="Arial" w:cs="Arial"/>
              <w:color w:val="222222"/>
              <w:sz w:val="21"/>
              <w:szCs w:val="21"/>
              <w:shd w:val="clear" w:color="auto" w:fill="FFFFFF"/>
            </w:rPr>
            <w:t>Programme</w:t>
          </w:r>
          <w:proofErr w:type="spellEnd"/>
          <w:r w:rsidR="008528DE">
            <w:fldChar w:fldCharType="begin"/>
          </w:r>
          <w:r w:rsidR="008528DE">
            <w:instrText>COMMENTS</w:instrText>
          </w:r>
          <w:r w:rsidR="008528DE" w:rsidRPr="000B60BC">
            <w:instrText xml:space="preserve">  \* </w:instrText>
          </w:r>
          <w:r w:rsidR="008528DE">
            <w:instrText>MERGEFORMAT</w:instrText>
          </w:r>
          <w:r w:rsidR="008528DE">
            <w:fldChar w:fldCharType="end"/>
          </w:r>
        </w:p>
      </w:tc>
      <w:tc>
        <w:tcPr>
          <w:tcW w:w="1418" w:type="dxa"/>
        </w:tcPr>
        <w:p w:rsidR="008528DE" w:rsidRDefault="008528DE" w:rsidP="007F7744">
          <w:pPr>
            <w:pStyle w:val="Footer"/>
            <w:jc w:val="right"/>
          </w:pPr>
          <w:r>
            <w:t>Page</w:t>
          </w:r>
          <w:r>
            <w:fldChar w:fldCharType="begin"/>
          </w:r>
          <w:r>
            <w:instrText xml:space="preserve"> PAGE </w:instrText>
          </w:r>
          <w:r>
            <w:fldChar w:fldCharType="separate"/>
          </w:r>
          <w:r w:rsidR="00D14C3D">
            <w:rPr>
              <w:noProof/>
            </w:rPr>
            <w:t>14</w:t>
          </w:r>
          <w:r>
            <w:rPr>
              <w:noProof/>
            </w:rPr>
            <w:fldChar w:fldCharType="end"/>
          </w:r>
          <w:r>
            <w:t>of</w:t>
          </w:r>
          <w:r w:rsidR="00BA1EEB">
            <w:fldChar w:fldCharType="begin"/>
          </w:r>
          <w:r w:rsidR="00BA1EEB">
            <w:instrText xml:space="preserve"> NUMPAGES </w:instrText>
          </w:r>
          <w:r w:rsidR="00BA1EEB">
            <w:fldChar w:fldCharType="separate"/>
          </w:r>
          <w:r w:rsidR="00D14C3D">
            <w:rPr>
              <w:noProof/>
            </w:rPr>
            <w:t>18</w:t>
          </w:r>
          <w:r w:rsidR="00BA1EEB">
            <w:rPr>
              <w:noProof/>
            </w:rPr>
            <w:fldChar w:fldCharType="end"/>
          </w:r>
        </w:p>
      </w:tc>
    </w:tr>
  </w:tbl>
  <w:p w:rsidR="008528DE" w:rsidRDefault="00852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3"/>
      <w:gridCol w:w="1415"/>
    </w:tblGrid>
    <w:tr w:rsidR="008528DE" w:rsidTr="007F7744">
      <w:trPr>
        <w:cantSplit/>
      </w:trPr>
      <w:tc>
        <w:tcPr>
          <w:tcW w:w="8364" w:type="dxa"/>
        </w:tcPr>
        <w:p w:rsidR="008528DE" w:rsidRPr="000B60BC" w:rsidRDefault="00D14C3D" w:rsidP="007F7744">
          <w:pPr>
            <w:pStyle w:val="Footer"/>
            <w:ind w:left="1169" w:hanging="1169"/>
          </w:pPr>
          <w:r>
            <w:rPr>
              <w:noProof/>
            </w:rPr>
            <w:drawing>
              <wp:anchor distT="0" distB="0" distL="114300" distR="114300" simplePos="0" relativeHeight="251659264" behindDoc="0" locked="0" layoutInCell="1" allowOverlap="1">
                <wp:simplePos x="0" y="0"/>
                <wp:positionH relativeFrom="column">
                  <wp:posOffset>13335</wp:posOffset>
                </wp:positionH>
                <wp:positionV relativeFrom="paragraph">
                  <wp:posOffset>52070</wp:posOffset>
                </wp:positionV>
                <wp:extent cx="554990" cy="372110"/>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DE">
            <w:t xml:space="preserve">                      </w:t>
          </w:r>
          <w:proofErr w:type="gramStart"/>
          <w:r w:rsidR="008528DE">
            <w:t xml:space="preserve">CREATIONS </w:t>
          </w:r>
          <w:r w:rsidR="008528DE" w:rsidRPr="00565ED3">
            <w:rPr>
              <w:rStyle w:val="apple-converted-space"/>
              <w:rFonts w:ascii="Arial" w:hAnsi="Arial" w:cs="Arial"/>
              <w:color w:val="222222"/>
              <w:sz w:val="21"/>
              <w:szCs w:val="21"/>
              <w:shd w:val="clear" w:color="auto" w:fill="FFFFFF"/>
            </w:rPr>
            <w:t> </w:t>
          </w:r>
          <w:r w:rsidR="008528DE" w:rsidRPr="00565ED3">
            <w:rPr>
              <w:rFonts w:ascii="Arial" w:hAnsi="Arial" w:cs="Arial"/>
              <w:color w:val="222222"/>
              <w:sz w:val="21"/>
              <w:szCs w:val="21"/>
              <w:shd w:val="clear" w:color="auto" w:fill="FFFFFF"/>
            </w:rPr>
            <w:t>has</w:t>
          </w:r>
          <w:proofErr w:type="gramEnd"/>
          <w:r w:rsidR="008528DE" w:rsidRPr="00565ED3">
            <w:rPr>
              <w:rFonts w:ascii="Arial" w:hAnsi="Arial" w:cs="Arial"/>
              <w:color w:val="222222"/>
              <w:sz w:val="21"/>
              <w:szCs w:val="21"/>
              <w:shd w:val="clear" w:color="auto" w:fill="FFFFFF"/>
            </w:rPr>
            <w:t xml:space="preserve"> received</w:t>
          </w:r>
          <w:r w:rsidR="008528DE">
            <w:rPr>
              <w:rFonts w:ascii="Arial" w:hAnsi="Arial" w:cs="Arial"/>
              <w:color w:val="222222"/>
              <w:sz w:val="21"/>
              <w:szCs w:val="21"/>
              <w:shd w:val="clear" w:color="auto" w:fill="FFFFFF"/>
            </w:rPr>
            <w:t xml:space="preserve"> </w:t>
          </w:r>
          <w:r w:rsidR="008528DE" w:rsidRPr="00565ED3">
            <w:rPr>
              <w:rFonts w:ascii="Arial" w:hAnsi="Arial" w:cs="Arial"/>
              <w:color w:val="222222"/>
              <w:sz w:val="21"/>
              <w:szCs w:val="21"/>
              <w:shd w:val="clear" w:color="auto" w:fill="FFFFFF"/>
            </w:rPr>
            <w:t xml:space="preserve">funding from the European Commission HORIZON2020 </w:t>
          </w:r>
          <w:proofErr w:type="spellStart"/>
          <w:r w:rsidR="008528DE" w:rsidRPr="00565ED3">
            <w:rPr>
              <w:rFonts w:ascii="Arial" w:hAnsi="Arial" w:cs="Arial"/>
              <w:color w:val="222222"/>
              <w:sz w:val="21"/>
              <w:szCs w:val="21"/>
              <w:shd w:val="clear" w:color="auto" w:fill="FFFFFF"/>
            </w:rPr>
            <w:t>Programme</w:t>
          </w:r>
          <w:proofErr w:type="spellEnd"/>
          <w:r w:rsidR="008528DE">
            <w:fldChar w:fldCharType="begin"/>
          </w:r>
          <w:r w:rsidR="008528DE">
            <w:instrText>COMMENTS</w:instrText>
          </w:r>
          <w:r w:rsidR="008528DE" w:rsidRPr="000B60BC">
            <w:instrText xml:space="preserve">  \* </w:instrText>
          </w:r>
          <w:r w:rsidR="008528DE">
            <w:instrText>MERGEFORMAT</w:instrText>
          </w:r>
          <w:r w:rsidR="008528DE">
            <w:fldChar w:fldCharType="end"/>
          </w:r>
        </w:p>
      </w:tc>
      <w:tc>
        <w:tcPr>
          <w:tcW w:w="1418" w:type="dxa"/>
        </w:tcPr>
        <w:p w:rsidR="008528DE" w:rsidRDefault="008528DE" w:rsidP="007F7744">
          <w:pPr>
            <w:pStyle w:val="Footer"/>
            <w:jc w:val="right"/>
          </w:pPr>
          <w:r>
            <w:t>Page</w:t>
          </w:r>
          <w:r>
            <w:fldChar w:fldCharType="begin"/>
          </w:r>
          <w:r>
            <w:instrText xml:space="preserve"> PAGE </w:instrText>
          </w:r>
          <w:r>
            <w:fldChar w:fldCharType="separate"/>
          </w:r>
          <w:r w:rsidR="00D14C3D">
            <w:rPr>
              <w:noProof/>
            </w:rPr>
            <w:t>7</w:t>
          </w:r>
          <w:r>
            <w:rPr>
              <w:noProof/>
            </w:rPr>
            <w:fldChar w:fldCharType="end"/>
          </w:r>
          <w:r>
            <w:t>of</w:t>
          </w:r>
          <w:r w:rsidR="00BA1EEB">
            <w:fldChar w:fldCharType="begin"/>
          </w:r>
          <w:r w:rsidR="00BA1EEB">
            <w:instrText xml:space="preserve"> NUMPAGES </w:instrText>
          </w:r>
          <w:r w:rsidR="00BA1EEB">
            <w:fldChar w:fldCharType="separate"/>
          </w:r>
          <w:r w:rsidR="00D14C3D">
            <w:rPr>
              <w:noProof/>
            </w:rPr>
            <w:t>18</w:t>
          </w:r>
          <w:r w:rsidR="00BA1EEB">
            <w:rPr>
              <w:noProof/>
            </w:rPr>
            <w:fldChar w:fldCharType="end"/>
          </w:r>
        </w:p>
      </w:tc>
    </w:tr>
  </w:tbl>
  <w:p w:rsidR="008528DE" w:rsidRDefault="008528DE" w:rsidP="007F7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7338"/>
      <w:gridCol w:w="1280"/>
    </w:tblGrid>
    <w:tr w:rsidR="008528DE" w:rsidRPr="00F223C3" w:rsidTr="00C43B0B">
      <w:trPr>
        <w:cantSplit/>
      </w:trPr>
      <w:tc>
        <w:tcPr>
          <w:tcW w:w="8364" w:type="dxa"/>
        </w:tcPr>
        <w:p w:rsidR="008528DE" w:rsidRPr="00F223C3" w:rsidRDefault="00D14C3D" w:rsidP="00C43B0B">
          <w:pPr>
            <w:pStyle w:val="Footer"/>
            <w:ind w:left="1169" w:hanging="1169"/>
          </w:pPr>
          <w:r>
            <w:rPr>
              <w:noProof/>
            </w:rPr>
            <w:drawing>
              <wp:anchor distT="0" distB="0" distL="114300" distR="114300" simplePos="0" relativeHeight="251656192" behindDoc="0" locked="0" layoutInCell="1" allowOverlap="1">
                <wp:simplePos x="0" y="0"/>
                <wp:positionH relativeFrom="column">
                  <wp:posOffset>13335</wp:posOffset>
                </wp:positionH>
                <wp:positionV relativeFrom="paragraph">
                  <wp:posOffset>52070</wp:posOffset>
                </wp:positionV>
                <wp:extent cx="554990" cy="37211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DE" w:rsidRPr="00F223C3">
            <w:t xml:space="preserve">                      </w:t>
          </w:r>
          <w:proofErr w:type="gramStart"/>
          <w:r w:rsidR="008528DE" w:rsidRPr="00F223C3">
            <w:t xml:space="preserve">CREATIONS </w:t>
          </w:r>
          <w:r w:rsidR="008528DE" w:rsidRPr="00F223C3">
            <w:rPr>
              <w:rStyle w:val="apple-converted-space"/>
              <w:rFonts w:ascii="Arial" w:hAnsi="Arial" w:cs="Arial"/>
              <w:color w:val="222222"/>
              <w:sz w:val="21"/>
              <w:szCs w:val="21"/>
              <w:shd w:val="clear" w:color="auto" w:fill="FFFFFF"/>
            </w:rPr>
            <w:t> </w:t>
          </w:r>
          <w:r w:rsidR="008528DE" w:rsidRPr="00F223C3">
            <w:rPr>
              <w:rFonts w:ascii="Arial" w:hAnsi="Arial" w:cs="Arial"/>
              <w:color w:val="222222"/>
              <w:sz w:val="21"/>
              <w:szCs w:val="21"/>
              <w:shd w:val="clear" w:color="auto" w:fill="FFFFFF"/>
            </w:rPr>
            <w:t>has</w:t>
          </w:r>
          <w:proofErr w:type="gramEnd"/>
          <w:r w:rsidR="008528DE" w:rsidRPr="00F223C3">
            <w:rPr>
              <w:rFonts w:ascii="Arial" w:hAnsi="Arial" w:cs="Arial"/>
              <w:color w:val="222222"/>
              <w:sz w:val="21"/>
              <w:szCs w:val="21"/>
              <w:shd w:val="clear" w:color="auto" w:fill="FFFFFF"/>
            </w:rPr>
            <w:t xml:space="preserve"> received funding from the European Commission HORIZON2020 </w:t>
          </w:r>
          <w:proofErr w:type="spellStart"/>
          <w:r w:rsidR="008528DE" w:rsidRPr="00F223C3">
            <w:rPr>
              <w:rFonts w:ascii="Arial" w:hAnsi="Arial" w:cs="Arial"/>
              <w:color w:val="222222"/>
              <w:sz w:val="21"/>
              <w:szCs w:val="21"/>
              <w:shd w:val="clear" w:color="auto" w:fill="FFFFFF"/>
            </w:rPr>
            <w:t>Programme</w:t>
          </w:r>
          <w:proofErr w:type="spellEnd"/>
          <w:r w:rsidR="008528DE" w:rsidRPr="00F223C3">
            <w:fldChar w:fldCharType="begin"/>
          </w:r>
          <w:r w:rsidR="008528DE" w:rsidRPr="00F223C3">
            <w:instrText>COMMENTS  \* MERGEFORMAT</w:instrText>
          </w:r>
          <w:r w:rsidR="008528DE" w:rsidRPr="00F223C3">
            <w:fldChar w:fldCharType="end"/>
          </w:r>
        </w:p>
      </w:tc>
      <w:tc>
        <w:tcPr>
          <w:tcW w:w="1418" w:type="dxa"/>
        </w:tcPr>
        <w:p w:rsidR="008528DE" w:rsidRPr="00F223C3" w:rsidRDefault="008528DE" w:rsidP="00C43B0B">
          <w:pPr>
            <w:pStyle w:val="Footer"/>
            <w:jc w:val="right"/>
          </w:pPr>
          <w:r w:rsidRPr="00F223C3">
            <w:t>Page</w:t>
          </w:r>
          <w:r w:rsidRPr="00F223C3">
            <w:fldChar w:fldCharType="begin"/>
          </w:r>
          <w:r w:rsidRPr="00F223C3">
            <w:instrText xml:space="preserve"> PAGE </w:instrText>
          </w:r>
          <w:r w:rsidRPr="00F223C3">
            <w:fldChar w:fldCharType="separate"/>
          </w:r>
          <w:r w:rsidR="00D14C3D">
            <w:rPr>
              <w:noProof/>
            </w:rPr>
            <w:t>18</w:t>
          </w:r>
          <w:r w:rsidRPr="00F223C3">
            <w:rPr>
              <w:noProof/>
            </w:rPr>
            <w:fldChar w:fldCharType="end"/>
          </w:r>
          <w:r w:rsidRPr="00F223C3">
            <w:t>of</w:t>
          </w:r>
          <w:r w:rsidR="00BA1EEB">
            <w:fldChar w:fldCharType="begin"/>
          </w:r>
          <w:r w:rsidR="00BA1EEB">
            <w:instrText xml:space="preserve"> NUMPAGES </w:instrText>
          </w:r>
          <w:r w:rsidR="00BA1EEB">
            <w:fldChar w:fldCharType="separate"/>
          </w:r>
          <w:r w:rsidR="00D14C3D">
            <w:rPr>
              <w:noProof/>
            </w:rPr>
            <w:t>18</w:t>
          </w:r>
          <w:r w:rsidR="00BA1EEB">
            <w:rPr>
              <w:noProof/>
            </w:rPr>
            <w:fldChar w:fldCharType="end"/>
          </w:r>
        </w:p>
      </w:tc>
    </w:tr>
  </w:tbl>
  <w:p w:rsidR="008528DE" w:rsidRDefault="008528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8528DE" w:rsidRPr="00F223C3" w:rsidTr="00C43B0B">
      <w:trPr>
        <w:cantSplit/>
      </w:trPr>
      <w:tc>
        <w:tcPr>
          <w:tcW w:w="8364" w:type="dxa"/>
        </w:tcPr>
        <w:p w:rsidR="008528DE" w:rsidRPr="00F223C3" w:rsidRDefault="00D14C3D" w:rsidP="00C43B0B">
          <w:pPr>
            <w:pStyle w:val="Footer"/>
            <w:ind w:left="1169" w:hanging="1169"/>
          </w:pPr>
          <w:r>
            <w:rPr>
              <w:noProof/>
            </w:rPr>
            <w:drawing>
              <wp:anchor distT="0" distB="0" distL="114300" distR="114300" simplePos="0" relativeHeight="251657216" behindDoc="0" locked="0" layoutInCell="1" allowOverlap="1">
                <wp:simplePos x="0" y="0"/>
                <wp:positionH relativeFrom="column">
                  <wp:posOffset>13335</wp:posOffset>
                </wp:positionH>
                <wp:positionV relativeFrom="paragraph">
                  <wp:posOffset>52070</wp:posOffset>
                </wp:positionV>
                <wp:extent cx="554990" cy="37211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DE" w:rsidRPr="00F223C3">
            <w:t xml:space="preserve">                      </w:t>
          </w:r>
          <w:proofErr w:type="gramStart"/>
          <w:r w:rsidR="008528DE" w:rsidRPr="00F223C3">
            <w:t xml:space="preserve">CREATIONS </w:t>
          </w:r>
          <w:r w:rsidR="008528DE" w:rsidRPr="00F223C3">
            <w:rPr>
              <w:rStyle w:val="apple-converted-space"/>
              <w:rFonts w:ascii="Arial" w:hAnsi="Arial" w:cs="Arial"/>
              <w:color w:val="222222"/>
              <w:sz w:val="21"/>
              <w:szCs w:val="21"/>
              <w:shd w:val="clear" w:color="auto" w:fill="FFFFFF"/>
            </w:rPr>
            <w:t> </w:t>
          </w:r>
          <w:r w:rsidR="008528DE" w:rsidRPr="00F223C3">
            <w:rPr>
              <w:rFonts w:ascii="Arial" w:hAnsi="Arial" w:cs="Arial"/>
              <w:color w:val="222222"/>
              <w:sz w:val="21"/>
              <w:szCs w:val="21"/>
              <w:shd w:val="clear" w:color="auto" w:fill="FFFFFF"/>
            </w:rPr>
            <w:t>has</w:t>
          </w:r>
          <w:proofErr w:type="gramEnd"/>
          <w:r w:rsidR="008528DE" w:rsidRPr="00F223C3">
            <w:rPr>
              <w:rFonts w:ascii="Arial" w:hAnsi="Arial" w:cs="Arial"/>
              <w:color w:val="222222"/>
              <w:sz w:val="21"/>
              <w:szCs w:val="21"/>
              <w:shd w:val="clear" w:color="auto" w:fill="FFFFFF"/>
            </w:rPr>
            <w:t xml:space="preserve"> received funding from the European Commission HORIZON2020 </w:t>
          </w:r>
          <w:proofErr w:type="spellStart"/>
          <w:r w:rsidR="008528DE" w:rsidRPr="00F223C3">
            <w:rPr>
              <w:rFonts w:ascii="Arial" w:hAnsi="Arial" w:cs="Arial"/>
              <w:color w:val="222222"/>
              <w:sz w:val="21"/>
              <w:szCs w:val="21"/>
              <w:shd w:val="clear" w:color="auto" w:fill="FFFFFF"/>
            </w:rPr>
            <w:t>Programme</w:t>
          </w:r>
          <w:proofErr w:type="spellEnd"/>
          <w:r w:rsidR="008528DE" w:rsidRPr="00F223C3">
            <w:fldChar w:fldCharType="begin"/>
          </w:r>
          <w:r w:rsidR="008528DE" w:rsidRPr="00F223C3">
            <w:instrText>COMMENTS  \* MERGEFORMAT</w:instrText>
          </w:r>
          <w:r w:rsidR="008528DE" w:rsidRPr="00F223C3">
            <w:fldChar w:fldCharType="end"/>
          </w:r>
        </w:p>
      </w:tc>
      <w:tc>
        <w:tcPr>
          <w:tcW w:w="1418" w:type="dxa"/>
        </w:tcPr>
        <w:p w:rsidR="008528DE" w:rsidRPr="00F223C3" w:rsidRDefault="008528DE" w:rsidP="00C43B0B">
          <w:pPr>
            <w:pStyle w:val="Footer"/>
            <w:jc w:val="right"/>
          </w:pPr>
          <w:r w:rsidRPr="00F223C3">
            <w:t>Page</w:t>
          </w:r>
          <w:r w:rsidRPr="00F223C3">
            <w:fldChar w:fldCharType="begin"/>
          </w:r>
          <w:r w:rsidRPr="00F223C3">
            <w:instrText xml:space="preserve"> PAGE </w:instrText>
          </w:r>
          <w:r w:rsidRPr="00F223C3">
            <w:fldChar w:fldCharType="separate"/>
          </w:r>
          <w:r>
            <w:rPr>
              <w:noProof/>
            </w:rPr>
            <w:t>7</w:t>
          </w:r>
          <w:r w:rsidRPr="00F223C3">
            <w:rPr>
              <w:noProof/>
            </w:rPr>
            <w:fldChar w:fldCharType="end"/>
          </w:r>
          <w:r w:rsidRPr="00F223C3">
            <w:t>of</w:t>
          </w:r>
          <w:r w:rsidR="00BA1EEB">
            <w:fldChar w:fldCharType="begin"/>
          </w:r>
          <w:r w:rsidR="00BA1EEB">
            <w:instrText xml:space="preserve"> NUMPAGES </w:instrText>
          </w:r>
          <w:r w:rsidR="00BA1EEB">
            <w:fldChar w:fldCharType="separate"/>
          </w:r>
          <w:r>
            <w:rPr>
              <w:noProof/>
            </w:rPr>
            <w:t>14</w:t>
          </w:r>
          <w:r w:rsidR="00BA1EEB">
            <w:rPr>
              <w:noProof/>
            </w:rPr>
            <w:fldChar w:fldCharType="end"/>
          </w:r>
        </w:p>
      </w:tc>
    </w:tr>
  </w:tbl>
  <w:p w:rsidR="008528DE" w:rsidRDefault="008528DE" w:rsidP="00C43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EEB" w:rsidRDefault="00BA1EEB" w:rsidP="001154D8">
      <w:r>
        <w:separator/>
      </w:r>
    </w:p>
  </w:footnote>
  <w:footnote w:type="continuationSeparator" w:id="0">
    <w:p w:rsidR="00BA1EEB" w:rsidRDefault="00BA1EEB" w:rsidP="00115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8528DE" w:rsidRPr="00B21250" w:rsidTr="007F7744">
      <w:trPr>
        <w:cantSplit/>
        <w:trHeight w:val="1782"/>
      </w:trPr>
      <w:tc>
        <w:tcPr>
          <w:tcW w:w="3299" w:type="dxa"/>
          <w:tcBorders>
            <w:top w:val="single" w:sz="12" w:space="0" w:color="auto"/>
            <w:bottom w:val="single" w:sz="12" w:space="0" w:color="auto"/>
          </w:tcBorders>
        </w:tcPr>
        <w:p w:rsidR="008528DE" w:rsidRPr="00CB30CC" w:rsidRDefault="00D14C3D">
          <w:pPr>
            <w:rPr>
              <w:lang w:val="en-GB"/>
            </w:rPr>
          </w:pPr>
          <w:r w:rsidRPr="007F7744">
            <w:rPr>
              <w:b/>
              <w:noProof/>
            </w:rPr>
            <w:drawing>
              <wp:inline distT="0" distB="0" distL="0" distR="0">
                <wp:extent cx="1866900" cy="676275"/>
                <wp:effectExtent l="0" t="0" r="0" b="0"/>
                <wp:docPr id="4"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7627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8528DE" w:rsidRDefault="008528DE" w:rsidP="007F7744">
          <w:pPr>
            <w:jc w:val="center"/>
            <w:rPr>
              <w:b/>
              <w:sz w:val="28"/>
              <w:szCs w:val="28"/>
            </w:rPr>
          </w:pPr>
        </w:p>
        <w:p w:rsidR="008528DE" w:rsidRPr="007A1096" w:rsidRDefault="008528DE" w:rsidP="007F7744">
          <w:pPr>
            <w:jc w:val="center"/>
            <w:rPr>
              <w:b/>
            </w:rPr>
          </w:pPr>
          <w:r>
            <w:rPr>
              <w:b/>
              <w:sz w:val="28"/>
              <w:szCs w:val="28"/>
            </w:rPr>
            <w:t>D3</w:t>
          </w:r>
          <w:r w:rsidRPr="00B67C9B">
            <w:rPr>
              <w:b/>
              <w:sz w:val="28"/>
              <w:szCs w:val="28"/>
            </w:rPr>
            <w:t>.</w:t>
          </w:r>
          <w:r>
            <w:rPr>
              <w:b/>
              <w:sz w:val="28"/>
              <w:szCs w:val="28"/>
            </w:rPr>
            <w:t>1 CREATIONS Demonstrators</w:t>
          </w:r>
        </w:p>
      </w:tc>
    </w:tr>
  </w:tbl>
  <w:p w:rsidR="008528DE" w:rsidRPr="00765F7C" w:rsidRDefault="008528DE" w:rsidP="007F7744">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8528DE" w:rsidRPr="00B21250" w:rsidTr="007F7744">
      <w:trPr>
        <w:cantSplit/>
        <w:trHeight w:val="1407"/>
      </w:trPr>
      <w:tc>
        <w:tcPr>
          <w:tcW w:w="3441" w:type="dxa"/>
          <w:tcBorders>
            <w:top w:val="single" w:sz="12" w:space="0" w:color="auto"/>
            <w:bottom w:val="single" w:sz="12" w:space="0" w:color="auto"/>
          </w:tcBorders>
          <w:vAlign w:val="center"/>
        </w:tcPr>
        <w:p w:rsidR="008528DE" w:rsidRPr="00ED0473" w:rsidRDefault="00D14C3D" w:rsidP="007F7744">
          <w:pPr>
            <w:jc w:val="center"/>
            <w:rPr>
              <w:b/>
            </w:rPr>
          </w:pPr>
          <w:r w:rsidRPr="003E3E50">
            <w:rPr>
              <w:noProof/>
            </w:rPr>
            <w:drawing>
              <wp:inline distT="0" distB="0" distL="0" distR="0">
                <wp:extent cx="1866900" cy="676275"/>
                <wp:effectExtent l="0" t="0" r="0" b="0"/>
                <wp:docPr id="5" name="Picture 5"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76275"/>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rsidR="008528DE" w:rsidRPr="009274BB" w:rsidRDefault="008528DE" w:rsidP="007F7744">
          <w:pPr>
            <w:pStyle w:val="Header"/>
            <w:rPr>
              <w:sz w:val="28"/>
              <w:szCs w:val="28"/>
            </w:rPr>
          </w:pPr>
          <w:r w:rsidRPr="009274BB">
            <w:rPr>
              <w:sz w:val="28"/>
              <w:szCs w:val="28"/>
            </w:rPr>
            <w:t>D3</w:t>
          </w:r>
          <w:r w:rsidRPr="00B67C9B">
            <w:rPr>
              <w:sz w:val="28"/>
              <w:szCs w:val="28"/>
            </w:rPr>
            <w:t>.</w:t>
          </w:r>
          <w:r w:rsidRPr="009274BB">
            <w:rPr>
              <w:sz w:val="28"/>
              <w:szCs w:val="28"/>
            </w:rPr>
            <w:t>1</w:t>
          </w:r>
          <w:r>
            <w:rPr>
              <w:sz w:val="28"/>
              <w:szCs w:val="28"/>
            </w:rPr>
            <w:t xml:space="preserve"> </w:t>
          </w:r>
          <w:r w:rsidRPr="009274BB">
            <w:rPr>
              <w:sz w:val="28"/>
              <w:szCs w:val="28"/>
            </w:rPr>
            <w:t>CREATIONS Demonstrators</w:t>
          </w:r>
          <w:r>
            <w:rPr>
              <w:sz w:val="28"/>
              <w:szCs w:val="28"/>
            </w:rPr>
            <w:t xml:space="preserve"> </w:t>
          </w:r>
        </w:p>
      </w:tc>
    </w:tr>
  </w:tbl>
  <w:p w:rsidR="008528DE" w:rsidRPr="00565ED3" w:rsidRDefault="008528DE" w:rsidP="007F7744">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8528DE" w:rsidRPr="00F223C3" w:rsidTr="00C43B0B">
      <w:trPr>
        <w:cantSplit/>
        <w:trHeight w:val="1782"/>
      </w:trPr>
      <w:tc>
        <w:tcPr>
          <w:tcW w:w="3299" w:type="dxa"/>
          <w:tcBorders>
            <w:top w:val="single" w:sz="12" w:space="0" w:color="auto"/>
            <w:bottom w:val="single" w:sz="12" w:space="0" w:color="auto"/>
          </w:tcBorders>
        </w:tcPr>
        <w:p w:rsidR="008528DE" w:rsidRPr="00F223C3" w:rsidRDefault="00D14C3D">
          <w:pPr>
            <w:rPr>
              <w:lang w:val="en-GB"/>
            </w:rPr>
          </w:pPr>
          <w:r w:rsidRPr="00F223C3">
            <w:rPr>
              <w:b/>
              <w:noProof/>
            </w:rPr>
            <w:drawing>
              <wp:inline distT="0" distB="0" distL="0" distR="0">
                <wp:extent cx="1866900" cy="676275"/>
                <wp:effectExtent l="0" t="0" r="0" b="0"/>
                <wp:docPr id="6"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7627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8528DE" w:rsidRPr="00F223C3" w:rsidRDefault="008528DE" w:rsidP="00C43B0B">
          <w:pPr>
            <w:jc w:val="center"/>
            <w:rPr>
              <w:b/>
              <w:sz w:val="28"/>
              <w:szCs w:val="28"/>
            </w:rPr>
          </w:pPr>
        </w:p>
        <w:p w:rsidR="008528DE" w:rsidRPr="00F223C3" w:rsidRDefault="008528DE" w:rsidP="00C43B0B">
          <w:pPr>
            <w:jc w:val="center"/>
            <w:rPr>
              <w:b/>
            </w:rPr>
          </w:pPr>
          <w:r w:rsidRPr="00F223C3">
            <w:rPr>
              <w:b/>
              <w:sz w:val="28"/>
              <w:szCs w:val="28"/>
            </w:rPr>
            <w:t>D3.1 CREATIONS Demonstrators</w:t>
          </w:r>
        </w:p>
      </w:tc>
    </w:tr>
  </w:tbl>
  <w:p w:rsidR="008528DE" w:rsidRPr="00765F7C" w:rsidRDefault="008528DE" w:rsidP="00C43B0B">
    <w:pPr>
      <w:pStyle w:val="Header"/>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8528DE" w:rsidRPr="00F223C3" w:rsidTr="00C43B0B">
      <w:trPr>
        <w:cantSplit/>
        <w:trHeight w:val="1407"/>
      </w:trPr>
      <w:tc>
        <w:tcPr>
          <w:tcW w:w="3441" w:type="dxa"/>
          <w:tcBorders>
            <w:top w:val="single" w:sz="12" w:space="0" w:color="auto"/>
            <w:bottom w:val="single" w:sz="12" w:space="0" w:color="auto"/>
          </w:tcBorders>
          <w:vAlign w:val="center"/>
        </w:tcPr>
        <w:p w:rsidR="008528DE" w:rsidRPr="00F223C3" w:rsidRDefault="00D14C3D" w:rsidP="00C43B0B">
          <w:pPr>
            <w:jc w:val="center"/>
            <w:rPr>
              <w:b/>
            </w:rPr>
          </w:pPr>
          <w:r w:rsidRPr="00F223C3">
            <w:rPr>
              <w:noProof/>
            </w:rPr>
            <w:drawing>
              <wp:inline distT="0" distB="0" distL="0" distR="0">
                <wp:extent cx="1866900" cy="676275"/>
                <wp:effectExtent l="0" t="0" r="0" b="0"/>
                <wp:docPr id="7" name="Picture 5"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76275"/>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rsidR="008528DE" w:rsidRPr="00F223C3" w:rsidRDefault="008528DE" w:rsidP="00C43B0B">
          <w:pPr>
            <w:pStyle w:val="Header"/>
            <w:rPr>
              <w:sz w:val="28"/>
              <w:szCs w:val="28"/>
            </w:rPr>
          </w:pPr>
          <w:r w:rsidRPr="00F223C3">
            <w:rPr>
              <w:sz w:val="28"/>
              <w:szCs w:val="28"/>
            </w:rPr>
            <w:t xml:space="preserve">D3.1 CREATIONS Demonstrators </w:t>
          </w:r>
        </w:p>
      </w:tc>
    </w:tr>
  </w:tbl>
  <w:p w:rsidR="008528DE" w:rsidRPr="00565ED3" w:rsidRDefault="008528DE" w:rsidP="00C43B0B">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24AC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1A7684"/>
    <w:multiLevelType w:val="hybridMultilevel"/>
    <w:tmpl w:val="F25C5A8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A322574"/>
    <w:multiLevelType w:val="hybridMultilevel"/>
    <w:tmpl w:val="34D677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19A36EA"/>
    <w:multiLevelType w:val="hybridMultilevel"/>
    <w:tmpl w:val="EF6E03C8"/>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4" w15:restartNumberingAfterBreak="0">
    <w:nsid w:val="32093928"/>
    <w:multiLevelType w:val="hybridMultilevel"/>
    <w:tmpl w:val="CF20A9CC"/>
    <w:lvl w:ilvl="0" w:tplc="0F94264A">
      <w:start w:val="1"/>
      <w:numFmt w:val="bullet"/>
      <w:lvlText w:val="•"/>
      <w:lvlJc w:val="left"/>
      <w:pPr>
        <w:tabs>
          <w:tab w:val="num" w:pos="794"/>
        </w:tabs>
        <w:ind w:left="794" w:hanging="360"/>
      </w:pPr>
      <w:rPr>
        <w:rFonts w:ascii="Arial" w:hAnsi="Arial" w:hint="default"/>
      </w:rPr>
    </w:lvl>
    <w:lvl w:ilvl="1" w:tplc="04090003" w:tentative="1">
      <w:start w:val="1"/>
      <w:numFmt w:val="bullet"/>
      <w:lvlText w:val="o"/>
      <w:lvlJc w:val="left"/>
      <w:pPr>
        <w:ind w:left="1514" w:hanging="360"/>
      </w:pPr>
      <w:rPr>
        <w:rFonts w:ascii="Courier New" w:hAnsi="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5" w15:restartNumberingAfterBreak="0">
    <w:nsid w:val="330E67F8"/>
    <w:multiLevelType w:val="hybridMultilevel"/>
    <w:tmpl w:val="6922A61C"/>
    <w:lvl w:ilvl="0" w:tplc="0F94264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C79DA"/>
    <w:multiLevelType w:val="hybridMultilevel"/>
    <w:tmpl w:val="C2D0534E"/>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8D6ABA"/>
    <w:multiLevelType w:val="hybridMultilevel"/>
    <w:tmpl w:val="4C64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54F04"/>
    <w:multiLevelType w:val="hybridMultilevel"/>
    <w:tmpl w:val="43441AB4"/>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A007C"/>
    <w:multiLevelType w:val="hybridMultilevel"/>
    <w:tmpl w:val="A84C04E0"/>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0" w15:restartNumberingAfterBreak="0">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start w:val="1"/>
      <w:numFmt w:val="bullet"/>
      <w:lvlText w:val="•"/>
      <w:lvlJc w:val="left"/>
      <w:pPr>
        <w:tabs>
          <w:tab w:val="num" w:pos="1710"/>
        </w:tabs>
        <w:ind w:left="171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F454CA2"/>
    <w:multiLevelType w:val="hybridMultilevel"/>
    <w:tmpl w:val="4FC218AA"/>
    <w:lvl w:ilvl="0" w:tplc="0F9426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8"/>
  </w:num>
  <w:num w:numId="4">
    <w:abstractNumId w:val="11"/>
  </w:num>
  <w:num w:numId="5">
    <w:abstractNumId w:val="6"/>
  </w:num>
  <w:num w:numId="6">
    <w:abstractNumId w:val="4"/>
  </w:num>
  <w:num w:numId="7">
    <w:abstractNumId w:val="5"/>
  </w:num>
  <w:num w:numId="8">
    <w:abstractNumId w:val="9"/>
  </w:num>
  <w:num w:numId="9">
    <w:abstractNumId w:val="3"/>
  </w:num>
  <w:num w:numId="10">
    <w:abstractNumId w:val="0"/>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D8"/>
    <w:rsid w:val="00005E9C"/>
    <w:rsid w:val="00007214"/>
    <w:rsid w:val="00011E81"/>
    <w:rsid w:val="00044C44"/>
    <w:rsid w:val="00046345"/>
    <w:rsid w:val="000705A9"/>
    <w:rsid w:val="000B6312"/>
    <w:rsid w:val="000C0E38"/>
    <w:rsid w:val="000C3A8E"/>
    <w:rsid w:val="000C6B04"/>
    <w:rsid w:val="000D6D3A"/>
    <w:rsid w:val="000E7A29"/>
    <w:rsid w:val="00113587"/>
    <w:rsid w:val="001154D8"/>
    <w:rsid w:val="00120180"/>
    <w:rsid w:val="00136564"/>
    <w:rsid w:val="00143364"/>
    <w:rsid w:val="0015688F"/>
    <w:rsid w:val="00161CB0"/>
    <w:rsid w:val="001648BE"/>
    <w:rsid w:val="0016712A"/>
    <w:rsid w:val="0017372E"/>
    <w:rsid w:val="00192C68"/>
    <w:rsid w:val="001C0A47"/>
    <w:rsid w:val="001D5860"/>
    <w:rsid w:val="001E66EA"/>
    <w:rsid w:val="001F0893"/>
    <w:rsid w:val="002214FE"/>
    <w:rsid w:val="00225808"/>
    <w:rsid w:val="00262061"/>
    <w:rsid w:val="00277FF0"/>
    <w:rsid w:val="00280AA7"/>
    <w:rsid w:val="002946B7"/>
    <w:rsid w:val="002A286D"/>
    <w:rsid w:val="002A619E"/>
    <w:rsid w:val="002B56DB"/>
    <w:rsid w:val="002B7A02"/>
    <w:rsid w:val="002D0988"/>
    <w:rsid w:val="00314378"/>
    <w:rsid w:val="00332CA7"/>
    <w:rsid w:val="00384D1F"/>
    <w:rsid w:val="003C566C"/>
    <w:rsid w:val="003E0DC8"/>
    <w:rsid w:val="003E1227"/>
    <w:rsid w:val="00403ACB"/>
    <w:rsid w:val="00411FF9"/>
    <w:rsid w:val="004345FD"/>
    <w:rsid w:val="004378DF"/>
    <w:rsid w:val="00460651"/>
    <w:rsid w:val="004A211E"/>
    <w:rsid w:val="004B198C"/>
    <w:rsid w:val="004E1DDD"/>
    <w:rsid w:val="004E2EC3"/>
    <w:rsid w:val="004E4DD1"/>
    <w:rsid w:val="004F00B7"/>
    <w:rsid w:val="005026CE"/>
    <w:rsid w:val="00534F6C"/>
    <w:rsid w:val="00542075"/>
    <w:rsid w:val="0054617A"/>
    <w:rsid w:val="0055122C"/>
    <w:rsid w:val="005677F8"/>
    <w:rsid w:val="00582BC9"/>
    <w:rsid w:val="00583EEA"/>
    <w:rsid w:val="005968A0"/>
    <w:rsid w:val="005A71D6"/>
    <w:rsid w:val="005B1500"/>
    <w:rsid w:val="005D397D"/>
    <w:rsid w:val="005D6BCB"/>
    <w:rsid w:val="005E6C1F"/>
    <w:rsid w:val="00600FEC"/>
    <w:rsid w:val="00601666"/>
    <w:rsid w:val="006040C5"/>
    <w:rsid w:val="00614CD9"/>
    <w:rsid w:val="00627137"/>
    <w:rsid w:val="00653EB9"/>
    <w:rsid w:val="006560C2"/>
    <w:rsid w:val="00671DA2"/>
    <w:rsid w:val="00682472"/>
    <w:rsid w:val="006A6867"/>
    <w:rsid w:val="006B433E"/>
    <w:rsid w:val="006B5A7E"/>
    <w:rsid w:val="006D0730"/>
    <w:rsid w:val="006E2F3F"/>
    <w:rsid w:val="006F16E6"/>
    <w:rsid w:val="006F23DA"/>
    <w:rsid w:val="0071018F"/>
    <w:rsid w:val="0079553F"/>
    <w:rsid w:val="007D7592"/>
    <w:rsid w:val="007E4CA8"/>
    <w:rsid w:val="007F7744"/>
    <w:rsid w:val="00814B65"/>
    <w:rsid w:val="008266A7"/>
    <w:rsid w:val="00836A4F"/>
    <w:rsid w:val="008528DE"/>
    <w:rsid w:val="008637AC"/>
    <w:rsid w:val="00865954"/>
    <w:rsid w:val="00870994"/>
    <w:rsid w:val="008A5EE8"/>
    <w:rsid w:val="008A64F2"/>
    <w:rsid w:val="008B4363"/>
    <w:rsid w:val="008E21FB"/>
    <w:rsid w:val="008E3CBB"/>
    <w:rsid w:val="009873D3"/>
    <w:rsid w:val="00994D05"/>
    <w:rsid w:val="009A06FA"/>
    <w:rsid w:val="009A0EA2"/>
    <w:rsid w:val="009A6EDA"/>
    <w:rsid w:val="009B6ED0"/>
    <w:rsid w:val="009B74B3"/>
    <w:rsid w:val="009E597C"/>
    <w:rsid w:val="009E5C89"/>
    <w:rsid w:val="00A27007"/>
    <w:rsid w:val="00A32717"/>
    <w:rsid w:val="00A45EF9"/>
    <w:rsid w:val="00A7446E"/>
    <w:rsid w:val="00A80125"/>
    <w:rsid w:val="00A90E49"/>
    <w:rsid w:val="00A93C14"/>
    <w:rsid w:val="00AB5124"/>
    <w:rsid w:val="00AE60E8"/>
    <w:rsid w:val="00B05518"/>
    <w:rsid w:val="00B16B6D"/>
    <w:rsid w:val="00B41FAE"/>
    <w:rsid w:val="00B50428"/>
    <w:rsid w:val="00B62693"/>
    <w:rsid w:val="00B716C1"/>
    <w:rsid w:val="00BA1EEB"/>
    <w:rsid w:val="00BA42C7"/>
    <w:rsid w:val="00BA4FC2"/>
    <w:rsid w:val="00BB37BE"/>
    <w:rsid w:val="00BD49D7"/>
    <w:rsid w:val="00C00176"/>
    <w:rsid w:val="00C0233C"/>
    <w:rsid w:val="00C02C0C"/>
    <w:rsid w:val="00C13007"/>
    <w:rsid w:val="00C43B0B"/>
    <w:rsid w:val="00C444A1"/>
    <w:rsid w:val="00C5254C"/>
    <w:rsid w:val="00C52A35"/>
    <w:rsid w:val="00C60638"/>
    <w:rsid w:val="00C714F4"/>
    <w:rsid w:val="00CB2801"/>
    <w:rsid w:val="00CD093C"/>
    <w:rsid w:val="00CE37C0"/>
    <w:rsid w:val="00CF5F6B"/>
    <w:rsid w:val="00CF68A5"/>
    <w:rsid w:val="00D015C1"/>
    <w:rsid w:val="00D10B65"/>
    <w:rsid w:val="00D14C3D"/>
    <w:rsid w:val="00D46A29"/>
    <w:rsid w:val="00D61D4D"/>
    <w:rsid w:val="00D61E93"/>
    <w:rsid w:val="00D6392A"/>
    <w:rsid w:val="00D700FF"/>
    <w:rsid w:val="00D94B14"/>
    <w:rsid w:val="00E126B2"/>
    <w:rsid w:val="00E24915"/>
    <w:rsid w:val="00E40918"/>
    <w:rsid w:val="00E64201"/>
    <w:rsid w:val="00E91956"/>
    <w:rsid w:val="00EA57CE"/>
    <w:rsid w:val="00EB0EFB"/>
    <w:rsid w:val="00ED204D"/>
    <w:rsid w:val="00ED22D5"/>
    <w:rsid w:val="00ED7DB4"/>
    <w:rsid w:val="00EF118D"/>
    <w:rsid w:val="00F07DBA"/>
    <w:rsid w:val="00F223C3"/>
    <w:rsid w:val="00F6217E"/>
    <w:rsid w:val="00F765BB"/>
    <w:rsid w:val="00F83A2F"/>
    <w:rsid w:val="00F9275C"/>
    <w:rsid w:val="00FF6E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A05C80"/>
  <w15:chartTrackingRefBased/>
  <w15:docId w15:val="{DC68CE37-BE08-4F7F-A7BC-C2763926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378"/>
    <w:rPr>
      <w:sz w:val="24"/>
      <w:szCs w:val="24"/>
    </w:rPr>
  </w:style>
  <w:style w:type="paragraph" w:styleId="Heading1">
    <w:name w:val="heading 1"/>
    <w:basedOn w:val="Normal"/>
    <w:link w:val="Heading1Char"/>
    <w:uiPriority w:val="9"/>
    <w:qFormat/>
    <w:rsid w:val="009A6EDA"/>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154D8"/>
    <w:pPr>
      <w:tabs>
        <w:tab w:val="center" w:pos="4320"/>
        <w:tab w:val="right" w:pos="8640"/>
      </w:tabs>
    </w:pPr>
  </w:style>
  <w:style w:type="character" w:customStyle="1" w:styleId="FooterChar">
    <w:name w:val="Footer Char"/>
    <w:basedOn w:val="DefaultParagraphFont"/>
    <w:link w:val="Footer"/>
    <w:uiPriority w:val="99"/>
    <w:semiHidden/>
    <w:rsid w:val="001154D8"/>
  </w:style>
  <w:style w:type="paragraph" w:styleId="Header">
    <w:name w:val="header"/>
    <w:basedOn w:val="Normal"/>
    <w:link w:val="HeaderChar"/>
    <w:uiPriority w:val="99"/>
    <w:semiHidden/>
    <w:unhideWhenUsed/>
    <w:rsid w:val="001154D8"/>
    <w:pPr>
      <w:tabs>
        <w:tab w:val="center" w:pos="4320"/>
        <w:tab w:val="right" w:pos="8640"/>
      </w:tabs>
    </w:pPr>
  </w:style>
  <w:style w:type="character" w:customStyle="1" w:styleId="HeaderChar">
    <w:name w:val="Header Char"/>
    <w:basedOn w:val="DefaultParagraphFont"/>
    <w:link w:val="Header"/>
    <w:uiPriority w:val="99"/>
    <w:semiHidden/>
    <w:rsid w:val="001154D8"/>
  </w:style>
  <w:style w:type="paragraph" w:styleId="FootnoteText">
    <w:name w:val="footnote text"/>
    <w:basedOn w:val="Normal"/>
    <w:link w:val="FootnoteTextChar"/>
    <w:uiPriority w:val="99"/>
    <w:semiHidden/>
    <w:unhideWhenUsed/>
    <w:rsid w:val="001154D8"/>
  </w:style>
  <w:style w:type="character" w:customStyle="1" w:styleId="FootnoteTextChar">
    <w:name w:val="Footnote Text Char"/>
    <w:basedOn w:val="DefaultParagraphFont"/>
    <w:link w:val="FootnoteText"/>
    <w:uiPriority w:val="99"/>
    <w:semiHidden/>
    <w:rsid w:val="001154D8"/>
  </w:style>
  <w:style w:type="character" w:customStyle="1" w:styleId="Hyperlink1">
    <w:name w:val="Hyperlink1"/>
    <w:uiPriority w:val="99"/>
    <w:unhideWhenUsed/>
    <w:rsid w:val="001154D8"/>
    <w:rPr>
      <w:color w:val="0000FF"/>
      <w:u w:val="single"/>
    </w:rPr>
  </w:style>
  <w:style w:type="table" w:customStyle="1" w:styleId="Lysliste-uthevingsfarge11">
    <w:name w:val="Lys liste - uthevingsfarge 11"/>
    <w:basedOn w:val="TableNormal"/>
    <w:uiPriority w:val="61"/>
    <w:rsid w:val="001154D8"/>
    <w:rPr>
      <w:lang w:eastAsia="el-GR" w:bidi="he-I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otnoteReference">
    <w:name w:val="footnote reference"/>
    <w:uiPriority w:val="99"/>
    <w:rsid w:val="001154D8"/>
    <w:rPr>
      <w:rFonts w:cs="Times New Roman"/>
      <w:vertAlign w:val="superscript"/>
    </w:rPr>
  </w:style>
  <w:style w:type="character" w:customStyle="1" w:styleId="apple-converted-space">
    <w:name w:val="apple-converted-space"/>
    <w:rsid w:val="001154D8"/>
    <w:rPr>
      <w:rFonts w:cs="Times New Roman"/>
    </w:rPr>
  </w:style>
  <w:style w:type="character" w:styleId="Hyperlink">
    <w:name w:val="Hyperlink"/>
    <w:uiPriority w:val="99"/>
    <w:semiHidden/>
    <w:unhideWhenUsed/>
    <w:rsid w:val="001154D8"/>
    <w:rPr>
      <w:color w:val="0000FF"/>
      <w:u w:val="single"/>
    </w:rPr>
  </w:style>
  <w:style w:type="paragraph" w:styleId="BalloonText">
    <w:name w:val="Balloon Text"/>
    <w:basedOn w:val="Normal"/>
    <w:link w:val="BalloonTextChar"/>
    <w:uiPriority w:val="99"/>
    <w:semiHidden/>
    <w:unhideWhenUsed/>
    <w:rsid w:val="001154D8"/>
    <w:rPr>
      <w:rFonts w:ascii="Lucida Grande" w:hAnsi="Lucida Grande"/>
      <w:sz w:val="18"/>
      <w:szCs w:val="18"/>
      <w:lang w:val="x-none" w:eastAsia="x-none"/>
    </w:rPr>
  </w:style>
  <w:style w:type="character" w:customStyle="1" w:styleId="BalloonTextChar">
    <w:name w:val="Balloon Text Char"/>
    <w:link w:val="BalloonText"/>
    <w:uiPriority w:val="99"/>
    <w:semiHidden/>
    <w:rsid w:val="001154D8"/>
    <w:rPr>
      <w:rFonts w:ascii="Lucida Grande" w:hAnsi="Lucida Grande" w:cs="Lucida Grande"/>
      <w:sz w:val="18"/>
      <w:szCs w:val="18"/>
    </w:rPr>
  </w:style>
  <w:style w:type="character" w:styleId="HTMLCite">
    <w:name w:val="HTML Cite"/>
    <w:semiHidden/>
    <w:unhideWhenUsed/>
    <w:rsid w:val="002A286D"/>
    <w:rPr>
      <w:i/>
      <w:iCs/>
    </w:rPr>
  </w:style>
  <w:style w:type="paragraph" w:styleId="BodyText">
    <w:name w:val="Body Text"/>
    <w:basedOn w:val="Normal"/>
    <w:link w:val="BodyTextChar"/>
    <w:rsid w:val="00120180"/>
    <w:pPr>
      <w:suppressAutoHyphens/>
      <w:jc w:val="both"/>
    </w:pPr>
    <w:rPr>
      <w:rFonts w:ascii="Times New Roman" w:eastAsia="Times New Roman" w:hAnsi="Times New Roman"/>
      <w:sz w:val="22"/>
      <w:szCs w:val="20"/>
      <w:lang w:val="x-none" w:eastAsia="ar-SA"/>
    </w:rPr>
  </w:style>
  <w:style w:type="character" w:customStyle="1" w:styleId="BodyTextChar">
    <w:name w:val="Body Text Char"/>
    <w:link w:val="BodyText"/>
    <w:rsid w:val="00120180"/>
    <w:rPr>
      <w:rFonts w:ascii="Times New Roman" w:eastAsia="Times New Roman" w:hAnsi="Times New Roman"/>
      <w:sz w:val="22"/>
      <w:lang w:eastAsia="ar-SA"/>
    </w:rPr>
  </w:style>
  <w:style w:type="paragraph" w:styleId="BodyTextIndent">
    <w:name w:val="Body Text Indent"/>
    <w:basedOn w:val="Normal"/>
    <w:link w:val="BodyTextIndentChar"/>
    <w:rsid w:val="00120180"/>
    <w:pPr>
      <w:suppressAutoHyphens/>
      <w:ind w:left="720" w:hanging="720"/>
      <w:jc w:val="both"/>
    </w:pPr>
    <w:rPr>
      <w:rFonts w:ascii="Times New Roman" w:eastAsia="Times New Roman" w:hAnsi="Times New Roman"/>
      <w:sz w:val="22"/>
      <w:szCs w:val="20"/>
      <w:lang w:val="x-none" w:eastAsia="ar-SA"/>
    </w:rPr>
  </w:style>
  <w:style w:type="character" w:customStyle="1" w:styleId="BodyTextIndentChar">
    <w:name w:val="Body Text Indent Char"/>
    <w:link w:val="BodyTextIndent"/>
    <w:rsid w:val="00120180"/>
    <w:rPr>
      <w:rFonts w:ascii="Times New Roman" w:eastAsia="Times New Roman" w:hAnsi="Times New Roman"/>
      <w:sz w:val="22"/>
      <w:lang w:eastAsia="ar-SA"/>
    </w:rPr>
  </w:style>
  <w:style w:type="character" w:styleId="CommentReference">
    <w:name w:val="annotation reference"/>
    <w:uiPriority w:val="99"/>
    <w:semiHidden/>
    <w:unhideWhenUsed/>
    <w:rsid w:val="00411FF9"/>
    <w:rPr>
      <w:sz w:val="18"/>
      <w:szCs w:val="18"/>
    </w:rPr>
  </w:style>
  <w:style w:type="paragraph" w:styleId="CommentText">
    <w:name w:val="annotation text"/>
    <w:basedOn w:val="Normal"/>
    <w:link w:val="CommentTextChar"/>
    <w:uiPriority w:val="99"/>
    <w:semiHidden/>
    <w:unhideWhenUsed/>
    <w:rsid w:val="00411FF9"/>
    <w:rPr>
      <w:lang w:val="x-none" w:eastAsia="x-none"/>
    </w:rPr>
  </w:style>
  <w:style w:type="character" w:customStyle="1" w:styleId="CommentTextChar">
    <w:name w:val="Comment Text Char"/>
    <w:link w:val="CommentText"/>
    <w:uiPriority w:val="99"/>
    <w:semiHidden/>
    <w:rsid w:val="00411FF9"/>
    <w:rPr>
      <w:sz w:val="24"/>
      <w:szCs w:val="24"/>
    </w:rPr>
  </w:style>
  <w:style w:type="paragraph" w:styleId="CommentSubject">
    <w:name w:val="annotation subject"/>
    <w:basedOn w:val="CommentText"/>
    <w:next w:val="CommentText"/>
    <w:link w:val="CommentSubjectChar"/>
    <w:uiPriority w:val="99"/>
    <w:semiHidden/>
    <w:unhideWhenUsed/>
    <w:rsid w:val="00411FF9"/>
    <w:rPr>
      <w:b/>
      <w:bCs/>
    </w:rPr>
  </w:style>
  <w:style w:type="character" w:customStyle="1" w:styleId="CommentSubjectChar">
    <w:name w:val="Comment Subject Char"/>
    <w:link w:val="CommentSubject"/>
    <w:uiPriority w:val="99"/>
    <w:semiHidden/>
    <w:rsid w:val="00411FF9"/>
    <w:rPr>
      <w:b/>
      <w:bCs/>
      <w:sz w:val="24"/>
      <w:szCs w:val="24"/>
    </w:rPr>
  </w:style>
  <w:style w:type="paragraph" w:customStyle="1" w:styleId="ColorfulList-Accent11">
    <w:name w:val="Colorful List - Accent 11"/>
    <w:basedOn w:val="Normal"/>
    <w:uiPriority w:val="34"/>
    <w:qFormat/>
    <w:rsid w:val="000C3A8E"/>
    <w:pPr>
      <w:spacing w:before="120" w:after="60" w:line="288" w:lineRule="auto"/>
      <w:ind w:left="720"/>
      <w:contextualSpacing/>
      <w:jc w:val="both"/>
    </w:pPr>
    <w:rPr>
      <w:rFonts w:ascii="Tahoma" w:eastAsia="Times New Roman" w:hAnsi="Tahoma"/>
      <w:sz w:val="22"/>
      <w:lang w:val="el-GR"/>
    </w:rPr>
  </w:style>
  <w:style w:type="character" w:customStyle="1" w:styleId="Heading1Char">
    <w:name w:val="Heading 1 Char"/>
    <w:basedOn w:val="DefaultParagraphFont"/>
    <w:link w:val="Heading1"/>
    <w:uiPriority w:val="9"/>
    <w:rsid w:val="009A6EDA"/>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196211">
      <w:bodyDiv w:val="1"/>
      <w:marLeft w:val="0"/>
      <w:marRight w:val="0"/>
      <w:marTop w:val="0"/>
      <w:marBottom w:val="0"/>
      <w:divBdr>
        <w:top w:val="none" w:sz="0" w:space="0" w:color="auto"/>
        <w:left w:val="none" w:sz="0" w:space="0" w:color="auto"/>
        <w:bottom w:val="none" w:sz="0" w:space="0" w:color="auto"/>
        <w:right w:val="none" w:sz="0" w:space="0" w:color="auto"/>
      </w:divBdr>
    </w:div>
    <w:div w:id="15092468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djurdja</dc:creator>
  <cp:keywords/>
  <cp:lastModifiedBy>Jeca</cp:lastModifiedBy>
  <cp:revision>2</cp:revision>
  <cp:lastPrinted>2017-07-25T11:17:00Z</cp:lastPrinted>
  <dcterms:created xsi:type="dcterms:W3CDTF">2018-05-21T21:58:00Z</dcterms:created>
  <dcterms:modified xsi:type="dcterms:W3CDTF">2018-05-21T21:58:00Z</dcterms:modified>
</cp:coreProperties>
</file>